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617AF9">
      <w:pPr>
        <w:pStyle w:val="6"/>
      </w:pPr>
      <w:r>
        <w:t xml:space="preserve">Теоретическое обоснование формирования регулятивных УУД в условиях дистанционного обучения на уроках русского языка в младших классах </w:t>
      </w:r>
    </w:p>
    <w:p w14:paraId="249A7116">
      <w:pPr>
        <w:pStyle w:val="6"/>
      </w:pPr>
      <w:bookmarkStart w:id="5" w:name="_GoBack"/>
      <w:bookmarkEnd w:id="5"/>
    </w:p>
    <w:p w14:paraId="48B7763A">
      <w:pPr>
        <w:pStyle w:val="6"/>
      </w:pPr>
      <w:bookmarkStart w:id="0" w:name="_Toc106141507"/>
      <w:r>
        <w:t>1.1 Понятие регулятивных УУД и способы их формирования на уроках русского языка у младших школьников</w:t>
      </w:r>
      <w:bookmarkEnd w:id="0"/>
    </w:p>
    <w:p w14:paraId="413F6BC2">
      <w:p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ind w:firstLine="709"/>
        <w:jc w:val="both"/>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rPr>
        <w:t xml:space="preserve">В нашем исследовании речь пойдёт о способах развития регулятивных УУД на уроках русского языка в начальной школе. Согласно ФГОС НОО </w:t>
      </w:r>
      <w:r>
        <w:rPr>
          <w:rFonts w:ascii="Times New Roman" w:hAnsi="Times New Roman" w:eastAsia="Times New Roman" w:cs="Times New Roman"/>
          <w:color w:val="000000"/>
          <w:sz w:val="28"/>
          <w:szCs w:val="28"/>
          <w:highlight w:val="white"/>
        </w:rPr>
        <w:t>начальный курс русского языка представляет собой важнейший компонент школьной программы, является не только объектом изучения, отдельным учебным предметом, но и средством обучения другим школьным дисциплинам [1].</w:t>
      </w:r>
    </w:p>
    <w:p w14:paraId="3915BF67">
      <w:p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Регулятивные УУД – это универсальные учебные действия, которые помогают обучающимся в саморегуляции учебной деятельности и обеспечивают организацию учебного процесса [1].</w:t>
      </w:r>
    </w:p>
    <w:p w14:paraId="125CA8AA">
      <w:p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ind w:firstLine="709"/>
        <w:jc w:val="both"/>
        <w:rPr>
          <w:rFonts w:ascii="Times New Roman" w:hAnsi="Times New Roman" w:eastAsia="Times New Roman" w:cs="Times New Roman"/>
          <w:color w:val="000000"/>
          <w:sz w:val="28"/>
          <w:szCs w:val="28"/>
          <w:highlight w:val="cyan"/>
        </w:rPr>
      </w:pPr>
      <w:sdt>
        <w:sdtPr>
          <w:tag w:val="goog_rdk_1"/>
          <w:id w:val="598449956"/>
        </w:sdtPr>
        <w:sdtContent/>
      </w:sdt>
      <w:r>
        <w:rPr>
          <w:rFonts w:ascii="Times New Roman" w:hAnsi="Times New Roman" w:eastAsia="Times New Roman" w:cs="Times New Roman"/>
          <w:color w:val="000000"/>
          <w:sz w:val="28"/>
          <w:szCs w:val="28"/>
        </w:rPr>
        <w:t>К регулятивным УУД относятся:</w:t>
      </w:r>
    </w:p>
    <w:p w14:paraId="07BF37DC">
      <w:pPr>
        <w:pStyle w:val="7"/>
        <w:numPr>
          <w:ilvl w:val="0"/>
          <w:numId w:val="1"/>
        </w:num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целеполагание – как постановка учебной задачи на основе соотнесения того, что уже известно и усвоено учащимся, и того, что еще неизвестно;</w:t>
      </w:r>
    </w:p>
    <w:p w14:paraId="4DCEABF1">
      <w:pPr>
        <w:pStyle w:val="7"/>
        <w:numPr>
          <w:ilvl w:val="0"/>
          <w:numId w:val="1"/>
        </w:num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планирование - определение последовательности промежуточных целей с учётом конечного результата, составление плана и последовательности действий;</w:t>
      </w:r>
    </w:p>
    <w:p w14:paraId="0CA71F29">
      <w:pPr>
        <w:pStyle w:val="7"/>
        <w:numPr>
          <w:ilvl w:val="0"/>
          <w:numId w:val="1"/>
        </w:num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прогнозирование – предвосхищение результата и уровня усвоения, его временных характеристик;</w:t>
      </w:r>
    </w:p>
    <w:p w14:paraId="02631CDF">
      <w:pPr>
        <w:pStyle w:val="7"/>
        <w:numPr>
          <w:ilvl w:val="0"/>
          <w:numId w:val="1"/>
        </w:num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контроль – в форме сличения способа действия и его результата с заданным эталоном с целью обнаружения отклонений и отличий от эталона;</w:t>
      </w:r>
    </w:p>
    <w:p w14:paraId="2F575A99">
      <w:pPr>
        <w:pStyle w:val="7"/>
        <w:numPr>
          <w:ilvl w:val="0"/>
          <w:numId w:val="1"/>
        </w:num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коррекция – внесение необходимых дополнений и корректив в план и способ действия в случае расхождения эталона, реального действия и его продукта;</w:t>
      </w:r>
    </w:p>
    <w:p w14:paraId="453B7347">
      <w:pPr>
        <w:pStyle w:val="7"/>
        <w:numPr>
          <w:ilvl w:val="0"/>
          <w:numId w:val="1"/>
        </w:num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оценка – выделение и осознание учащимся того, что уже усвоено и что еще подлежит усвоению, осознание качества и уровня усвоения;</w:t>
      </w:r>
    </w:p>
    <w:p w14:paraId="14C25784">
      <w:pPr>
        <w:pStyle w:val="7"/>
        <w:numPr>
          <w:ilvl w:val="0"/>
          <w:numId w:val="1"/>
        </w:numPr>
        <w:pBdr>
          <w:top w:val="none" w:color="auto" w:sz="0" w:space="0"/>
          <w:left w:val="none" w:color="auto" w:sz="0" w:space="0"/>
          <w:bottom w:val="none" w:color="auto" w:sz="0" w:space="0"/>
          <w:right w:val="none" w:color="auto" w:sz="0" w:space="0"/>
          <w:between w:val="none" w:color="auto" w:sz="0" w:space="0"/>
        </w:pBdr>
        <w:tabs>
          <w:tab w:val="left" w:pos="8151"/>
        </w:tabs>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волевая саморегуляция – как способность к мобилизации сил и энергии; способность к волевому усилию – к выбору в ситуации мотивационного конфликта и к преодолению препятствий [23].</w:t>
      </w:r>
    </w:p>
    <w:p w14:paraId="7EA42BEE">
      <w:pPr>
        <w:tabs>
          <w:tab w:val="left" w:pos="8151"/>
        </w:tabs>
        <w:spacing w:line="360" w:lineRule="auto"/>
        <w:ind w:firstLine="709"/>
        <w:jc w:val="both"/>
        <w:rPr>
          <w:rFonts w:ascii="Times New Roman" w:hAnsi="Times New Roman" w:eastAsia="Times New Roman" w:cs="Times New Roman"/>
          <w:color w:val="000000"/>
          <w:sz w:val="28"/>
          <w:szCs w:val="28"/>
          <w:highlight w:val="white"/>
        </w:rPr>
      </w:pPr>
      <w:r>
        <w:rPr>
          <w:rFonts w:ascii="Times New Roman" w:hAnsi="Times New Roman" w:eastAsia="Times New Roman" w:cs="Times New Roman"/>
          <w:color w:val="000000"/>
          <w:sz w:val="28"/>
          <w:szCs w:val="28"/>
          <w:highlight w:val="white"/>
        </w:rPr>
        <w:t xml:space="preserve">Ознакомившись с требованиями к урокам русского языка по ФГОС НОО, мы смогли выделить </w:t>
      </w:r>
      <w:r>
        <w:rPr>
          <w:rFonts w:ascii="Times New Roman" w:hAnsi="Times New Roman" w:eastAsia="Times New Roman" w:cs="Times New Roman"/>
          <w:b/>
          <w:color w:val="000000"/>
          <w:sz w:val="28"/>
          <w:szCs w:val="28"/>
          <w:highlight w:val="white"/>
        </w:rPr>
        <w:t>основные требования</w:t>
      </w:r>
      <w:r>
        <w:rPr>
          <w:rFonts w:ascii="Times New Roman" w:hAnsi="Times New Roman" w:eastAsia="Times New Roman" w:cs="Times New Roman"/>
          <w:i/>
          <w:color w:val="000000"/>
          <w:sz w:val="28"/>
          <w:szCs w:val="28"/>
          <w:highlight w:val="white"/>
        </w:rPr>
        <w:t xml:space="preserve"> </w:t>
      </w:r>
      <w:r>
        <w:rPr>
          <w:rFonts w:ascii="Times New Roman" w:hAnsi="Times New Roman" w:eastAsia="Times New Roman" w:cs="Times New Roman"/>
          <w:color w:val="000000"/>
          <w:sz w:val="28"/>
          <w:szCs w:val="28"/>
          <w:highlight w:val="white"/>
        </w:rPr>
        <w:t>для проведения уроков в начальной школе:</w:t>
      </w:r>
    </w:p>
    <w:p w14:paraId="7B364683">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111111"/>
          <w:sz w:val="28"/>
          <w:szCs w:val="28"/>
        </w:rPr>
        <w:t xml:space="preserve">Мы считаем, что цели сформулированные учителем при подготовке к уроку, должны соответствовать теме урока и требованиям учебной программы, а также цели, поставленные учителем перед учащимися на уроке, должны быть сформулированы конкретно, корректно и в сфере деятельности учащихся </w:t>
      </w:r>
      <w:r>
        <w:rPr>
          <w:rFonts w:ascii="Times New Roman" w:hAnsi="Times New Roman" w:eastAsia="Times New Roman" w:cs="Times New Roman"/>
          <w:color w:val="000000"/>
          <w:sz w:val="28"/>
          <w:szCs w:val="28"/>
        </w:rPr>
        <w:t>[12].</w:t>
      </w:r>
    </w:p>
    <w:p w14:paraId="6C3C15EF">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09"/>
        <w:jc w:val="both"/>
        <w:rPr>
          <w:rFonts w:ascii="Times New Roman" w:hAnsi="Times New Roman" w:eastAsia="Times New Roman" w:cs="Times New Roman"/>
          <w:color w:val="111111"/>
          <w:sz w:val="28"/>
          <w:szCs w:val="28"/>
        </w:rPr>
      </w:pPr>
      <w:r>
        <w:rPr>
          <w:rFonts w:ascii="Times New Roman" w:hAnsi="Times New Roman" w:eastAsia="Times New Roman" w:cs="Times New Roman"/>
          <w:color w:val="111111"/>
          <w:sz w:val="28"/>
          <w:szCs w:val="28"/>
        </w:rPr>
        <w:t>В настоящее время сформированность универсальных учебных действий приобретает особую значимость для учащихся начальной школы. С этой точки зрения особую роль играют регулятивные универсальные учебные действия, так как они обеспечивают обучающимся организацию своей учебной деятельности, определяют ведущую учебную деятельность.</w:t>
      </w:r>
    </w:p>
    <w:p w14:paraId="582265E3">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09"/>
        <w:jc w:val="both"/>
        <w:rPr>
          <w:rFonts w:ascii="Times New Roman" w:hAnsi="Times New Roman" w:eastAsia="Times New Roman" w:cs="Times New Roman"/>
          <w:color w:val="111111"/>
          <w:sz w:val="28"/>
          <w:szCs w:val="28"/>
        </w:rPr>
      </w:pPr>
      <w:r>
        <w:rPr>
          <w:rFonts w:ascii="Times New Roman" w:hAnsi="Times New Roman" w:eastAsia="Times New Roman" w:cs="Times New Roman"/>
          <w:color w:val="111111"/>
          <w:sz w:val="28"/>
          <w:szCs w:val="28"/>
        </w:rPr>
        <w:t>Сформированность регулятивных универсальных учебных действий создает предпосылку для полного применения выпускниками школ своих сил, способностей и умение ставить цель и добиваться ее.</w:t>
      </w:r>
    </w:p>
    <w:p w14:paraId="3AAB9D3E">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09"/>
        <w:jc w:val="both"/>
        <w:rPr>
          <w:rFonts w:ascii="Times New Roman" w:hAnsi="Times New Roman" w:eastAsia="Times New Roman" w:cs="Times New Roman"/>
          <w:color w:val="111111"/>
          <w:sz w:val="28"/>
          <w:szCs w:val="28"/>
        </w:rPr>
      </w:pPr>
      <w:r>
        <w:rPr>
          <w:rFonts w:ascii="Times New Roman" w:hAnsi="Times New Roman" w:eastAsia="Times New Roman" w:cs="Times New Roman"/>
          <w:color w:val="111111"/>
          <w:sz w:val="28"/>
          <w:szCs w:val="28"/>
        </w:rPr>
        <w:t>Поэтому проблеме формирования регулятивных УУД уделяется большое внимание и значит, проблема актуальна на сегодняшний день.</w:t>
      </w:r>
    </w:p>
    <w:p w14:paraId="64BC1CF4">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09"/>
        <w:jc w:val="both"/>
        <w:rPr>
          <w:rFonts w:ascii="Times New Roman" w:hAnsi="Times New Roman" w:eastAsia="Times New Roman" w:cs="Times New Roman"/>
          <w:color w:val="111111"/>
          <w:sz w:val="28"/>
          <w:szCs w:val="28"/>
        </w:rPr>
      </w:pPr>
      <w:r>
        <w:rPr>
          <w:rFonts w:ascii="Times New Roman" w:hAnsi="Times New Roman" w:eastAsia="Times New Roman" w:cs="Times New Roman"/>
          <w:color w:val="111111"/>
          <w:sz w:val="28"/>
          <w:szCs w:val="28"/>
        </w:rPr>
        <w:t>Также следует отметить, что регулятивные УУД занимают важное место в формировании умения учиться. Для успешного существования в современном мире, обществе человек должен:</w:t>
      </w:r>
    </w:p>
    <w:p w14:paraId="1FAF96C8">
      <w:pPr>
        <w:pStyle w:val="7"/>
        <w:numPr>
          <w:ilvl w:val="0"/>
          <w:numId w:val="2"/>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111111"/>
          <w:sz w:val="28"/>
          <w:szCs w:val="28"/>
        </w:rPr>
      </w:pPr>
      <w:r>
        <w:rPr>
          <w:rFonts w:ascii="Times New Roman" w:hAnsi="Times New Roman" w:eastAsia="Times New Roman" w:cs="Times New Roman"/>
          <w:color w:val="111111"/>
          <w:sz w:val="28"/>
          <w:szCs w:val="28"/>
        </w:rPr>
        <w:t>уметь ставить себе конкретную цель;</w:t>
      </w:r>
    </w:p>
    <w:p w14:paraId="2E383DD7">
      <w:pPr>
        <w:pStyle w:val="7"/>
        <w:numPr>
          <w:ilvl w:val="0"/>
          <w:numId w:val="2"/>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111111"/>
          <w:sz w:val="28"/>
          <w:szCs w:val="28"/>
        </w:rPr>
      </w:pPr>
      <w:r>
        <w:rPr>
          <w:rFonts w:ascii="Times New Roman" w:hAnsi="Times New Roman" w:eastAsia="Times New Roman" w:cs="Times New Roman"/>
          <w:color w:val="111111"/>
          <w:sz w:val="28"/>
          <w:szCs w:val="28"/>
        </w:rPr>
        <w:t>планировать свою жизнь;</w:t>
      </w:r>
    </w:p>
    <w:p w14:paraId="3EA92A03">
      <w:pPr>
        <w:pStyle w:val="7"/>
        <w:numPr>
          <w:ilvl w:val="0"/>
          <w:numId w:val="2"/>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111111"/>
          <w:sz w:val="28"/>
          <w:szCs w:val="28"/>
        </w:rPr>
      </w:pPr>
      <w:r>
        <w:rPr>
          <w:rFonts w:ascii="Times New Roman" w:hAnsi="Times New Roman" w:eastAsia="Times New Roman" w:cs="Times New Roman"/>
          <w:color w:val="111111"/>
          <w:sz w:val="28"/>
          <w:szCs w:val="28"/>
        </w:rPr>
        <w:t>прогнозировать возможные ситуации</w:t>
      </w:r>
      <w:r>
        <w:rPr>
          <w:rFonts w:ascii="Times New Roman" w:hAnsi="Times New Roman" w:eastAsia="Times New Roman" w:cs="Times New Roman"/>
          <w:color w:val="000000"/>
          <w:sz w:val="28"/>
          <w:szCs w:val="28"/>
        </w:rPr>
        <w:t xml:space="preserve"> [24].</w:t>
      </w:r>
    </w:p>
    <w:p w14:paraId="7ABD84CF">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09"/>
        <w:jc w:val="both"/>
        <w:rPr>
          <w:rFonts w:ascii="Times New Roman" w:hAnsi="Times New Roman" w:eastAsia="Times New Roman" w:cs="Times New Roman"/>
          <w:color w:val="111111"/>
          <w:sz w:val="28"/>
          <w:szCs w:val="28"/>
        </w:rPr>
      </w:pPr>
      <w:r>
        <w:rPr>
          <w:rFonts w:ascii="Times New Roman" w:hAnsi="Times New Roman" w:eastAsia="Times New Roman" w:cs="Times New Roman"/>
          <w:color w:val="111111"/>
          <w:sz w:val="28"/>
          <w:szCs w:val="28"/>
        </w:rPr>
        <w:t xml:space="preserve">  Достижение этих целей становится возможным благодаря формированию регулятивных универсальных учебных действий, которые обеспечивают у обучающихся способность самостоятельно ставить учебные цели, проектировать пути их реализации, контролировать и оценивать свои достижения.</w:t>
      </w:r>
    </w:p>
    <w:p w14:paraId="539D0397">
      <w:pPr>
        <w:pBdr>
          <w:top w:val="none" w:color="auto" w:sz="0" w:space="0"/>
          <w:left w:val="none" w:color="auto" w:sz="0" w:space="0"/>
          <w:bottom w:val="none" w:color="auto" w:sz="0" w:space="0"/>
          <w:right w:val="none" w:color="auto" w:sz="0" w:space="0"/>
          <w:between w:val="none" w:color="auto" w:sz="0" w:space="0"/>
        </w:pBdr>
        <w:spacing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Обратим внимание на </w:t>
      </w:r>
      <w:r>
        <w:rPr>
          <w:rFonts w:ascii="Times New Roman" w:hAnsi="Times New Roman" w:eastAsia="Times New Roman" w:cs="Times New Roman"/>
          <w:b/>
          <w:color w:val="000000"/>
          <w:sz w:val="28"/>
          <w:szCs w:val="28"/>
        </w:rPr>
        <w:t>формы и методы</w:t>
      </w:r>
      <w:r>
        <w:rPr>
          <w:rFonts w:ascii="Times New Roman" w:hAnsi="Times New Roman" w:eastAsia="Times New Roman" w:cs="Times New Roman"/>
          <w:color w:val="000000"/>
          <w:sz w:val="28"/>
          <w:szCs w:val="28"/>
        </w:rPr>
        <w:t xml:space="preserve"> достижения планируемых результатов:</w:t>
      </w:r>
    </w:p>
    <w:p w14:paraId="499FA493">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181818"/>
          <w:sz w:val="28"/>
          <w:szCs w:val="28"/>
        </w:rPr>
      </w:pPr>
      <w:r>
        <w:rPr>
          <w:rFonts w:ascii="Times New Roman" w:hAnsi="Times New Roman" w:eastAsia="Times New Roman" w:cs="Times New Roman"/>
          <w:b/>
          <w:color w:val="181818"/>
          <w:sz w:val="28"/>
          <w:szCs w:val="28"/>
        </w:rPr>
        <w:t>работа с деформированным планом  урока</w:t>
      </w:r>
    </w:p>
    <w:p w14:paraId="0C798AC0">
      <w:pPr>
        <w:shd w:val="clear" w:color="auto" w:fill="FFFFFF"/>
        <w:spacing w:line="360" w:lineRule="auto"/>
        <w:ind w:firstLine="709"/>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181818"/>
          <w:sz w:val="28"/>
          <w:szCs w:val="28"/>
        </w:rPr>
        <w:t>Данный прием можно использовать с обучающимися  уже в 1 классе. Детям предлагается восстановить план работы, данный на разрезанных карточках в разбивку. Предложенное задание ребята  могут выполнять сначала в группах, затем в парах и потом самостоятельно.</w:t>
      </w:r>
    </w:p>
    <w:p w14:paraId="2DCC9815">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181818"/>
          <w:sz w:val="28"/>
          <w:szCs w:val="28"/>
        </w:rPr>
      </w:pPr>
      <w:r>
        <w:rPr>
          <w:rFonts w:ascii="Times New Roman" w:hAnsi="Times New Roman" w:eastAsia="Times New Roman" w:cs="Times New Roman"/>
          <w:b/>
          <w:color w:val="181818"/>
          <w:sz w:val="28"/>
          <w:szCs w:val="28"/>
        </w:rPr>
        <w:t>рисуночный план урока или план урока в виде моделей</w:t>
      </w:r>
    </w:p>
    <w:p w14:paraId="1CF3172D">
      <w:pPr>
        <w:shd w:val="clear" w:color="auto" w:fill="FFFFFF"/>
        <w:spacing w:line="360" w:lineRule="auto"/>
        <w:ind w:firstLine="709"/>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181818"/>
          <w:sz w:val="28"/>
          <w:szCs w:val="28"/>
        </w:rPr>
        <w:t>Данный прием используется в первом классе, когда первоклассники еще недостаточно хорошо читают.</w:t>
      </w:r>
    </w:p>
    <w:p w14:paraId="34CCE002">
      <w:pPr>
        <w:shd w:val="clear" w:color="auto" w:fill="FFFFFF"/>
        <w:spacing w:line="360" w:lineRule="auto"/>
        <w:ind w:firstLine="709"/>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181818"/>
          <w:sz w:val="28"/>
          <w:szCs w:val="28"/>
        </w:rPr>
        <w:t>Обучающиеся не только составляют план урока, используя рисунки-модели, но поскольку в течение урока я постоянно обращаю их внимание на составленный план, следят за его выполнением, называют следующий этап, анализируют, как прошел предыдущий. План помогает организовать рефлексию в конце урока. Если план урока есть у каждого ученика на столе, рядом со значками плана обучающиеся могут поставить самооценку деятельности, отметить свои достижения и трудности.</w:t>
      </w:r>
    </w:p>
    <w:p w14:paraId="32BA6B38">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181818"/>
          <w:sz w:val="28"/>
          <w:szCs w:val="28"/>
        </w:rPr>
      </w:pPr>
      <w:r>
        <w:rPr>
          <w:rFonts w:ascii="Times New Roman" w:hAnsi="Times New Roman" w:eastAsia="Times New Roman" w:cs="Times New Roman"/>
          <w:b/>
          <w:color w:val="181818"/>
          <w:sz w:val="28"/>
          <w:szCs w:val="28"/>
        </w:rPr>
        <w:t>план урока в виде цветовой диаграммы</w:t>
      </w:r>
    </w:p>
    <w:p w14:paraId="34B0098D">
      <w:pPr>
        <w:shd w:val="clear" w:color="auto" w:fill="FFFFFF"/>
        <w:spacing w:line="360" w:lineRule="auto"/>
        <w:ind w:firstLine="709"/>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181818"/>
          <w:sz w:val="28"/>
          <w:szCs w:val="28"/>
        </w:rPr>
        <w:t>Такой план урока используется, когда работа идет не по учебнику, а на основе заданий на карточках. Цвета в диаграмме соответствуют цветам карточек. Специальным цветом помечаются задания повышенной сложности. Ученики, выбирая задание, ориентируются на диаграмму. Весьма эффективен и другой прием: ученикам предлагается в начале урока изучить содержание карточек, составить индивидуальный план и по нему работать.</w:t>
      </w:r>
    </w:p>
    <w:p w14:paraId="606B47A1">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181818"/>
          <w:sz w:val="28"/>
          <w:szCs w:val="28"/>
        </w:rPr>
      </w:pPr>
      <w:r>
        <w:rPr>
          <w:rFonts w:ascii="Times New Roman" w:hAnsi="Times New Roman" w:eastAsia="Times New Roman" w:cs="Times New Roman"/>
          <w:b/>
          <w:color w:val="181818"/>
          <w:sz w:val="28"/>
          <w:szCs w:val="28"/>
        </w:rPr>
        <w:t>планирование с использованием опорных слов</w:t>
      </w:r>
    </w:p>
    <w:p w14:paraId="0EA7CA6D">
      <w:pPr>
        <w:shd w:val="clear" w:color="auto" w:fill="FFFFFF"/>
        <w:spacing w:line="360" w:lineRule="auto"/>
        <w:ind w:firstLine="709"/>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181818"/>
          <w:sz w:val="28"/>
          <w:szCs w:val="28"/>
        </w:rPr>
        <w:t>На первом этапе работы помощь в составлении плана урока оказывают опорные слова, например: «изучить…», «узнать…», «учиться…», «сравнить…», «потренироваться», «закрепить…», «оценить»</w:t>
      </w:r>
    </w:p>
    <w:p w14:paraId="560D7064">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181818"/>
          <w:sz w:val="28"/>
          <w:szCs w:val="28"/>
        </w:rPr>
      </w:pPr>
      <w:r>
        <w:rPr>
          <w:rFonts w:ascii="Times New Roman" w:hAnsi="Times New Roman" w:eastAsia="Times New Roman" w:cs="Times New Roman"/>
          <w:b/>
          <w:color w:val="181818"/>
          <w:sz w:val="28"/>
          <w:szCs w:val="28"/>
        </w:rPr>
        <w:t>планирование с опорой на страницу учебника</w:t>
      </w:r>
    </w:p>
    <w:p w14:paraId="5C9DA064">
      <w:pPr>
        <w:shd w:val="clear" w:color="auto" w:fill="FFFFFF"/>
        <w:spacing w:line="360" w:lineRule="auto"/>
        <w:ind w:firstLine="709"/>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181818"/>
          <w:sz w:val="28"/>
          <w:szCs w:val="28"/>
        </w:rPr>
        <w:t>Данный прием используется, если урок строится по учебнику. Я предлагаю ученикам рассмотреть страницу учебника по данной теме и составить план работы на уроке. Если обучающиеся испытывают затруднения, используются опорные слова.</w:t>
      </w:r>
    </w:p>
    <w:p w14:paraId="261F0408">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181818"/>
          <w:sz w:val="28"/>
          <w:szCs w:val="28"/>
        </w:rPr>
      </w:pPr>
      <w:r>
        <w:rPr>
          <w:rFonts w:ascii="Times New Roman" w:hAnsi="Times New Roman" w:eastAsia="Times New Roman" w:cs="Times New Roman"/>
          <w:b/>
          <w:color w:val="181818"/>
          <w:sz w:val="28"/>
          <w:szCs w:val="28"/>
        </w:rPr>
        <w:t>работа с листом продвижения</w:t>
      </w:r>
    </w:p>
    <w:p w14:paraId="0EEA695F">
      <w:pPr>
        <w:shd w:val="clear" w:color="auto" w:fill="FFFFFF"/>
        <w:spacing w:line="360" w:lineRule="auto"/>
        <w:ind w:firstLine="709"/>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181818"/>
          <w:sz w:val="28"/>
          <w:szCs w:val="28"/>
        </w:rPr>
        <w:t xml:space="preserve">Лист продвижения по заданию — это лист, в котором определены этапы работы учащихся, начиная с цели работы, заканчивая оценкой. Лист продвижения помогает учащимся упорядочить работу, контролировать свои шаги. Данный лист используется и для фронтальной работы, и для организации работы в группах, когда учащимся необходимо самостоятельно выполнить ряд действий. Лист продвижения в этом случае выполняет не только функцию планирования, но и контроля </w:t>
      </w:r>
      <w:r>
        <w:rPr>
          <w:rFonts w:ascii="Times New Roman" w:hAnsi="Times New Roman" w:eastAsia="Times New Roman" w:cs="Times New Roman"/>
          <w:color w:val="000000"/>
          <w:sz w:val="28"/>
          <w:szCs w:val="28"/>
        </w:rPr>
        <w:t>[13].</w:t>
      </w:r>
    </w:p>
    <w:p w14:paraId="51D91968">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09"/>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 уроках русского языка обучающимся нужно предлагать следующие задания, которые формируют регулятивные УУД:</w:t>
      </w:r>
    </w:p>
    <w:p w14:paraId="10B097F4">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организация своего рабочего места;</w:t>
      </w:r>
    </w:p>
    <w:p w14:paraId="61C23811">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формулирование цели (проблемы) урока (самостоятельной деятельности) после обсуждения;</w:t>
      </w:r>
    </w:p>
    <w:p w14:paraId="72EDC881">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составление плана решения учебной задачи;</w:t>
      </w:r>
    </w:p>
    <w:p w14:paraId="2731DF05">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умение сверять свои действия с целью и исправлять ошибки;</w:t>
      </w:r>
    </w:p>
    <w:p w14:paraId="3F459ADC">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определение степени успешности выполнения своей работы и работы других;</w:t>
      </w:r>
    </w:p>
    <w:p w14:paraId="6C52ADCE">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задания: «найди (исправь) ошибки», «составь план», «набросок», «составь алгоритм», «оцени работу» и др;</w:t>
      </w:r>
    </w:p>
    <w:p w14:paraId="3AE2A768">
      <w:pPr>
        <w:pStyle w:val="7"/>
        <w:numPr>
          <w:ilvl w:val="0"/>
          <w:numId w:val="3"/>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игра «Запрещенное движение».</w:t>
      </w:r>
    </w:p>
    <w:p w14:paraId="243D0618">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Учитель предлагает играющим выполнять за ним все движения за исключением запрещенного, заранее им установленного. Например, запрещено ставить руки на пояс, учитель начинает делать разные движения, а все играющие внимательно повторяют их. Неожиданно учитель выполняет запрещенное движение. Тот из играющих, кто ошибается и выполняет его, делает шаг вперед (или назад) и продолжает игру.</w:t>
      </w:r>
    </w:p>
    <w:p w14:paraId="4FB67A9D">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Данное упражнение очень хорошо развивает саморегуляцию и внимание ребёнка, что способствует развитию регулятивных универсальных учебных действий.</w:t>
      </w:r>
    </w:p>
    <w:p w14:paraId="2F44979B">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Игра «Слушай хлопки»</w:t>
      </w:r>
    </w:p>
    <w:p w14:paraId="258A2126">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Играющие идут по кругу. Когда ведущий хлопнет в ладоши 1 раз, дети должны остановиться и принять позу аиста (стоять на одной ноге, руки в стороны). Если ведущий хлопнет два раза, играющие принимают позу лягушки (присесть, пятки вместе, носки и колени в стороны, руки между ногами на полу). На три хлопка играющие возобновляют ходьбу.Основная цель игры развивать активное внимание ребёнка.</w:t>
      </w:r>
    </w:p>
    <w:p w14:paraId="3F268067">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«Графический диктант»</w:t>
      </w:r>
    </w:p>
    <w:p w14:paraId="4318C1D7">
      <w:pPr>
        <w:shd w:val="clear" w:color="auto" w:fill="FFFFFF"/>
        <w:spacing w:line="360" w:lineRule="auto"/>
        <w:ind w:firstLine="720"/>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181818"/>
          <w:sz w:val="28"/>
          <w:szCs w:val="28"/>
        </w:rPr>
        <w:t>Графические диктанты – диктанты с графическим изображением диктуемого.</w:t>
      </w:r>
    </w:p>
    <w:p w14:paraId="27D12774">
      <w:pPr>
        <w:shd w:val="clear" w:color="auto" w:fill="FFFFFF"/>
        <w:spacing w:line="360" w:lineRule="auto"/>
        <w:ind w:firstLine="720"/>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000000"/>
          <w:sz w:val="28"/>
          <w:szCs w:val="28"/>
        </w:rPr>
        <w:t>На уроках русского языка такая форма работы как графические диктанты – </w:t>
      </w:r>
      <w:r>
        <w:rPr>
          <w:rFonts w:ascii="Times New Roman" w:hAnsi="Times New Roman" w:eastAsia="Times New Roman" w:cs="Times New Roman"/>
          <w:color w:val="181818"/>
          <w:sz w:val="28"/>
          <w:szCs w:val="28"/>
        </w:rPr>
        <w:t>письменные упражнения с использованием буквенного или цифрового «кода», условных графических обозначений</w:t>
      </w:r>
      <w:r>
        <w:rPr>
          <w:rFonts w:ascii="Times New Roman" w:hAnsi="Times New Roman" w:eastAsia="Times New Roman" w:cs="Times New Roman"/>
          <w:color w:val="000000"/>
          <w:sz w:val="28"/>
          <w:szCs w:val="28"/>
        </w:rPr>
        <w:t>.</w:t>
      </w:r>
    </w:p>
    <w:p w14:paraId="1DE35885">
      <w:pPr>
        <w:shd w:val="clear" w:color="auto" w:fill="FFFFFF"/>
        <w:spacing w:line="360" w:lineRule="auto"/>
        <w:ind w:firstLine="720"/>
        <w:jc w:val="both"/>
        <w:rPr>
          <w:rFonts w:ascii="Times New Roman" w:hAnsi="Times New Roman" w:eastAsia="Times New Roman" w:cs="Times New Roman"/>
          <w:color w:val="181818"/>
          <w:sz w:val="28"/>
          <w:szCs w:val="28"/>
        </w:rPr>
      </w:pPr>
      <w:r>
        <w:rPr>
          <w:rFonts w:ascii="Times New Roman" w:hAnsi="Times New Roman" w:eastAsia="Times New Roman" w:cs="Times New Roman"/>
          <w:color w:val="000000"/>
          <w:sz w:val="28"/>
          <w:szCs w:val="28"/>
        </w:rPr>
        <w:t>Такой вид работы позволяет отрабатывать навыки различных языковых явлений на слух, помогает провести первичный контроль, закрепить учебный материал на практике, а также повторить ранее пройденный материал.</w:t>
      </w:r>
    </w:p>
    <w:p w14:paraId="35C7B5D1">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Интерактивные платформы и задания.</w:t>
      </w:r>
    </w:p>
    <w:p w14:paraId="4996E20D">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Интерактивные платформы способствуют лучшему пониманию и принятию материала в форме игры, а также самостоятельной обработки материа</w:t>
      </w:r>
      <w:sdt>
        <w:sdtPr>
          <w:tag w:val="goog_rdk_3"/>
          <w:id w:val="598449958"/>
        </w:sdtPr>
        <w:sdtContent/>
      </w:sdt>
      <w:r>
        <w:rPr>
          <w:rFonts w:ascii="Times New Roman" w:hAnsi="Times New Roman" w:eastAsia="Times New Roman" w:cs="Times New Roman"/>
          <w:color w:val="000000"/>
          <w:sz w:val="28"/>
          <w:szCs w:val="28"/>
        </w:rPr>
        <w:t>ла и подхода к обучению, что способствует у детей выработке регулятивных УУД.</w:t>
      </w:r>
    </w:p>
    <w:p w14:paraId="3C6ADF5E">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highlight w:val="cyan"/>
        </w:rPr>
      </w:pPr>
      <w:r>
        <w:rPr>
          <w:rFonts w:ascii="Times New Roman" w:hAnsi="Times New Roman" w:eastAsia="Times New Roman" w:cs="Times New Roman"/>
          <w:color w:val="000000"/>
          <w:sz w:val="28"/>
          <w:szCs w:val="28"/>
        </w:rPr>
        <w:t>Более целесообразным и интересным заданием для развития регулятивных УУД, считаем дистанционные платформы для обучения, благодаря дистанционным технологиям у детей формируется воображение и интерес к предмету.</w:t>
      </w:r>
    </w:p>
    <w:p w14:paraId="6B080066">
      <w:pPr>
        <w:pBdr>
          <w:top w:val="none" w:color="auto" w:sz="0" w:space="0"/>
          <w:left w:val="none" w:color="auto" w:sz="0" w:space="0"/>
          <w:bottom w:val="none" w:color="auto" w:sz="0" w:space="0"/>
          <w:right w:val="none" w:color="auto" w:sz="0" w:space="0"/>
          <w:between w:val="none" w:color="auto" w:sz="0" w:space="0"/>
        </w:pBdr>
        <w:shd w:val="clear" w:color="auto" w:fill="FFFFFF"/>
        <w:tabs>
          <w:tab w:val="left" w:pos="709"/>
        </w:tabs>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Таким образом, подводя итоги вышесказанному можно сделать вывод, что регулятивные учебные действия позволяют не только успешно учиться, но и решать жизненно важные проблемы, самостоятельно принимать решение, определение степени успешности выполнения своей работы и работы других. Универсальные учебные действия дают возможность детям понимать и оценивать информацию, принимать решения, контролировать свою деятельность в соответствии с поставленными целями. Это те качества, которые необходимы каждому человеку. Формирование любых УУД необходимо проводить целенаправленно, выстраивая его на протяжении всех уроков. При прохождении любой темы урока, учителю необходимо научить обучающихся к самостоятельной постановке цели на урок, и контролировать то, что они уже знают, и то, чему им предстоит научиться. Регулятивные УУД будут достигнуты тогда, когда обучающиеся будут видеть, как можно применить эти умения на остальных предметах. Актуальной проблемой перед школой остается самостоятельное успешное усвоение новых знаний, умений и компетенций, также рассмотренные нами приемы формирования регулятивных универсальных учебных действий позволят эффективно и целенаправленно вовлечь учащихся в процесс формирования умения учиться.</w:t>
      </w:r>
    </w:p>
    <w:p w14:paraId="2D042E6F">
      <w:pPr>
        <w:pBdr>
          <w:top w:val="none" w:color="auto" w:sz="0" w:space="0"/>
          <w:left w:val="none" w:color="auto" w:sz="0" w:space="0"/>
          <w:bottom w:val="none" w:color="auto" w:sz="0" w:space="0"/>
          <w:right w:val="none" w:color="auto" w:sz="0" w:space="0"/>
          <w:between w:val="none" w:color="auto" w:sz="0" w:space="0"/>
        </w:pBdr>
        <w:shd w:val="clear" w:color="auto" w:fill="FFFFFF"/>
        <w:tabs>
          <w:tab w:val="left" w:pos="709"/>
        </w:tabs>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Мы узнали, что для развития регулятивных УУД можно использовать такие методы и приемы как: организация своего рабочего места; формулирование цели (проблемы) урока; составление плана решения уч</w:t>
      </w:r>
      <w:sdt>
        <w:sdtPr>
          <w:tag w:val="goog_rdk_4"/>
          <w:id w:val="598449959"/>
        </w:sdtPr>
        <w:sdtContent/>
      </w:sdt>
      <w:r>
        <w:rPr>
          <w:rFonts w:ascii="Times New Roman" w:hAnsi="Times New Roman" w:eastAsia="Times New Roman" w:cs="Times New Roman"/>
          <w:color w:val="000000"/>
          <w:sz w:val="28"/>
          <w:szCs w:val="28"/>
        </w:rPr>
        <w:t>ебной задачи; умение сверять свои действия с целью и исправлять ошибки;</w:t>
      </w:r>
    </w:p>
    <w:p w14:paraId="14762906">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определение степени успешности выполнения своей работы и работы других,  а также задания: «найди (исправь) ошибки», «составь план», «набросок», «составь алгоритм», «оцени работу» игра «запрещенное движение»; игра «слушай хлопки»; «графический диктант» и интерактивные платформы и задания, что способствует развитию самостоятельности, контроля, решение проблем у детей на уроках русского языка.</w:t>
      </w:r>
    </w:p>
    <w:p w14:paraId="141096B6">
      <w:pPr>
        <w:pStyle w:val="3"/>
        <w:spacing w:line="360" w:lineRule="auto"/>
        <w:ind w:firstLine="709"/>
        <w:jc w:val="both"/>
        <w:rPr>
          <w:rFonts w:ascii="Times New Roman" w:hAnsi="Times New Roman" w:eastAsia="Times New Roman" w:cs="Times New Roman"/>
          <w:color w:val="FF0000"/>
          <w:sz w:val="28"/>
          <w:szCs w:val="28"/>
        </w:rPr>
      </w:pPr>
    </w:p>
    <w:p w14:paraId="5B727B30">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09"/>
        <w:jc w:val="both"/>
        <w:rPr>
          <w:rFonts w:ascii="Times New Roman" w:hAnsi="Times New Roman" w:eastAsia="Times New Roman" w:cs="Times New Roman"/>
          <w:color w:val="000000"/>
          <w:sz w:val="28"/>
          <w:szCs w:val="28"/>
        </w:rPr>
      </w:pPr>
    </w:p>
    <w:p w14:paraId="51ECCDAF">
      <w:pPr>
        <w:spacing w:after="200" w:line="360" w:lineRule="auto"/>
        <w:ind w:firstLine="709"/>
        <w:jc w:val="both"/>
        <w:rPr>
          <w:rFonts w:ascii="Times New Roman" w:hAnsi="Times New Roman" w:eastAsia="Times New Roman" w:cs="Times New Roman"/>
          <w:color w:val="000000"/>
          <w:sz w:val="28"/>
          <w:szCs w:val="28"/>
        </w:rPr>
      </w:pPr>
      <w:bookmarkStart w:id="1" w:name="_heading=h.1fob9te" w:colFirst="0" w:colLast="0"/>
      <w:bookmarkEnd w:id="1"/>
      <w:r>
        <w:br w:type="page"/>
      </w:r>
    </w:p>
    <w:p w14:paraId="049B85F9">
      <w:pPr>
        <w:pStyle w:val="6"/>
      </w:pPr>
      <w:bookmarkStart w:id="2" w:name="_Toc106141508"/>
      <w:r>
        <w:t>1.2 Особенности применения интер</w:t>
      </w:r>
      <w:sdt>
        <w:sdtPr>
          <w:tag w:val="goog_rdk_5"/>
          <w:id w:val="598449960"/>
        </w:sdtPr>
        <w:sdtContent/>
      </w:sdt>
      <w:r>
        <w:t>активных упражнений на уроках русского языка</w:t>
      </w:r>
      <w:bookmarkEnd w:id="2"/>
    </w:p>
    <w:p w14:paraId="5D6F5B4D">
      <w:pPr>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Сегодня к уровню подготовки учителя предъявляются высокие требования. В соответствии с ФГОС учитель должен обладать ИКТ-компетентностью, применять современные образовательные технологии, в том числе информационные, проводить уроки, опираясь на достижения современных информационных технологий и методик обучения.</w:t>
      </w:r>
    </w:p>
    <w:p w14:paraId="140E7B82">
      <w:pPr>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b/>
          <w:color w:val="000000"/>
          <w:sz w:val="28"/>
          <w:szCs w:val="28"/>
        </w:rPr>
        <w:t>Интерактивные упражнения</w:t>
      </w:r>
      <w:r>
        <w:rPr>
          <w:rFonts w:ascii="Times New Roman" w:hAnsi="Times New Roman" w:eastAsia="Times New Roman" w:cs="Times New Roman"/>
          <w:color w:val="000000"/>
          <w:sz w:val="28"/>
          <w:szCs w:val="28"/>
        </w:rPr>
        <w:t xml:space="preserve"> – это набор заданий, которые можно выполнять непосредственно в сети Интернет в режиме онлайн. Интерактивные упражнения являются электронными средствами учебного назначения [9].</w:t>
      </w:r>
    </w:p>
    <w:p w14:paraId="0AA4D83C">
      <w:pPr>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Интерактивный («Inter» - это взаимный, «act» - действовать) – означает взаимодействовать, находиться в режиме беседы, диалога с кем-либо.  В отличие от активных методов, интерактивные ориентированы на более широкое взаимодействие учеников не только с учителем, но и друг с другом и на доминирование активности учащихся в процессе обучения. Место учителя в интерактивных уроках сводится к направлению деятельности учащихся на достижение целей урока. Основу плана урока составляют интерактивные упражнения и задания, в ходе выполнения которых ученик изучает материал [8].</w:t>
      </w:r>
    </w:p>
    <w:p w14:paraId="14B5F34B">
      <w:pPr>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Интерактивные упражнения обеспечивают:</w:t>
      </w:r>
    </w:p>
    <w:p w14:paraId="642C512F">
      <w:pPr>
        <w:pStyle w:val="7"/>
        <w:numPr>
          <w:ilvl w:val="0"/>
          <w:numId w:val="4"/>
        </w:numP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Высокую мотивацию.</w:t>
      </w:r>
    </w:p>
    <w:p w14:paraId="13335151">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Прочность знаний.</w:t>
      </w:r>
    </w:p>
    <w:p w14:paraId="32C350B7">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Творчество и фантазию.</w:t>
      </w:r>
    </w:p>
    <w:p w14:paraId="09FC507B">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Коммуникабельность.</w:t>
      </w:r>
    </w:p>
    <w:p w14:paraId="2FA8238D">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Активную жизненная позицию.</w:t>
      </w:r>
    </w:p>
    <w:p w14:paraId="606899C9">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Командный дух.</w:t>
      </w:r>
    </w:p>
    <w:p w14:paraId="27E08B63">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Ценность индивидуальности.</w:t>
      </w:r>
    </w:p>
    <w:p w14:paraId="6C5026DC">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Свободу самовыражения.</w:t>
      </w:r>
    </w:p>
    <w:p w14:paraId="59EFB437">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Акцент на деятельность.</w:t>
      </w:r>
    </w:p>
    <w:p w14:paraId="5BE18A34">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Взаимоуважение.</w:t>
      </w:r>
    </w:p>
    <w:p w14:paraId="767FE021">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Демократичность.</w:t>
      </w:r>
    </w:p>
    <w:p w14:paraId="22C639C4">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Именно интерактивные упражнения позволяют учащимся почувствовать свои силы, свои способности. У ребят повышается самооценка, уверенность в себе. Очень важно воспитание взаимоуважения, терпимости к мнениям и поступкам окружающих людей. Высоко ценятся в обществе такие качества, как коммуникабельность, умение общаться с людьми, договариваться, находить компромиссы, работать в команде.</w:t>
      </w:r>
    </w:p>
    <w:p w14:paraId="29A2DDB6">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Интерактивные упражнения предполагают умение ставить цели, делать взвешенный, правильный выбор, анализировать ситуацию, а также дают ощущение полета творческой мысли, чувство радости и глубокого удовлетворения от своей работы. </w:t>
      </w:r>
    </w:p>
    <w:p w14:paraId="682049DC">
      <w:pP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b/>
          <w:color w:val="000000"/>
          <w:sz w:val="28"/>
          <w:szCs w:val="28"/>
        </w:rPr>
        <w:t xml:space="preserve">Цель интерактивных упражнений </w:t>
      </w:r>
      <w:r>
        <w:rPr>
          <w:rFonts w:ascii="Times New Roman" w:hAnsi="Times New Roman" w:eastAsia="Times New Roman" w:cs="Times New Roman"/>
          <w:color w:val="000000"/>
          <w:sz w:val="28"/>
          <w:szCs w:val="28"/>
        </w:rPr>
        <w:t>состоит в создании комфортных условий обучения, при которых ученик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w:t>
      </w:r>
    </w:p>
    <w:p w14:paraId="39BE6659">
      <w:pP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b/>
          <w:color w:val="000000"/>
          <w:sz w:val="28"/>
          <w:szCs w:val="28"/>
        </w:rPr>
        <w:t xml:space="preserve">Задачами </w:t>
      </w:r>
      <w:r>
        <w:rPr>
          <w:rFonts w:ascii="Times New Roman" w:hAnsi="Times New Roman" w:eastAsia="Times New Roman" w:cs="Times New Roman"/>
          <w:color w:val="000000"/>
          <w:sz w:val="28"/>
          <w:szCs w:val="28"/>
        </w:rPr>
        <w:t>интерактивных форм обучения являются:</w:t>
      </w:r>
    </w:p>
    <w:p w14:paraId="58692D9C">
      <w:pPr>
        <w:pStyle w:val="7"/>
        <w:numPr>
          <w:ilvl w:val="0"/>
          <w:numId w:val="4"/>
        </w:numP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пробуждение у обучающихся интереса;</w:t>
      </w:r>
    </w:p>
    <w:p w14:paraId="5607AC3C">
      <w:pPr>
        <w:pStyle w:val="7"/>
        <w:numPr>
          <w:ilvl w:val="0"/>
          <w:numId w:val="4"/>
        </w:numP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эффективное усвоение учебного материала;</w:t>
      </w:r>
    </w:p>
    <w:p w14:paraId="7F676F95">
      <w:pPr>
        <w:pStyle w:val="7"/>
        <w:numPr>
          <w:ilvl w:val="0"/>
          <w:numId w:val="4"/>
        </w:numP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w:t>
      </w:r>
    </w:p>
    <w:p w14:paraId="3E3095A6">
      <w:pPr>
        <w:pStyle w:val="7"/>
        <w:numPr>
          <w:ilvl w:val="0"/>
          <w:numId w:val="4"/>
        </w:numP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установление воздействия между учениками, обучение работать в команде, проявлять терпимость к любой точке зрения, уважать право каждого на свободу слова, уважать его достоинства;</w:t>
      </w:r>
    </w:p>
    <w:p w14:paraId="68E9D825">
      <w:pPr>
        <w:pStyle w:val="7"/>
        <w:numPr>
          <w:ilvl w:val="0"/>
          <w:numId w:val="4"/>
        </w:numP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формирование у обучающихся мнения и отношения;</w:t>
      </w:r>
    </w:p>
    <w:p w14:paraId="6E15F149">
      <w:pPr>
        <w:pStyle w:val="7"/>
        <w:numPr>
          <w:ilvl w:val="0"/>
          <w:numId w:val="4"/>
        </w:numP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формирование жизненных и профессиональных навыков.</w:t>
      </w:r>
    </w:p>
    <w:p w14:paraId="5AD6624C">
      <w:pP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Учебное взаимодействие включает в себя не только связку «учитель-ученик», но и «ученик-ученик». При организации учебных диалогов возникает потребность в пересмотре привычной системы оценки деятельности учащихся. В целом это требование становится характерным для всех инновационных технологий, ориентированных на субъект – субъектное обучение. Фокус внимания преподавателя смещается от получения правильного ответа к пониманию того, как этот ответ получен. ФГОС предполагает, что профессиональное мастерство современного учителя состоит и в организации работы обучающихся на уроках [13].</w:t>
      </w:r>
    </w:p>
    <w:p w14:paraId="6D85E349">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rPr>
      </w:pPr>
      <w:r>
        <w:rPr>
          <w:rFonts w:ascii="Times New Roman" w:hAnsi="Times New Roman" w:eastAsia="Times New Roman" w:cs="Times New Roman"/>
          <w:color w:val="000000"/>
          <w:sz w:val="28"/>
          <w:szCs w:val="28"/>
        </w:rPr>
        <w:t xml:space="preserve">Мы выявили </w:t>
      </w:r>
      <w:r>
        <w:rPr>
          <w:rFonts w:ascii="Times New Roman" w:hAnsi="Times New Roman" w:eastAsia="Times New Roman" w:cs="Times New Roman"/>
          <w:b/>
          <w:color w:val="000000"/>
          <w:sz w:val="28"/>
          <w:szCs w:val="28"/>
        </w:rPr>
        <w:t>основные правила</w:t>
      </w:r>
      <w:r>
        <w:rPr>
          <w:rFonts w:ascii="Times New Roman" w:hAnsi="Times New Roman" w:eastAsia="Times New Roman" w:cs="Times New Roman"/>
          <w:color w:val="000000"/>
          <w:sz w:val="28"/>
          <w:szCs w:val="28"/>
        </w:rPr>
        <w:t xml:space="preserve"> организации работы с интерактивными упражнениями. </w:t>
      </w:r>
    </w:p>
    <w:p w14:paraId="446D5404">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 работу должны быть вовлечены в той или иной мере все участники. С этой целью полезно использовать технологии, позволяющие включить всех участников в процесс обсуждения.</w:t>
      </w:r>
    </w:p>
    <w:p w14:paraId="313CF7E5">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Надо позаботиться о психологической подготовке участников. Речь идет о том, что не все, пришедшие на занятие, психологически готовы к непосредственному включению в те или иные формы работы. В этой связи полезны разминки, постоянное поощрение за активное участие в работе, предоставление возможности для самореализации.</w:t>
      </w:r>
    </w:p>
    <w:p w14:paraId="0AFEC8E3">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Обучающихся в технологии интерактива не должно быть много. Количество участников и качество обучения могут оказаться в прямой зависимости. Оптимальное количество участников - 25 человек. Только при этом условии возможна продуктивная работа в малых группах.</w:t>
      </w:r>
    </w:p>
    <w:p w14:paraId="6B6D64E2">
      <w:pPr>
        <w:pStyle w:val="7"/>
        <w:numPr>
          <w:ilvl w:val="0"/>
          <w:numId w:val="4"/>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sdt>
        <w:sdtPr>
          <w:tag w:val="goog_rdk_7"/>
          <w:id w:val="598449962"/>
        </w:sdtPr>
        <w:sdtContent/>
      </w:sdt>
      <w:r>
        <w:rPr>
          <w:rFonts w:ascii="Times New Roman" w:hAnsi="Times New Roman" w:eastAsia="Times New Roman" w:cs="Times New Roman"/>
          <w:color w:val="000000"/>
          <w:sz w:val="28"/>
          <w:szCs w:val="28"/>
        </w:rPr>
        <w:t>Необходимо относиться с пониманием к делению участников урока на группы. Первоначально его лучше построить на основе добровольности. Затем уместно воспользоваться принципом случайного выбора.</w:t>
      </w:r>
    </w:p>
    <w:p w14:paraId="114E6691">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Все упражнения можно классифицировать следующим образом:</w:t>
      </w:r>
    </w:p>
    <w:p w14:paraId="26801AE2">
      <w:pPr>
        <w:pStyle w:val="7"/>
        <w:numPr>
          <w:ilvl w:val="0"/>
          <w:numId w:val="5"/>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учебные – наиболее простые и традиционные игры, помогающие закрепить учебный материал и приобрести устойчивый навык применения знаний;</w:t>
      </w:r>
    </w:p>
    <w:p w14:paraId="1B9410B1">
      <w:pPr>
        <w:pStyle w:val="7"/>
        <w:numPr>
          <w:ilvl w:val="0"/>
          <w:numId w:val="5"/>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комбинаторные – эти игры требуют умения быстро и эффективно просчитывать варианты, подбирать комбинации, кроме того, существенно активизируют словарный запас обучающихся</w:t>
      </w:r>
    </w:p>
    <w:p w14:paraId="1A511FCF">
      <w:pPr>
        <w:pStyle w:val="7"/>
        <w:numPr>
          <w:ilvl w:val="0"/>
          <w:numId w:val="5"/>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аналитические – игры, которые развивают аналитическое мышление, помогают приобрести навык свободного, раскованного, но вместе с тем корректного логического анализа, научиться видеть закономерности, общность и различия, причину и следствие;</w:t>
      </w:r>
    </w:p>
    <w:p w14:paraId="353E02F2">
      <w:pPr>
        <w:pStyle w:val="7"/>
        <w:numPr>
          <w:ilvl w:val="0"/>
          <w:numId w:val="5"/>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ассоциативные – игры, в основе которых лежит обращение к ассоциативному мышлению, поиск сравнения, разгадывание намека;</w:t>
      </w:r>
    </w:p>
    <w:p w14:paraId="2703C0FA">
      <w:pPr>
        <w:pStyle w:val="7"/>
        <w:numPr>
          <w:ilvl w:val="0"/>
          <w:numId w:val="5"/>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контекстные – игры, привлекающие внимание к сложным смысловым связям в тексте, развивающие способность интерпретировать, понимать то, что прямо не выражено, и наоборот – передавать информацию самыми разными способами;</w:t>
      </w:r>
    </w:p>
    <w:p w14:paraId="560F0019">
      <w:pPr>
        <w:pStyle w:val="7"/>
        <w:numPr>
          <w:ilvl w:val="0"/>
          <w:numId w:val="5"/>
        </w:num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языковые – игры, в которых играющие экспериментируют с языковыми единицами и закономерностями [8].</w:t>
      </w:r>
    </w:p>
    <w:p w14:paraId="1883B1A6">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Мы считаем, что интерактивные упражнения можно применять на таких этапах традиционного урока как: мотивация и самоопределение к учебной деятельности, актуализация знаний и целеполагание, первичное закрепление нового знания с проговариванием во внешней речи, закрепление и систематизация знаний, самостоятельная работа.</w:t>
      </w:r>
    </w:p>
    <w:p w14:paraId="0F42FCBB">
      <w:pPr>
        <w:pBdr>
          <w:top w:val="none" w:color="auto" w:sz="0" w:space="0"/>
          <w:left w:val="none" w:color="auto" w:sz="0" w:space="0"/>
          <w:bottom w:val="none" w:color="auto" w:sz="0" w:space="0"/>
          <w:right w:val="none" w:color="auto" w:sz="0" w:space="0"/>
          <w:between w:val="none" w:color="auto" w:sz="0" w:space="0"/>
        </w:pBdr>
        <w:shd w:val="clear" w:color="auto" w:fill="FFFFFF"/>
        <w:spacing w:line="360" w:lineRule="auto"/>
        <w:ind w:firstLine="720"/>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Таким образом, мы выяснили, что  интерактивные упражнения помогают сделать уроки интересными, дают ребёнку возможность стать активным участником процесса обучения, поделиться своим мнением и опытом, научиться взаимодействовать с коллективом и принимать самостоятельные решения. Интерактивные упражнения предполагают умение ставить цели, делать взвешенный, правильный выбор, анализировать ситуацию, а также дают ощущение полета творческой мысли, чувство радости и глубокого удовлетворения от своей работы. Нам удалось выявить и составить правила организации работы с использованием интерактивных упражнений, предоставили классификацию упражнений. Также, мы отметили на каких этапах использование интерактивных упражнений будет целесообразным и интересным. При использовании интерактивных упражнений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упражнения, что очень важно для формирования регулятивных УУД у младших школьников. </w:t>
      </w:r>
    </w:p>
    <w:p w14:paraId="17E65A18">
      <w:pPr>
        <w:spacing w:after="200" w:line="360" w:lineRule="auto"/>
        <w:ind w:firstLine="720"/>
        <w:jc w:val="both"/>
        <w:rPr>
          <w:rFonts w:ascii="Times New Roman" w:hAnsi="Times New Roman" w:eastAsia="Times New Roman" w:cs="Times New Roman"/>
          <w:color w:val="000000"/>
          <w:sz w:val="28"/>
          <w:szCs w:val="28"/>
          <w:highlight w:val="white"/>
        </w:rPr>
      </w:pPr>
      <w:r>
        <w:br w:type="page"/>
      </w:r>
    </w:p>
    <w:p w14:paraId="7B1AFB1F">
      <w:pPr>
        <w:pStyle w:val="6"/>
      </w:pPr>
      <w:bookmarkStart w:id="3" w:name="_Toc106141509"/>
      <w:sdt>
        <w:sdtPr>
          <w:tag w:val="goog_rdk_10"/>
          <w:id w:val="598449965"/>
        </w:sdtPr>
        <w:sdtContent/>
      </w:sdt>
      <w:r>
        <w:t>1.3 Возможности дистанционного обучения для формирования регулятивных УУД на уроках русского языка в младших классах</w:t>
      </w:r>
      <w:bookmarkEnd w:id="3"/>
    </w:p>
    <w:p w14:paraId="5520BB23">
      <w:pPr>
        <w:shd w:val="clear" w:color="auto" w:fill="FFFFFF"/>
        <w:spacing w:line="360" w:lineRule="auto"/>
        <w:ind w:firstLine="720"/>
        <w:jc w:val="both"/>
        <w:rPr>
          <w:rFonts w:ascii="Times New Roman" w:hAnsi="Times New Roman" w:eastAsia="Times New Roman" w:cs="Times New Roman"/>
          <w:b/>
          <w:color w:val="000000"/>
          <w:sz w:val="32"/>
          <w:szCs w:val="32"/>
          <w:highlight w:val="white"/>
        </w:rPr>
      </w:pPr>
      <w:r>
        <w:rPr>
          <w:rFonts w:ascii="Times New Roman" w:hAnsi="Times New Roman" w:eastAsia="Times New Roman" w:cs="Times New Roman"/>
          <w:sz w:val="28"/>
          <w:szCs w:val="28"/>
        </w:rPr>
        <w:t xml:space="preserve">Федеральных государственных образовательных стандартах наиболее перспективным путем решения задачи быстрого и качественного обучения признано формирование универсальных учебных действий, на основе которых оценивается готовность школьников к обучению на новой ступени образования. </w:t>
      </w:r>
    </w:p>
    <w:p w14:paraId="63B816B0">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2020 год показал важность наличия знаний у педагогов и умений использовать интернет-технологии для реализации учебных программ и достижения планируемых результатов обучения не только при офлайн обучении, но и удаленно с применением различных средств, а также дал новый виток популярности их использования.</w:t>
      </w:r>
    </w:p>
    <w:p w14:paraId="284B4A23">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Под электронным обучением понимается организация образовательной деятельности с применением содержащейся в базах данных и используемой при реализации образовательных программ информации и обеспечивающих ее обработку информационных технологий, технических средств, а также информационно-телекоммуникационных сетей, обеспечивающих передачу по линиям связи указанной информации, взаимодействие обучающихся и педагогических работников. Под дистанционными образовательными технологиями понимаются образовательные технологии, реализуемые в основном с применением информационно-телекоммуникационных сетей при опосредованном (на расстоянии) взаимодействии обучающихся и педагогических работников [2].</w:t>
      </w:r>
    </w:p>
    <w:p w14:paraId="6B67DF47">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Дистанционное обучение – это интерактивное взаимодействие учителя и обучающихся между собой на расстоянии с применением новых информационных технологий, предоставление самостоятельной работы по освоению изучаемого материала в процессе обучения.</w:t>
      </w:r>
    </w:p>
    <w:p w14:paraId="0AED9A56">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Организовывать дистанционное обучение можно при изучении любого предмета. В системе предметов общеобразовательной школы предмет «Русский язык» занимает основное место. Дистанционное обучение можно назвать «саморегулируемым обучением», поскольку обучающиеся самостоятельно управляют своим временем, планируют свою деятельность и принимают активное участие в интерактивном взаимодействии с одноклассниками и педагогом. Из вышесказанного можно сделать вывод, что русский язык как учебный предмет – плодородная почва для работы с дистанционными технологиями </w:t>
      </w:r>
      <w:r>
        <w:rPr>
          <w:rFonts w:ascii="Times New Roman" w:hAnsi="Times New Roman" w:eastAsia="Times New Roman" w:cs="Times New Roman"/>
          <w:color w:val="000000"/>
          <w:sz w:val="28"/>
          <w:szCs w:val="28"/>
        </w:rPr>
        <w:t>[10].</w:t>
      </w:r>
    </w:p>
    <w:p w14:paraId="58468C50">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Главное преимущество дистанционного обучения - доступность. Учиться можно везде, где есть принимающее устройство и интернет. Проходят онлайн-уроки в двух форматах — заранее записанный видеоурок или вебинар в прямом эфире. Прямые эфиры от привычных встреч в школе почти ничем не отличаются. Можно видеть и задавать вопросы преподавателю, общаться с одноклассниками. При невозможности посещать школу по  болезни или иной причине дистанционное обучение помогает оставаться в общем потоке и не отставать от прочих учеников, просматривая занятия в записи. В электронном виде доступен большой объем информации.</w:t>
      </w:r>
    </w:p>
    <w:p w14:paraId="2581C64F">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Интерактивные методы позволяют создавать учебную среду, в которой теория и практика усваиваются одновременно, а это дает возможность ученикам формировать характер, развивать мировоззрение, логическое мышление, связную речь; формировать критическое мышление; выявлять и реализовать индивидуальные возможности. При этом учебно-воспитательный процесс организуется так, что ученики ищут связь между новыми и уже полученными знаниями; принимают альтернативные решения, могут сделать «открытие», формируют свои собственные идеи и мысли с помощью различных средств; учатся общаться и работать в коллективе </w:t>
      </w:r>
      <w:r>
        <w:rPr>
          <w:rFonts w:ascii="Times New Roman" w:hAnsi="Times New Roman" w:eastAsia="Times New Roman" w:cs="Times New Roman"/>
          <w:color w:val="000000"/>
          <w:sz w:val="28"/>
          <w:szCs w:val="28"/>
        </w:rPr>
        <w:t>[9].</w:t>
      </w:r>
    </w:p>
    <w:p w14:paraId="7EA19817">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Для того, чтобы понять как строиться и проводиться дистанционный урок стоит обратиться к его структуре. Дистанционный урок делиться на блоки:</w:t>
      </w:r>
    </w:p>
    <w:p w14:paraId="1854B0EE">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Мотивационный блок</w:t>
      </w:r>
    </w:p>
    <w:p w14:paraId="041456A2">
      <w:pPr>
        <w:pStyle w:val="7"/>
        <w:spacing w:line="360" w:lineRule="auto"/>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Мотивация – необходимая составляющая дистанционного обучения, которая должна поддерживаться на протяжении всего процесса обучения.</w:t>
      </w:r>
    </w:p>
    <w:p w14:paraId="1B4C32DC">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Инструктивный блок </w:t>
      </w:r>
    </w:p>
    <w:p w14:paraId="5547E9A1">
      <w:pPr>
        <w:pStyle w:val="7"/>
        <w:pBdr>
          <w:top w:val="none" w:color="auto" w:sz="0" w:space="0"/>
          <w:left w:val="none" w:color="auto" w:sz="0" w:space="0"/>
          <w:bottom w:val="none" w:color="auto" w:sz="0" w:space="0"/>
          <w:right w:val="none" w:color="auto" w:sz="0" w:space="0"/>
          <w:between w:val="none" w:color="auto" w:sz="0" w:space="0"/>
        </w:pBdr>
        <w:spacing w:line="360" w:lineRule="auto"/>
        <w:ind w:hanging="720"/>
        <w:jc w:val="both"/>
        <w:rPr>
          <w:rFonts w:ascii="Times New Roman" w:hAnsi="Times New Roman" w:eastAsia="Times New Roman" w:cs="Times New Roman"/>
          <w:color w:val="000000"/>
          <w:sz w:val="28"/>
          <w:szCs w:val="28"/>
        </w:rPr>
      </w:pPr>
      <w:r>
        <w:rPr>
          <w:rFonts w:ascii="Times New Roman" w:hAnsi="Times New Roman" w:eastAsia="Times New Roman" w:cs="Times New Roman"/>
          <w:sz w:val="28"/>
          <w:szCs w:val="28"/>
        </w:rPr>
        <w:t>Включает в себя инструкции и рекомендации.</w:t>
      </w:r>
    </w:p>
    <w:p w14:paraId="42DA98CF">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Информационный блок</w:t>
      </w:r>
    </w:p>
    <w:p w14:paraId="57251670">
      <w:pPr>
        <w:pStyle w:val="7"/>
        <w:spacing w:line="360" w:lineRule="auto"/>
        <w:ind w:hanging="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Информационное наполнение урока: обучающее видео, аудио, тренажеры, задания с открытым ответом и др..</w:t>
      </w:r>
    </w:p>
    <w:p w14:paraId="44DAAD57">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Контрольный блок</w:t>
      </w:r>
    </w:p>
    <w:p w14:paraId="1438B69A">
      <w:pPr>
        <w:pStyle w:val="7"/>
        <w:spacing w:line="360" w:lineRule="auto"/>
        <w:ind w:hanging="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Интерактивные задания на проверку знаний, умений (тесты, практические и игровые задания, упражнения, сетевые документы)</w:t>
      </w:r>
    </w:p>
    <w:p w14:paraId="5EC1FD2C">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Коммуникативный и консультативный блок</w:t>
      </w:r>
    </w:p>
    <w:p w14:paraId="531A68E9">
      <w:pPr>
        <w:spacing w:line="360" w:lineRule="auto"/>
        <w:ind w:firstLine="720"/>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Система интерактивного взаимодействия с обучающимися (обратная связь с учителем посредством разных платформ(Skype, WhatsApp, GoogleForms))</w:t>
      </w:r>
    </w:p>
    <w:p w14:paraId="37378A03">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Также, следует рассмотреть виды регулятивных УУД, которые развиваются посредством дистанционного обучения:</w:t>
      </w:r>
    </w:p>
    <w:p w14:paraId="68B666FC">
      <w:pPr>
        <w:spacing w:line="360" w:lineRule="auto"/>
        <w:ind w:firstLine="142"/>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1.</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Самостоятельная постановка цели и задач урока– целеполагание.</w:t>
      </w:r>
    </w:p>
    <w:p w14:paraId="3899BFD8">
      <w:pPr>
        <w:spacing w:line="360" w:lineRule="auto"/>
        <w:ind w:firstLine="142"/>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2.</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Организация деятельности. Организация рабочих групп. Определение роли каждого в группе. Планирование совместной и индивидуальной деятельности по решению задач и упражнений. Определение возможных форм и прогнозирование результатов выполнения упражнений и заданий интерактивного характера</w:t>
      </w:r>
    </w:p>
    <w:p w14:paraId="7D618354">
      <w:pPr>
        <w:spacing w:line="360" w:lineRule="auto"/>
        <w:ind w:firstLine="142"/>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3.</w:t>
      </w:r>
      <w:r>
        <w:rPr>
          <w:rFonts w:ascii="Times New Roman" w:hAnsi="Times New Roman" w:eastAsia="Times New Roman" w:cs="Times New Roman"/>
          <w:sz w:val="28"/>
          <w:szCs w:val="28"/>
        </w:rPr>
        <w:tab/>
      </w:r>
      <w:r>
        <w:rPr>
          <w:rFonts w:ascii="Times New Roman" w:hAnsi="Times New Roman" w:eastAsia="Times New Roman" w:cs="Times New Roman"/>
          <w:sz w:val="28"/>
          <w:szCs w:val="28"/>
        </w:rPr>
        <w:t xml:space="preserve">Активная и самостоятельная работа учащихся во время работы с интерактивным заданием. Оформление полученных результатов- саморегуляция и оценка, контроль и коррекции </w:t>
      </w:r>
      <w:r>
        <w:rPr>
          <w:rFonts w:ascii="Times New Roman" w:hAnsi="Times New Roman" w:eastAsia="Times New Roman" w:cs="Times New Roman"/>
          <w:color w:val="000000"/>
          <w:sz w:val="28"/>
          <w:szCs w:val="28"/>
        </w:rPr>
        <w:t>[24].</w:t>
      </w:r>
    </w:p>
    <w:p w14:paraId="20F820C2">
      <w:pPr>
        <w:spacing w:line="360" w:lineRule="auto"/>
        <w:ind w:firstLine="142"/>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4. Общение и самостоятельность в цифровой среде. Для дистанционных занятий используются программы:</w:t>
      </w:r>
    </w:p>
    <w:p w14:paraId="6A0D7409">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Moodle, </w:t>
      </w:r>
    </w:p>
    <w:p w14:paraId="21297B00">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ZOOM,</w:t>
      </w:r>
    </w:p>
    <w:p w14:paraId="4F6080E5">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Skype, </w:t>
      </w:r>
    </w:p>
    <w:p w14:paraId="443DBF7C">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Edmodo, </w:t>
      </w:r>
    </w:p>
    <w:p w14:paraId="0FE7E046">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Google Classroom,</w:t>
      </w:r>
    </w:p>
    <w:p w14:paraId="4D93AA4E">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iSpring Online, </w:t>
      </w:r>
    </w:p>
    <w:p w14:paraId="34F95A1D">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Ё-Стади, </w:t>
      </w:r>
    </w:p>
    <w:p w14:paraId="5D02D3F7">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Getcourse.ru, </w:t>
      </w:r>
    </w:p>
    <w:p w14:paraId="508A84DE">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 xml:space="preserve">iSpring Market, </w:t>
      </w:r>
    </w:p>
    <w:p w14:paraId="6D182631">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Antitreningi.ru,</w:t>
      </w:r>
    </w:p>
    <w:p w14:paraId="527E1512">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ЯКласс.</w:t>
      </w:r>
    </w:p>
    <w:p w14:paraId="49FB2356">
      <w:pPr>
        <w:pStyle w:val="7"/>
        <w:numPr>
          <w:ilvl w:val="0"/>
          <w:numId w:val="6"/>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rPr>
      </w:pPr>
      <w:r>
        <w:rPr>
          <w:rFonts w:ascii="Times New Roman" w:hAnsi="Times New Roman" w:eastAsia="Times New Roman" w:cs="Times New Roman"/>
          <w:color w:val="000000"/>
          <w:sz w:val="28"/>
          <w:szCs w:val="28"/>
        </w:rPr>
        <w:t>Сферум.</w:t>
      </w:r>
    </w:p>
    <w:p w14:paraId="4287853D">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Очень эффективными на уроках русского языка в условиях дистанционного обучения, на наш взгляд, являются игры-тренажеры для групповой и парной работы на таких платформах как:</w:t>
      </w:r>
    </w:p>
    <w:p w14:paraId="640F5DAF">
      <w:pPr>
        <w:pStyle w:val="7"/>
        <w:numPr>
          <w:ilvl w:val="0"/>
          <w:numId w:val="7"/>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lang w:val="en-US"/>
        </w:rPr>
      </w:pPr>
      <w:r>
        <w:rPr>
          <w:rFonts w:ascii="Times New Roman" w:hAnsi="Times New Roman" w:eastAsia="Times New Roman" w:cs="Times New Roman"/>
          <w:color w:val="000000"/>
          <w:sz w:val="28"/>
          <w:szCs w:val="28"/>
          <w:lang w:val="en-US"/>
        </w:rPr>
        <w:t>Learning Apps</w:t>
      </w:r>
    </w:p>
    <w:p w14:paraId="3C89EB53">
      <w:pPr>
        <w:pStyle w:val="7"/>
        <w:numPr>
          <w:ilvl w:val="0"/>
          <w:numId w:val="7"/>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lang w:val="en-US"/>
        </w:rPr>
      </w:pPr>
      <w:r>
        <w:rPr>
          <w:rFonts w:ascii="Times New Roman" w:hAnsi="Times New Roman" w:eastAsia="Times New Roman" w:cs="Times New Roman"/>
          <w:color w:val="000000"/>
          <w:sz w:val="28"/>
          <w:szCs w:val="28"/>
          <w:lang w:val="en-US"/>
        </w:rPr>
        <w:t>Wordwall</w:t>
      </w:r>
    </w:p>
    <w:p w14:paraId="1215A672">
      <w:pPr>
        <w:pStyle w:val="7"/>
        <w:numPr>
          <w:ilvl w:val="0"/>
          <w:numId w:val="7"/>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lang w:val="en-US"/>
        </w:rPr>
      </w:pPr>
      <w:r>
        <w:rPr>
          <w:rFonts w:ascii="Times New Roman" w:hAnsi="Times New Roman" w:eastAsia="Times New Roman" w:cs="Times New Roman"/>
          <w:color w:val="000000"/>
          <w:sz w:val="28"/>
          <w:szCs w:val="28"/>
          <w:lang w:val="en-US"/>
        </w:rPr>
        <w:t>Quizlet</w:t>
      </w:r>
    </w:p>
    <w:p w14:paraId="639F2E57">
      <w:pPr>
        <w:pStyle w:val="7"/>
        <w:numPr>
          <w:ilvl w:val="0"/>
          <w:numId w:val="7"/>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lang w:val="en-US"/>
        </w:rPr>
      </w:pPr>
      <w:r>
        <w:rPr>
          <w:rFonts w:ascii="Times New Roman" w:hAnsi="Times New Roman" w:eastAsia="Times New Roman" w:cs="Times New Roman"/>
          <w:color w:val="000000"/>
          <w:sz w:val="28"/>
          <w:szCs w:val="28"/>
          <w:lang w:val="en-US"/>
        </w:rPr>
        <w:t>Wizer</w:t>
      </w:r>
    </w:p>
    <w:p w14:paraId="6CC1B205">
      <w:pPr>
        <w:pStyle w:val="7"/>
        <w:numPr>
          <w:ilvl w:val="0"/>
          <w:numId w:val="7"/>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lang w:val="en-US"/>
        </w:rPr>
      </w:pPr>
      <w:r>
        <w:rPr>
          <w:rFonts w:ascii="Times New Roman" w:hAnsi="Times New Roman" w:eastAsia="Times New Roman" w:cs="Times New Roman"/>
          <w:color w:val="000000"/>
          <w:sz w:val="28"/>
          <w:szCs w:val="28"/>
          <w:lang w:val="en-US"/>
        </w:rPr>
        <w:t>Padlet</w:t>
      </w:r>
    </w:p>
    <w:p w14:paraId="5DD751AA">
      <w:pPr>
        <w:pStyle w:val="7"/>
        <w:numPr>
          <w:ilvl w:val="0"/>
          <w:numId w:val="7"/>
        </w:numPr>
        <w:pBdr>
          <w:top w:val="none" w:color="auto" w:sz="0" w:space="0"/>
          <w:left w:val="none" w:color="auto" w:sz="0" w:space="0"/>
          <w:bottom w:val="none" w:color="auto" w:sz="0" w:space="0"/>
          <w:right w:val="none" w:color="auto" w:sz="0" w:space="0"/>
          <w:between w:val="none" w:color="auto" w:sz="0" w:space="0"/>
        </w:pBdr>
        <w:spacing w:line="360" w:lineRule="auto"/>
        <w:jc w:val="both"/>
        <w:rPr>
          <w:rFonts w:ascii="Times New Roman" w:hAnsi="Times New Roman" w:eastAsia="Times New Roman" w:cs="Times New Roman"/>
          <w:color w:val="000000"/>
          <w:sz w:val="28"/>
          <w:szCs w:val="28"/>
          <w:lang w:val="en-US"/>
        </w:rPr>
      </w:pPr>
      <w:r>
        <w:rPr>
          <w:rFonts w:ascii="Times New Roman" w:hAnsi="Times New Roman" w:eastAsia="Times New Roman" w:cs="Times New Roman"/>
          <w:color w:val="000000"/>
          <w:sz w:val="28"/>
          <w:szCs w:val="28"/>
          <w:lang w:val="en-US"/>
        </w:rPr>
        <w:t>Kahoot</w:t>
      </w:r>
    </w:p>
    <w:p w14:paraId="2864DDAC">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Мы считаем, что коллективные интерактивные задания и платформы, для реализации дистанционных технологий способствуют развитию регулятивных универсальных учебных действий.</w:t>
      </w:r>
    </w:p>
    <w:p w14:paraId="4098CD13">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В процессе работы на электронной платформе ответственность за обучение возлагается на самого ученика. Работа на электронной платформе ведется поэтапно. На каждом этапе решаются определенные задачи, намечается деятельность учащихся и учителя. Завершающим этапом работы является проверка электронного задания учителем, где происходит оценивание результатов деятельности. Работа в интерактивном и игровом формате очень завлекает детей.</w:t>
      </w:r>
    </w:p>
    <w:p w14:paraId="41003795">
      <w:pPr>
        <w:spacing w:line="360" w:lineRule="auto"/>
        <w:ind w:firstLine="709"/>
        <w:jc w:val="both"/>
        <w:rPr>
          <w:rFonts w:ascii="Times New Roman" w:hAnsi="Times New Roman" w:eastAsia="Times New Roman" w:cs="Times New Roman"/>
          <w:sz w:val="28"/>
          <w:szCs w:val="28"/>
        </w:rPr>
      </w:pPr>
      <w:sdt>
        <w:sdtPr>
          <w:tag w:val="goog_rdk_12"/>
          <w:id w:val="598449967"/>
        </w:sdtPr>
        <w:sdtContent/>
      </w:sdt>
      <w:r>
        <w:rPr>
          <w:rFonts w:ascii="Times New Roman" w:hAnsi="Times New Roman" w:eastAsia="Times New Roman" w:cs="Times New Roman"/>
          <w:sz w:val="28"/>
          <w:szCs w:val="28"/>
        </w:rPr>
        <w:t xml:space="preserve">Таким образом, дистанционное обучение является эффективным способом развития регулятивных универсальных учебных действий. При работе на электронной платформе ученики объединяются. Нам удалось удалось рассмотреть понятие дистанционного обучения и разобрать его главные преимущества. Также, для того, чтобы понять как строиться дистанционный урок мы блоки дистанционного урока: мотивационный, инструктивный, информативный, контрольный и коммуникативный блоки. Нам удалось выявить какие виды регулятивных УУД будут развиваться посредством дистанционного обучения, а также платформы и программы , благодаря которым возможно осуществление дистанционного формата обучения. </w:t>
      </w:r>
    </w:p>
    <w:p w14:paraId="40611543">
      <w:pPr>
        <w:spacing w:line="360" w:lineRule="auto"/>
        <w:ind w:firstLine="709"/>
        <w:jc w:val="both"/>
        <w:rPr>
          <w:rFonts w:ascii="Times New Roman" w:hAnsi="Times New Roman" w:eastAsia="Times New Roman" w:cs="Times New Roman"/>
          <w:sz w:val="28"/>
          <w:szCs w:val="28"/>
        </w:rPr>
      </w:pPr>
      <w:r>
        <w:rPr>
          <w:rFonts w:ascii="Times New Roman" w:hAnsi="Times New Roman" w:eastAsia="Times New Roman" w:cs="Times New Roman"/>
          <w:sz w:val="28"/>
          <w:szCs w:val="28"/>
        </w:rPr>
        <w:t xml:space="preserve">Соответственно, новые образовательные стандарты, современные инновационные технологии и накопленный </w:t>
      </w:r>
      <w:sdt>
        <w:sdtPr>
          <w:tag w:val="goog_rdk_13"/>
          <w:id w:val="598449968"/>
        </w:sdtPr>
        <w:sdtContent/>
      </w:sdt>
      <w:r>
        <w:rPr>
          <w:rFonts w:ascii="Times New Roman" w:hAnsi="Times New Roman" w:eastAsia="Times New Roman" w:cs="Times New Roman"/>
          <w:sz w:val="28"/>
          <w:szCs w:val="28"/>
        </w:rPr>
        <w:t>психолого–педагогический теоретический и практический опыт позволяют детям применить творческий подход при выполнении как индивидуальных, так и групповых заданий. Также, следует отметить, что очень эффективно для развития регулятивных УУД являются игры–тренажеры для групповой и парной работы  на электронных платформах.</w:t>
      </w:r>
    </w:p>
    <w:p w14:paraId="677985C7">
      <w:pPr>
        <w:spacing w:after="200" w:line="360" w:lineRule="auto"/>
        <w:ind w:firstLine="709"/>
        <w:jc w:val="both"/>
        <w:rPr>
          <w:rFonts w:ascii="Times New Roman" w:hAnsi="Times New Roman" w:eastAsia="Times New Roman" w:cs="Times New Roman"/>
          <w:color w:val="366091"/>
          <w:sz w:val="28"/>
          <w:szCs w:val="28"/>
        </w:rPr>
      </w:pPr>
      <w:bookmarkStart w:id="4" w:name="_heading=h.3znysh7" w:colFirst="0" w:colLast="0"/>
      <w:bookmarkEnd w:id="4"/>
      <w:r>
        <w:br w:type="page"/>
      </w:r>
    </w:p>
    <w:p w14:paraId="2E6F51B1"/>
    <w:sectPr>
      <w:pgSz w:w="11906" w:h="16838"/>
      <w:pgMar w:top="1440" w:right="1800" w:bottom="1440" w:left="1800"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auto"/>
    <w:pitch w:val="default"/>
    <w:sig w:usb0="E4002EFF" w:usb1="C000247B" w:usb2="00000009" w:usb3="00000000" w:csb0="200001FF" w:csb1="00000000"/>
  </w:font>
  <w:font w:name="Symbol">
    <w:panose1 w:val="05050102010706020507"/>
    <w:charset w:val="02"/>
    <w:family w:val="roman"/>
    <w:pitch w:val="default"/>
    <w:sig w:usb0="00000000" w:usb1="0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7C123BB"/>
    <w:multiLevelType w:val="multilevel"/>
    <w:tmpl w:val="07C123BB"/>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1">
    <w:nsid w:val="17722EA0"/>
    <w:multiLevelType w:val="multilevel"/>
    <w:tmpl w:val="17722EA0"/>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2">
    <w:nsid w:val="33C728C5"/>
    <w:multiLevelType w:val="multilevel"/>
    <w:tmpl w:val="33C728C5"/>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3">
    <w:nsid w:val="42823E2F"/>
    <w:multiLevelType w:val="multilevel"/>
    <w:tmpl w:val="42823E2F"/>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4">
    <w:nsid w:val="436A0A34"/>
    <w:multiLevelType w:val="multilevel"/>
    <w:tmpl w:val="436A0A34"/>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5">
    <w:nsid w:val="55F979EE"/>
    <w:multiLevelType w:val="multilevel"/>
    <w:tmpl w:val="55F979EE"/>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abstractNum w:abstractNumId="6">
    <w:nsid w:val="7577383C"/>
    <w:multiLevelType w:val="multilevel"/>
    <w:tmpl w:val="7577383C"/>
    <w:lvl w:ilvl="0" w:tentative="0">
      <w:start w:val="1"/>
      <w:numFmt w:val="bullet"/>
      <w:lvlText w:val=""/>
      <w:lvlJc w:val="left"/>
      <w:pPr>
        <w:ind w:left="720" w:hanging="360"/>
      </w:pPr>
      <w:rPr>
        <w:rFonts w:hint="default" w:ascii="Symbol" w:hAnsi="Symbol"/>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5"/>
  </w:num>
  <w:num w:numId="2">
    <w:abstractNumId w:val="1"/>
  </w:num>
  <w:num w:numId="3">
    <w:abstractNumId w:val="3"/>
  </w:num>
  <w:num w:numId="4">
    <w:abstractNumId w:val="6"/>
  </w:num>
  <w:num w:numId="5">
    <w:abstractNumId w:val="0"/>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708"/>
  <w:drawingGridVerticalSpacing w:val="156"/>
  <w:displayHorizontalDrawingGridEvery w:val="0"/>
  <w:displayVerticalDrawingGridEvery w:val="2"/>
  <w:characterSpacingControl w:val="doNotCompress"/>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271FDC"/>
    <w:rsid w:val="38271F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34" w:semiHidden="0" w:name="List Paragraph"/>
  </w:latentStyles>
  <w:style w:type="paragraph" w:default="1" w:styleId="1">
    <w:name w:val="Normal"/>
    <w:qFormat/>
    <w:uiPriority w:val="0"/>
    <w:rPr>
      <w:rFonts w:ascii="Calibri" w:hAnsi="Calibri" w:cs="Calibri" w:eastAsiaTheme="minorEastAsia"/>
      <w:sz w:val="22"/>
      <w:szCs w:val="22"/>
      <w:lang w:val="ru-RU" w:eastAsia="ru-RU" w:bidi="ar-SA"/>
    </w:rPr>
  </w:style>
  <w:style w:type="paragraph" w:styleId="2">
    <w:name w:val="heading 1"/>
    <w:basedOn w:val="1"/>
    <w:next w:val="1"/>
    <w:qFormat/>
    <w:uiPriority w:val="9"/>
    <w:pPr>
      <w:keepNext/>
      <w:keepLines/>
      <w:spacing w:before="480"/>
      <w:outlineLvl w:val="0"/>
    </w:pPr>
    <w:rPr>
      <w:rFonts w:asciiTheme="majorHAnsi" w:hAnsiTheme="majorHAnsi" w:eastAsiaTheme="majorEastAsia" w:cstheme="majorBidi"/>
      <w:b/>
      <w:bCs/>
      <w:color w:val="2E75B6" w:themeColor="accent1" w:themeShade="BF"/>
      <w:sz w:val="28"/>
      <w:szCs w:val="28"/>
    </w:rPr>
  </w:style>
  <w:style w:type="paragraph" w:styleId="3">
    <w:name w:val="heading 2"/>
    <w:basedOn w:val="1"/>
    <w:next w:val="1"/>
    <w:semiHidden/>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14:textFill>
        <w14:solidFill>
          <w14:schemeClr w14:val="accent1"/>
        </w14:solidFill>
      </w14:textFill>
    </w:rPr>
  </w:style>
  <w:style w:type="character" w:default="1" w:styleId="4">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customStyle="1" w:styleId="6">
    <w:name w:val="Мой Стиль"/>
    <w:basedOn w:val="2"/>
    <w:qFormat/>
    <w:uiPriority w:val="0"/>
    <w:pPr>
      <w:spacing w:before="0" w:line="360" w:lineRule="auto"/>
      <w:jc w:val="both"/>
    </w:pPr>
    <w:rPr>
      <w:rFonts w:ascii="Times New Roman" w:hAnsi="Times New Roman" w:eastAsia="Times New Roman" w:cs="Times New Roman"/>
      <w:color w:val="000000"/>
      <w:sz w:val="32"/>
      <w:szCs w:val="32"/>
    </w:rPr>
  </w:style>
  <w:style w:type="paragraph" w:styleId="7">
    <w:name w:val="List Paragraph"/>
    <w:basedOn w:val="1"/>
    <w:qFormat/>
    <w:uiPriority w:val="34"/>
    <w:pPr>
      <w:ind w:left="720"/>
      <w:contextualSpacing/>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0</Words>
  <Characters>0</Characters>
  <Lines>0</Lines>
  <Paragraphs>0</Paragraphs>
  <TotalTime>0</TotalTime>
  <ScaleCrop>false</ScaleCrop>
  <LinksUpToDate>false</LinksUpToDate>
  <CharactersWithSpaces>0</CharactersWithSpaces>
  <Application>WPS Office_12.2.0.21179_F1E327BC-269C-435d-A152-05C5408002CA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2025-06-19T13:05:00Z</dcterms:created>
  <dc:creator>79826</dc:creator>
  <cp:lastModifiedBy>79826</cp:lastModifiedBy>
  <dcterms:modified xsi:type="dcterms:W3CDTF">2025-06-19T13:06:35Z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1049-12.2.0.21179</vt:lpwstr>
  </property>
  <property fmtid="{D5CDD505-2E9C-101B-9397-08002B2CF9AE}" pid="3" name="ICV">
    <vt:lpwstr>4C6840D1401A4EFE84D34A046AC0B911_11</vt:lpwstr>
  </property>
</Properties>
</file>