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 xml:space="preserve">Экспериментальное изучение специфики проявления интереса к физической культуре у обучающихся 5–6 классов с </w:t>
      </w:r>
      <w:r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легким нарушением интеллекта</w:t>
      </w:r>
    </w:p>
    <w:p w:rsidR="00E852A0" w:rsidRPr="00E852A0" w:rsidRDefault="00E852A0" w:rsidP="00E852A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2A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Автор:</w:t>
      </w:r>
      <w:r w:rsidR="000E67CE">
        <w:rPr>
          <w:rFonts w:ascii="Times New Roman" w:hAnsi="Times New Roman" w:cs="Times New Roman"/>
          <w:sz w:val="28"/>
          <w:szCs w:val="28"/>
          <w:lang w:eastAsia="ru-RU"/>
        </w:rPr>
        <w:t> Дурышева Мария Алексеевна</w:t>
      </w:r>
      <w:bookmarkStart w:id="0" w:name="_GoBack"/>
      <w:bookmarkEnd w:id="0"/>
      <w:r w:rsidRPr="00E852A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E852A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Учреждение:</w:t>
      </w:r>
      <w:r w:rsidRPr="00E852A0">
        <w:rPr>
          <w:rFonts w:ascii="Times New Roman" w:hAnsi="Times New Roman" w:cs="Times New Roman"/>
          <w:sz w:val="28"/>
          <w:szCs w:val="28"/>
          <w:lang w:eastAsia="ru-RU"/>
        </w:rPr>
        <w:t> Министерство просвещения Российской Федерации федеральное государственное бюджетное образовательное учреждения высшего образования «ПЕРМСКИЙ ГОСУДАРСТВЕННЫЙ ГУМАНИТАРНО – ПЕДАГОГИЧЕСКИЙ УНИВЕРСИТЕТ»</w:t>
      </w:r>
    </w:p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Аннотация</w:t>
      </w:r>
    </w:p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 статье представлены результаты экспериментального исследования, направленного на изучение особенностей проявления интереса к физической культуре у обучающихся 5–6 классов с лег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ким нарушением интеллекта </w:t>
      </w: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ходе исследования применялись методы анкетирования, наблюдения и педагогического эксперимента. Установлено, что у данной категории учащихся интерес к физической активности носит ситуативный характер и зависит от эмоциональной вовлеченности, доступности упражнений и поддержки педагога. Разработаны рекомендации по повышению мотивации к занятиям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физической культурой у детей с </w:t>
      </w: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лег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ким нарушением интеллекта.</w:t>
      </w:r>
    </w:p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Ключевые слова:</w:t>
      </w: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 физическая культура,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легкое нарушение</w:t>
      </w: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интеллекта, интерес, мотивация, школьники, адаптивное физическое воспитание.</w:t>
      </w:r>
    </w:p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Введение</w:t>
      </w:r>
    </w:p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Физическая культура играет важную роль в социализации и развитии детей с интеллектуальными нарушениям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и. Однако у обучающихся с </w:t>
      </w: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легким нарушением интеллекта часто наблюдается сниженная мотивация к занятиям, что обусловлено когнитивными и эмоционально-волевыми особенностями.</w:t>
      </w:r>
    </w:p>
    <w:p w:rsid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Выявлены ключевые факторы, влияющие на вовлеченность в двигательную активность, и предложены практические рекомендации для повышения эффективности педагогической работы в рамках адаптивной физической культуры. Актуальность данной темы определяется минимальным количеством программ изучения интереса к физической культуре у обучающихся с легкой умственной отсталостью, доказательных диагностических методик. Целью исследования является изучение интереса к физической культуре у обучающихся 5-6 классов с легкой умственной отсталостью посредством организации констатирующего эксперимента в условиях образовательной организации. Объектом исследования является процесс развития интереса к физической культуре у младших подростков с легкой УО.</w:t>
      </w:r>
    </w:p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Методы исследования</w:t>
      </w:r>
    </w:p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lastRenderedPageBreak/>
        <w:t>Путем лишь наблюдения за детьми в процессе занятий физической культурой вряд ли возможно изучение интереса, скорее лишь общее представление об активности и степени мотивации. Поэтому важно выбрать такую методику или их совокупность, которые позволят более детально определить именно сферу интересов, их направленность, глубину и устойчивость. Кроме этого, вычленить эмоциональную, познавательную, смысловую и результативную составляющие интереса, определить их содержание (материальный, социальный, профессионально-трудовой; познавательный: учебный; эстетический; спортивный и другие.</w:t>
      </w:r>
    </w:p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Мы предполагали, что программа изучения должна включать:</w:t>
      </w:r>
    </w:p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1.Опрос родителей с целью определения ценности ЗОЖ в семье, наличие семейных интересов и предпочтений в физической культуре и   спорте.</w:t>
      </w:r>
    </w:p>
    <w:p w:rsid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2.Развивающая беседа с детьми с включением вопросов и тестовых проб-сказок с целью определения всех структурных и функциональных характеристик понятия “интерес”.</w:t>
      </w:r>
    </w:p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ru" w:eastAsia="ru-RU"/>
        </w:rPr>
      </w:pPr>
      <w:r w:rsidRPr="001F46BA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>Для того, чтобы охватить более целостно феноменологию развития интереса у детей, выделили следующие блоки вопросов: 1 блок – эмоциональный. В</w:t>
      </w:r>
      <w:r w:rsidRPr="002835A8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>опросы этого блока направлены на определение сфер интересов ребенка вообще и какое место среди други</w:t>
      </w:r>
      <w:r w:rsidRPr="001F46BA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>х занимает физическая культура. П</w:t>
      </w:r>
      <w:r w:rsidRPr="002835A8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>олучить представление об актуальном опыте занятия физической культурой ребенка, его эмоциональной окраске. </w:t>
      </w:r>
      <w:r w:rsidRPr="001F46BA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>Ф</w:t>
      </w:r>
      <w:r w:rsidRPr="002835A8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>изкультура и занятия спортом входит в сферу интересов наших испытуемых, за исключе</w:t>
      </w:r>
      <w:r w:rsidRPr="001F46BA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>нием одного - это испытуемый №7. В</w:t>
      </w:r>
      <w:r w:rsidRPr="002835A8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>се без исключения эмоционально относятся к занятиям физической культурой и спортом, причем даже испытуемый 7 отмечает реальный опыт и достижения на уроках.</w:t>
      </w:r>
      <w:r w:rsidRPr="001F46BA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 xml:space="preserve"> 2 блок – познавательный, задачей которого было </w:t>
      </w:r>
      <w:r w:rsidRPr="001F46BA">
        <w:rPr>
          <w:rFonts w:ascii="Times New Roman" w:eastAsia="Times New Roman" w:hAnsi="Times New Roman" w:cs="Times New Roman"/>
          <w:color w:val="1A1A1A"/>
          <w:sz w:val="28"/>
          <w:szCs w:val="24"/>
          <w:lang w:val="ru" w:eastAsia="ru-RU"/>
        </w:rPr>
        <w:t xml:space="preserve">определить степень познавательного интереса к физической культуре и спорту, а также - общую осведомленность ребенка по теме. Здесь, мы видим показатели ниже, чем в предыдущем блоке, но в целом, все испытуемые примерно ориентируются в содержании предмета, имеют любимый вид спорта, смотрят спортивные контенты. </w:t>
      </w:r>
      <w:r w:rsidRPr="001F46BA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>Д</w:t>
      </w:r>
      <w:r w:rsidRPr="002835A8">
        <w:rPr>
          <w:rFonts w:ascii="Times New Roman" w:eastAsia="Times New Roman" w:hAnsi="Times New Roman" w:cs="Times New Roman"/>
          <w:color w:val="1A1A1A"/>
          <w:sz w:val="28"/>
          <w:szCs w:val="24"/>
          <w:lang w:val="ru" w:eastAsia="ru-RU"/>
        </w:rPr>
        <w:t>ля нас такие результаты - ориентир относительно дальнейшей работы, мы понимает, что в этом направление есть своеобразие, обусловленное не только особенностями развития детей, но методой обучения. 3 блок</w:t>
      </w:r>
      <w:r w:rsidRPr="001F46BA">
        <w:rPr>
          <w:rFonts w:ascii="Times New Roman" w:eastAsia="Times New Roman" w:hAnsi="Times New Roman" w:cs="Times New Roman"/>
          <w:color w:val="1A1A1A"/>
          <w:sz w:val="28"/>
          <w:szCs w:val="24"/>
          <w:lang w:val="ru" w:eastAsia="ru-RU"/>
        </w:rPr>
        <w:t xml:space="preserve"> - смысловой</w:t>
      </w:r>
      <w:r w:rsidRPr="002835A8">
        <w:rPr>
          <w:rFonts w:ascii="Times New Roman" w:eastAsia="Times New Roman" w:hAnsi="Times New Roman" w:cs="Times New Roman"/>
          <w:color w:val="1A1A1A"/>
          <w:sz w:val="28"/>
          <w:szCs w:val="24"/>
          <w:lang w:val="ru" w:eastAsia="ru-RU"/>
        </w:rPr>
        <w:t xml:space="preserve">, его задача - определение устойчивости, глубины, </w:t>
      </w:r>
      <w:r w:rsidRPr="002835A8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 xml:space="preserve">интенсивности (степени) выраженности интереса </w:t>
      </w:r>
      <w:r w:rsidRPr="002835A8">
        <w:rPr>
          <w:rFonts w:ascii="Times New Roman" w:eastAsia="Times New Roman" w:hAnsi="Times New Roman" w:cs="Times New Roman"/>
          <w:color w:val="1A1A1A"/>
          <w:sz w:val="28"/>
          <w:szCs w:val="24"/>
          <w:lang w:val="ru" w:eastAsia="ru-RU"/>
        </w:rPr>
        <w:t>к физической куль</w:t>
      </w:r>
      <w:r w:rsidRPr="001F46BA">
        <w:rPr>
          <w:rFonts w:ascii="Times New Roman" w:eastAsia="Times New Roman" w:hAnsi="Times New Roman" w:cs="Times New Roman"/>
          <w:color w:val="1A1A1A"/>
          <w:sz w:val="28"/>
          <w:szCs w:val="24"/>
          <w:lang w:val="ru" w:eastAsia="ru-RU"/>
        </w:rPr>
        <w:t>туре, собственным достижениям. П</w:t>
      </w:r>
      <w:r w:rsidRPr="002835A8">
        <w:rPr>
          <w:rFonts w:ascii="Times New Roman" w:eastAsia="Times New Roman" w:hAnsi="Times New Roman" w:cs="Times New Roman"/>
          <w:color w:val="1A1A1A"/>
          <w:sz w:val="28"/>
          <w:szCs w:val="24"/>
          <w:lang w:val="ru" w:eastAsia="ru-RU"/>
        </w:rPr>
        <w:t>олучение представлений об условиях развития интереса в семье. </w:t>
      </w:r>
      <w:r w:rsidRPr="001F46BA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 xml:space="preserve">Здесь результаты иные, </w:t>
      </w:r>
      <w:r w:rsidRPr="002835A8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>мы видим не только 0-ые оценки, но и негативные. Это означает, что ситуация “урока” выступает для большинства детей искусственной, т.е. нет условий для переноса в реальную жизнь, в первую очередь - поддержки интереса ребенка к занятиям спортом со стороны семьи. Устойчивость, глу</w:t>
      </w:r>
      <w:r w:rsidRPr="001F46BA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>бина и интенсивность интереса “о</w:t>
      </w:r>
      <w:r w:rsidRPr="002835A8">
        <w:rPr>
          <w:rFonts w:ascii="Times New Roman" w:eastAsia="Times New Roman" w:hAnsi="Times New Roman" w:cs="Times New Roman"/>
          <w:sz w:val="28"/>
          <w:szCs w:val="24"/>
          <w:lang w:val="ru" w:eastAsia="ru-RU"/>
        </w:rPr>
        <w:t xml:space="preserve">бнаружены” у тех подростков, которых поддерживают родители. </w:t>
      </w: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lastRenderedPageBreak/>
        <w:t xml:space="preserve">Полученные данные согласуются с исследованиями, указывающими на важность эмоционального компонента в обучении детей с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легким нарушением интеллекта. </w:t>
      </w: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Игровые методы и индивидуальный подход способствуют повышению вовлеченности.</w:t>
      </w:r>
    </w:p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Выводы и рекомендации</w:t>
      </w:r>
    </w:p>
    <w:p w:rsidR="00E852A0" w:rsidRPr="00E852A0" w:rsidRDefault="00E852A0" w:rsidP="00E852A0">
      <w:pPr>
        <w:numPr>
          <w:ilvl w:val="0"/>
          <w:numId w:val="3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Интерес к физической культуре у учащихся с легким нарушением интеллекта зависит от эмоциональной вовлеченности и доступности заданий.</w:t>
      </w:r>
    </w:p>
    <w:p w:rsidR="00E852A0" w:rsidRPr="00E852A0" w:rsidRDefault="00E852A0" w:rsidP="00E852A0">
      <w:pPr>
        <w:numPr>
          <w:ilvl w:val="0"/>
          <w:numId w:val="3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Рекомендуется использовать игровые технологии, визуальные подсказки и систему поощрений.</w:t>
      </w:r>
    </w:p>
    <w:p w:rsidR="00E852A0" w:rsidRPr="00E852A0" w:rsidRDefault="00E852A0" w:rsidP="00E852A0">
      <w:pPr>
        <w:numPr>
          <w:ilvl w:val="0"/>
          <w:numId w:val="3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Необходимо учитывать индивидуальные возможности учащихся при подборе упражнений.</w:t>
      </w:r>
    </w:p>
    <w:p w:rsidR="00E852A0" w:rsidRPr="00E852A0" w:rsidRDefault="00E852A0" w:rsidP="00E852A0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Литература</w:t>
      </w:r>
    </w:p>
    <w:p w:rsidR="00E852A0" w:rsidRPr="00E852A0" w:rsidRDefault="00E852A0" w:rsidP="00E852A0">
      <w:pPr>
        <w:numPr>
          <w:ilvl w:val="0"/>
          <w:numId w:val="4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Иванова А.Н. Адаптивное физическое воспитание детей с интеллектуальными нарушениями. – М., 2020.</w:t>
      </w:r>
    </w:p>
    <w:p w:rsidR="00E852A0" w:rsidRPr="00E852A0" w:rsidRDefault="00E852A0" w:rsidP="00E852A0">
      <w:pPr>
        <w:numPr>
          <w:ilvl w:val="0"/>
          <w:numId w:val="4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852A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Петров С.К. Мотивация к занятиям спортом у детей с ЛУО. – СПб., 2021.</w:t>
      </w:r>
    </w:p>
    <w:p w:rsidR="00BA4A56" w:rsidRDefault="00BA4A56"/>
    <w:sectPr w:rsidR="00BA4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AE3"/>
    <w:multiLevelType w:val="multilevel"/>
    <w:tmpl w:val="BF0CB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954F28"/>
    <w:multiLevelType w:val="multilevel"/>
    <w:tmpl w:val="E5FA5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047494"/>
    <w:multiLevelType w:val="multilevel"/>
    <w:tmpl w:val="3B4AF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1D10DD"/>
    <w:multiLevelType w:val="multilevel"/>
    <w:tmpl w:val="379CB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B47"/>
    <w:rsid w:val="000E67CE"/>
    <w:rsid w:val="005F2B47"/>
    <w:rsid w:val="00BA4A56"/>
    <w:rsid w:val="00E8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AFD3"/>
  <w15:chartTrackingRefBased/>
  <w15:docId w15:val="{1A484CF2-1A1C-4D87-8B66-0B8A4C219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2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846</Words>
  <Characters>4824</Characters>
  <Application>Microsoft Office Word</Application>
  <DocSecurity>0</DocSecurity>
  <Lines>40</Lines>
  <Paragraphs>11</Paragraphs>
  <ScaleCrop>false</ScaleCrop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4</cp:revision>
  <dcterms:created xsi:type="dcterms:W3CDTF">2025-06-24T12:59:00Z</dcterms:created>
  <dcterms:modified xsi:type="dcterms:W3CDTF">2025-06-24T13:17:00Z</dcterms:modified>
</cp:coreProperties>
</file>