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C1" w:rsidRPr="001924C1" w:rsidRDefault="001924C1" w:rsidP="001924C1">
      <w:pPr>
        <w:spacing w:after="0" w:line="240" w:lineRule="auto"/>
        <w:ind w:left="-426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 «Южно-Уральский многопрофильный колледж»</w:t>
      </w: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открытого урока</w:t>
      </w: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F3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черчения</w:t>
      </w: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C66175" w:rsidRDefault="001924C1" w:rsidP="001924C1">
      <w:pPr>
        <w:tabs>
          <w:tab w:val="left" w:pos="0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</w:t>
      </w:r>
      <w:r w:rsidRPr="00FF35A1">
        <w:rPr>
          <w:rFonts w:ascii="Times New Roman" w:hAnsi="Times New Roman" w:cs="Times New Roman"/>
          <w:sz w:val="28"/>
        </w:rPr>
        <w:t>Оформление чертежей по государственным стандартам ЕСКД. Форматы чертежей, их оформление. Масштабы. Шрифты. Линии чертежей. Надписи на чертежах. Техника и принципы нанесения размеров.</w:t>
      </w: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Усова Е.С.</w:t>
      </w: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«Основы черчения»</w:t>
      </w: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73173E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4C1" w:rsidRPr="001924C1" w:rsidRDefault="001924C1" w:rsidP="001924C1">
      <w:pPr>
        <w:spacing w:after="0" w:line="240" w:lineRule="auto"/>
        <w:ind w:firstLine="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Челябинск, 2024</w:t>
      </w:r>
    </w:p>
    <w:p w:rsidR="001924C1" w:rsidRDefault="001924C1" w:rsidP="001924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924C1" w:rsidRPr="00C66175" w:rsidRDefault="001924C1" w:rsidP="001924C1">
      <w:pPr>
        <w:tabs>
          <w:tab w:val="left" w:pos="0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24C1" w:rsidRPr="00C66175" w:rsidRDefault="001924C1" w:rsidP="001924C1">
      <w:pPr>
        <w:tabs>
          <w:tab w:val="left" w:pos="0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6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FF35A1">
        <w:rPr>
          <w:rFonts w:ascii="Times New Roman" w:hAnsi="Times New Roman" w:cs="Times New Roman"/>
          <w:bCs/>
          <w:sz w:val="28"/>
          <w:szCs w:val="28"/>
        </w:rPr>
        <w:t>Единая система конструкторской документации (ЕСКД). Общие правила выполнения чертежей</w:t>
      </w:r>
    </w:p>
    <w:p w:rsidR="001924C1" w:rsidRPr="00C66175" w:rsidRDefault="001924C1" w:rsidP="001924C1">
      <w:pPr>
        <w:tabs>
          <w:tab w:val="left" w:pos="0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6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урока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FF35A1">
        <w:t xml:space="preserve"> </w:t>
      </w:r>
      <w:r w:rsidRPr="00FF35A1">
        <w:rPr>
          <w:rFonts w:ascii="Times New Roman" w:hAnsi="Times New Roman" w:cs="Times New Roman"/>
          <w:sz w:val="28"/>
        </w:rPr>
        <w:t>Оформление чертежей по государственным стандартам ЕСКД. Форматы чертежей, их оформление. Масштабы. Шрифты. Линии чертежей. Надписи на чертежах. Техника и принципы нанесения размеров.</w:t>
      </w:r>
    </w:p>
    <w:p w:rsidR="001924C1" w:rsidRPr="00C66175" w:rsidRDefault="001924C1" w:rsidP="001924C1">
      <w:pPr>
        <w:tabs>
          <w:tab w:val="left" w:pos="0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6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tbl>
      <w:tblPr>
        <w:tblW w:w="0" w:type="auto"/>
        <w:tblLook w:val="01E0"/>
      </w:tblPr>
      <w:tblGrid>
        <w:gridCol w:w="3332"/>
        <w:gridCol w:w="3332"/>
        <w:gridCol w:w="3332"/>
      </w:tblGrid>
      <w:tr w:rsidR="001924C1" w:rsidRPr="00C66175" w:rsidTr="00702E35">
        <w:tc>
          <w:tcPr>
            <w:tcW w:w="3332" w:type="dxa"/>
            <w:shd w:val="clear" w:color="auto" w:fill="auto"/>
          </w:tcPr>
          <w:p w:rsidR="001924C1" w:rsidRPr="00FF35A1" w:rsidRDefault="001924C1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F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</w:t>
            </w:r>
            <w:proofErr w:type="gramEnd"/>
            <w:r w:rsidRPr="00FF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FF35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рассмотреть историю возникновения графического языка и чертежа в современном виде. Проследить </w:t>
            </w:r>
            <w:proofErr w:type="spellStart"/>
            <w:r w:rsidRPr="00FF35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межпредметные</w:t>
            </w:r>
            <w:proofErr w:type="spellEnd"/>
            <w:r w:rsidRPr="00FF35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связи черчения, связи с жизнью; актуализация изучения предмета, необходимость умения читать и понимать чертежи; объяснить правильное использование чертежных инструментов с помощью выполнения тренировочных упражнений в тетради; вырабатывать навыки работы с чертежными инструментами; познакомить с оформлением чертежа, форматами, </w:t>
            </w:r>
            <w:proofErr w:type="spellStart"/>
            <w:r w:rsidRPr="00FF35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ГОСТами</w:t>
            </w:r>
            <w:proofErr w:type="spellEnd"/>
            <w:r w:rsidRPr="00FF35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научить выполнять основную надпись</w:t>
            </w:r>
          </w:p>
        </w:tc>
        <w:tc>
          <w:tcPr>
            <w:tcW w:w="3332" w:type="dxa"/>
            <w:shd w:val="clear" w:color="auto" w:fill="auto"/>
          </w:tcPr>
          <w:p w:rsidR="001924C1" w:rsidRPr="00FF35A1" w:rsidRDefault="001924C1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</w:t>
            </w:r>
            <w:proofErr w:type="gramStart"/>
            <w:r w:rsidRPr="00FF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FF3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FF3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оспитывать</w:t>
            </w:r>
            <w:r w:rsidRPr="00FF35A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F35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культуру поведения при фронтальной, индивидуальной и групповой работе.</w:t>
            </w:r>
          </w:p>
        </w:tc>
        <w:tc>
          <w:tcPr>
            <w:tcW w:w="3332" w:type="dxa"/>
            <w:shd w:val="clear" w:color="auto" w:fill="auto"/>
          </w:tcPr>
          <w:p w:rsidR="006376F5" w:rsidRDefault="001924C1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Развивающая- </w:t>
            </w:r>
          </w:p>
          <w:p w:rsidR="001924C1" w:rsidRPr="00FF35A1" w:rsidRDefault="001924C1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формирование умения анализировать, применять учебный материал при решении практических ситуаций, работать с документами</w:t>
            </w:r>
          </w:p>
        </w:tc>
      </w:tr>
      <w:tr w:rsidR="006376F5" w:rsidRPr="00C66175" w:rsidTr="00702E35">
        <w:tc>
          <w:tcPr>
            <w:tcW w:w="3332" w:type="dxa"/>
            <w:shd w:val="clear" w:color="auto" w:fill="auto"/>
          </w:tcPr>
          <w:p w:rsidR="006376F5" w:rsidRPr="00FF35A1" w:rsidRDefault="006376F5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shd w:val="clear" w:color="auto" w:fill="auto"/>
          </w:tcPr>
          <w:p w:rsidR="006376F5" w:rsidRPr="00FF35A1" w:rsidRDefault="006376F5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shd w:val="clear" w:color="auto" w:fill="auto"/>
          </w:tcPr>
          <w:p w:rsidR="006376F5" w:rsidRPr="00FF35A1" w:rsidRDefault="006376F5" w:rsidP="00702E3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4C1" w:rsidRDefault="001924C1" w:rsidP="001924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6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Формируемые компетенции: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ОК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4C1">
        <w:rPr>
          <w:sz w:val="28"/>
          <w:szCs w:val="28"/>
        </w:rPr>
        <w:t xml:space="preserve"> </w:t>
      </w:r>
      <w:r w:rsidRPr="001924C1">
        <w:rPr>
          <w:rFonts w:ascii="Times New Roman" w:hAnsi="Times New Roman" w:cs="Times New Roman"/>
          <w:sz w:val="28"/>
          <w:szCs w:val="28"/>
        </w:rPr>
        <w:t>ОК 01</w:t>
      </w:r>
      <w:proofErr w:type="gramStart"/>
      <w:r w:rsidRPr="001924C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924C1">
        <w:rPr>
          <w:rFonts w:ascii="Times New Roman" w:hAnsi="Times New Roman" w:cs="Times New Roman"/>
          <w:sz w:val="28"/>
          <w:szCs w:val="28"/>
        </w:rPr>
        <w:t>ыбирать способы решения задач профессиональной деятельности применительно к различным контекстам 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OK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04. Эффективно взаимодействовать и работать в коллективе и команде.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</w:t>
      </w: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том числе с учетом гармонизации межнациональных и межрелигиозных отношений, применять стандарты </w:t>
      </w:r>
      <w:proofErr w:type="spellStart"/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антикоррупционного</w:t>
      </w:r>
      <w:proofErr w:type="spellEnd"/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поведения.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ПК</w:t>
      </w:r>
      <w:r w:rsidRPr="001924C1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4C1">
        <w:rPr>
          <w:rFonts w:ascii="Times New Roman" w:hAnsi="Times New Roman" w:cs="Times New Roman"/>
          <w:color w:val="000000"/>
          <w:sz w:val="28"/>
          <w:szCs w:val="28"/>
        </w:rPr>
        <w:t>ПК 1.3. Выполнять графические работы по составлению картографических материалов</w:t>
      </w:r>
    </w:p>
    <w:p w:rsidR="001924C1" w:rsidRPr="001924C1" w:rsidRDefault="001924C1" w:rsidP="001924C1">
      <w:pPr>
        <w:tabs>
          <w:tab w:val="left" w:pos="0"/>
          <w:tab w:val="left" w:pos="284"/>
          <w:tab w:val="left" w:pos="374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24C1" w:rsidRPr="001924C1" w:rsidRDefault="001924C1" w:rsidP="001924C1">
      <w:pPr>
        <w:tabs>
          <w:tab w:val="left" w:pos="0"/>
          <w:tab w:val="left" w:pos="284"/>
          <w:tab w:val="left" w:pos="374"/>
        </w:tabs>
        <w:spacing w:after="0" w:line="240" w:lineRule="auto"/>
        <w:ind w:left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</w:t>
      </w:r>
      <w:r w:rsidRPr="001924C1">
        <w:rPr>
          <w:rFonts w:ascii="OpenSans" w:hAnsi="OpenSans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924C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Урок «открытия» нового знания</w:t>
      </w:r>
    </w:p>
    <w:p w:rsidR="001924C1" w:rsidRPr="001924C1" w:rsidRDefault="001924C1" w:rsidP="001924C1">
      <w:pPr>
        <w:tabs>
          <w:tab w:val="left" w:pos="0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24C1" w:rsidRPr="001924C1" w:rsidRDefault="001924C1" w:rsidP="001924C1">
      <w:pPr>
        <w:tabs>
          <w:tab w:val="left" w:pos="0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 урока</w:t>
      </w:r>
      <w:r w:rsidRPr="00192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урок-лекция</w:t>
      </w:r>
    </w:p>
    <w:p w:rsidR="001924C1" w:rsidRPr="001924C1" w:rsidRDefault="001924C1" w:rsidP="001924C1">
      <w:pPr>
        <w:tabs>
          <w:tab w:val="left" w:pos="0"/>
          <w:tab w:val="left" w:pos="67"/>
        </w:tabs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24C1" w:rsidRPr="001924C1" w:rsidRDefault="001924C1" w:rsidP="001924C1">
      <w:pPr>
        <w:tabs>
          <w:tab w:val="left" w:pos="0"/>
          <w:tab w:val="left" w:pos="67"/>
        </w:tabs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</w:t>
      </w:r>
    </w:p>
    <w:p w:rsidR="001924C1" w:rsidRPr="001924C1" w:rsidRDefault="001924C1" w:rsidP="001924C1">
      <w:pPr>
        <w:tabs>
          <w:tab w:val="left" w:pos="0"/>
          <w:tab w:val="left" w:pos="67"/>
        </w:tabs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OpenSans" w:hAnsi="OpenSans"/>
          <w:b/>
          <w:bCs/>
          <w:color w:val="000000"/>
          <w:sz w:val="28"/>
          <w:szCs w:val="28"/>
        </w:rPr>
        <w:t>Методы: </w:t>
      </w:r>
      <w:r w:rsidRPr="001924C1">
        <w:rPr>
          <w:rFonts w:ascii="Times New Roman" w:hAnsi="Times New Roman" w:cs="Times New Roman"/>
          <w:color w:val="000000"/>
          <w:sz w:val="28"/>
          <w:szCs w:val="28"/>
        </w:rPr>
        <w:t>интерактивный (объяснительно-иллюстративный, демонстративный), проблемный.</w:t>
      </w:r>
    </w:p>
    <w:p w:rsidR="001924C1" w:rsidRPr="001924C1" w:rsidRDefault="001924C1" w:rsidP="001924C1">
      <w:pPr>
        <w:tabs>
          <w:tab w:val="left" w:pos="0"/>
          <w:tab w:val="left" w:pos="284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учебной деятельности</w:t>
      </w:r>
      <w:r w:rsidRPr="001924C1">
        <w:rPr>
          <w:rFonts w:ascii="OpenSans" w:hAnsi="OpenSans"/>
          <w:color w:val="000000"/>
          <w:sz w:val="28"/>
          <w:szCs w:val="28"/>
        </w:rPr>
        <w:t xml:space="preserve"> </w:t>
      </w:r>
      <w:r w:rsidRPr="001924C1">
        <w:rPr>
          <w:rFonts w:ascii="Times New Roman" w:hAnsi="Times New Roman" w:cs="Times New Roman"/>
          <w:color w:val="000000"/>
          <w:sz w:val="28"/>
          <w:szCs w:val="28"/>
        </w:rPr>
        <w:t>фронтальная, индивидуальная, работа в парах</w:t>
      </w:r>
    </w:p>
    <w:p w:rsidR="001924C1" w:rsidRP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Материально-методическое оснащение</w:t>
      </w:r>
    </w:p>
    <w:p w:rsidR="001924C1" w:rsidRPr="001924C1" w:rsidRDefault="001924C1" w:rsidP="001924C1">
      <w:pPr>
        <w:pStyle w:val="a6"/>
        <w:shd w:val="clear" w:color="auto" w:fill="FFFFFF"/>
        <w:spacing w:before="0" w:beforeAutospacing="0" w:after="250" w:afterAutospacing="0"/>
        <w:rPr>
          <w:color w:val="000000"/>
          <w:sz w:val="28"/>
          <w:szCs w:val="28"/>
        </w:rPr>
      </w:pPr>
      <w:r w:rsidRPr="001924C1">
        <w:rPr>
          <w:color w:val="000000"/>
          <w:sz w:val="28"/>
          <w:szCs w:val="28"/>
        </w:rPr>
        <w:t>ПК, презентация,  Учебник «Черчение»,</w:t>
      </w:r>
    </w:p>
    <w:p w:rsidR="001924C1" w:rsidRP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Междисциплинарные связи</w:t>
      </w:r>
    </w:p>
    <w:p w:rsidR="001924C1" w:rsidRP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история, изобразительное искусство, геометрия</w:t>
      </w:r>
    </w:p>
    <w:p w:rsidR="001924C1" w:rsidRP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обучения</w:t>
      </w:r>
    </w:p>
    <w:p w:rsid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4C1" w:rsidRPr="00C66175" w:rsidRDefault="001924C1" w:rsidP="001924C1">
      <w:pPr>
        <w:tabs>
          <w:tab w:val="left" w:pos="0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924C1" w:rsidRPr="00C66175" w:rsidSect="003C1275">
          <w:footerReference w:type="even" r:id="rId6"/>
          <w:pgSz w:w="11906" w:h="16838" w:code="9"/>
          <w:pgMar w:top="636" w:right="992" w:bottom="1134" w:left="1134" w:header="709" w:footer="709" w:gutter="0"/>
          <w:pgNumType w:start="3"/>
          <w:cols w:space="708"/>
          <w:docGrid w:linePitch="360"/>
        </w:sectPr>
      </w:pPr>
    </w:p>
    <w:p w:rsidR="001924C1" w:rsidRPr="00C66175" w:rsidRDefault="001924C1" w:rsidP="001924C1">
      <w:pPr>
        <w:tabs>
          <w:tab w:val="left" w:pos="0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урока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924C1" w:rsidRPr="00C66175" w:rsidRDefault="001924C1" w:rsidP="001924C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15"/>
        <w:gridCol w:w="1166"/>
        <w:gridCol w:w="2018"/>
        <w:gridCol w:w="2291"/>
        <w:gridCol w:w="2002"/>
        <w:gridCol w:w="1663"/>
      </w:tblGrid>
      <w:tr w:rsidR="001924C1" w:rsidRPr="00C66175" w:rsidTr="00702E35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структуры урока (в зависимости от типа урока)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D4FB5">
              <w:rPr>
                <w:rFonts w:ascii="Times New Roman" w:hAnsi="Times New Roman" w:cs="Times New Roman"/>
                <w:bCs/>
                <w:lang w:eastAsia="ru-RU"/>
              </w:rPr>
              <w:t>Методы, формы обучения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D4FB5">
              <w:rPr>
                <w:rFonts w:ascii="Times New Roman" w:hAnsi="Times New Roman" w:cs="Times New Roman"/>
                <w:bCs/>
                <w:lang w:eastAsia="ru-RU"/>
              </w:rPr>
              <w:t>Средства обучения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 преподавателя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Деятельность </w:t>
            </w:r>
            <w:proofErr w:type="gramStart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  <w:proofErr w:type="gramEnd"/>
          </w:p>
        </w:tc>
      </w:tr>
      <w:tr w:rsidR="001924C1" w:rsidRPr="00C66175" w:rsidTr="00702E35">
        <w:trPr>
          <w:cantSplit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структуры урока (в зависимости от типа урока)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AD4FB5">
              <w:rPr>
                <w:rFonts w:ascii="Times New Roman" w:hAnsi="Times New Roman" w:cs="Times New Roman"/>
                <w:bCs/>
                <w:lang w:eastAsia="ru-RU"/>
              </w:rPr>
              <w:t>Методы, формы обучения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AD4FB5">
              <w:rPr>
                <w:rFonts w:ascii="Times New Roman" w:hAnsi="Times New Roman" w:cs="Times New Roman"/>
                <w:bCs/>
                <w:lang w:eastAsia="ru-RU"/>
              </w:rPr>
              <w:t>Средства обучения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 преподавателя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Деятельность </w:t>
            </w:r>
            <w:proofErr w:type="gramStart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  <w:proofErr w:type="gramEnd"/>
          </w:p>
        </w:tc>
      </w:tr>
      <w:tr w:rsidR="001924C1" w:rsidRPr="00C66175" w:rsidTr="00702E35">
        <w:trPr>
          <w:cantSplit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Организационный момент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3 мин.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презентационного материала;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словесный</w:t>
            </w:r>
            <w:proofErr w:type="gram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– устное изложение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Взаимное приветствие, проверка отсутствующих 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Приветствуют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учителя;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включаются в диалог</w:t>
            </w:r>
          </w:p>
        </w:tc>
      </w:tr>
      <w:tr w:rsidR="001924C1" w:rsidRPr="00C66175" w:rsidTr="00702E35">
        <w:trPr>
          <w:cantSplit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Цель и задачи урока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мин.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Принятие студентами цели занятия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Обеспечение осознания поставленной проблемы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Сообщает тему и цели учебного занятия.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Принимают поставленные цели учебного занятия</w:t>
            </w:r>
          </w:p>
        </w:tc>
      </w:tr>
      <w:tr w:rsidR="001924C1" w:rsidRPr="00C66175" w:rsidTr="00702E35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Мотивация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3мин.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Словесный</w:t>
            </w:r>
            <w:proofErr w:type="gram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– устное изложение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Обосновывает профессиональную значимость учебного занятия.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Сообщает об основных этапах учебного занятия и условий получения оценок.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Слушают преподавателя.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Фокусируют внимание на предстоящей работе на учебном занятии</w:t>
            </w:r>
          </w:p>
        </w:tc>
      </w:tr>
      <w:tr w:rsidR="001924C1" w:rsidRPr="00C66175" w:rsidTr="00702E35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Актуализация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мин.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Словесный – </w:t>
            </w:r>
            <w:proofErr w:type="spellStart"/>
            <w:proofErr w:type="gramStart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вопросно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ответный</w:t>
            </w:r>
            <w:proofErr w:type="gramEnd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метод;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Наглядно </w:t>
            </w:r>
            <w:proofErr w:type="gramStart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</w:t>
            </w:r>
            <w:proofErr w:type="gramEnd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емонстрационный –слайды 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Актуализирует теоретические знания студентов, опрашивает их.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Выявляет пробелы в знаниях и способах действий студентов.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Устраняет выявленные пробелы, организуя самостоятельное повторение теоретического материала, необходимого для освоения новых знаний.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поставленные вопросы с целью актуализации теоретических знаний.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повторяют теоретический материал в целях устрашения выявленных пробелов в знаниях и способах действий.</w:t>
            </w:r>
          </w:p>
        </w:tc>
      </w:tr>
      <w:tr w:rsidR="001924C1" w:rsidRPr="00C66175" w:rsidTr="00702E35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нового материала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мин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Словесный</w:t>
            </w:r>
            <w:proofErr w:type="gram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– устное изложение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Изложение нового материала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 отвечают на вопросы</w:t>
            </w:r>
          </w:p>
        </w:tc>
      </w:tr>
      <w:tr w:rsidR="001924C1" w:rsidRPr="00C66175" w:rsidTr="00702E35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Диагностика достижения цели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мин.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Словесный – </w:t>
            </w:r>
            <w:proofErr w:type="spellStart"/>
            <w:proofErr w:type="gramStart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вопросно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ответный</w:t>
            </w:r>
            <w:proofErr w:type="gramEnd"/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Дает материал для закрепления </w:t>
            </w: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знаний, повторение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Формулируют конечный </w:t>
            </w: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результат своей работы на уроке.</w:t>
            </w:r>
          </w:p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Называют основные позиции нового материала и как они их усвоили (что получилось, что не получилось и почему).</w:t>
            </w:r>
          </w:p>
        </w:tc>
      </w:tr>
      <w:tr w:rsidR="001924C1" w:rsidRPr="00C66175" w:rsidTr="00702E35">
        <w:trPr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 урока и задание на дом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мин.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Объяснительно-иллюстративный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Персональный компьютер, </w:t>
            </w:r>
            <w:proofErr w:type="spellStart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>мультимедийный</w:t>
            </w:r>
            <w:proofErr w:type="spellEnd"/>
            <w:r w:rsidRPr="00AD4FB5">
              <w:rPr>
                <w:rFonts w:ascii="Times New Roman" w:eastAsia="Times New Roman" w:hAnsi="Times New Roman" w:cs="Times New Roman"/>
                <w:lang w:eastAsia="ru-RU"/>
              </w:rPr>
              <w:t xml:space="preserve"> проектор.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Дает комментарии к домашнему заданию, подготовка докладов или рефератов.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C1" w:rsidRPr="00AD4FB5" w:rsidRDefault="001924C1" w:rsidP="0070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4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Записывают домашнее задание.</w:t>
            </w:r>
          </w:p>
        </w:tc>
      </w:tr>
    </w:tbl>
    <w:p w:rsidR="001924C1" w:rsidRPr="00357409" w:rsidRDefault="001924C1" w:rsidP="001924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9A6" w:rsidRDefault="00BF037F"/>
    <w:sectPr w:rsidR="00BA69A6" w:rsidSect="008C74C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37F" w:rsidRDefault="00BF037F" w:rsidP="007C5404">
      <w:pPr>
        <w:spacing w:after="0" w:line="240" w:lineRule="auto"/>
      </w:pPr>
      <w:r>
        <w:separator/>
      </w:r>
    </w:p>
  </w:endnote>
  <w:endnote w:type="continuationSeparator" w:id="0">
    <w:p w:rsidR="00BF037F" w:rsidRDefault="00BF037F" w:rsidP="007C5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81D" w:rsidRDefault="007C5404" w:rsidP="00A57E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24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681D" w:rsidRDefault="00BF037F" w:rsidP="00A57E9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37F" w:rsidRDefault="00BF037F" w:rsidP="007C5404">
      <w:pPr>
        <w:spacing w:after="0" w:line="240" w:lineRule="auto"/>
      </w:pPr>
      <w:r>
        <w:separator/>
      </w:r>
    </w:p>
  </w:footnote>
  <w:footnote w:type="continuationSeparator" w:id="0">
    <w:p w:rsidR="00BF037F" w:rsidRDefault="00BF037F" w:rsidP="007C5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4C1"/>
    <w:rsid w:val="001924C1"/>
    <w:rsid w:val="00321FAB"/>
    <w:rsid w:val="003B5D8B"/>
    <w:rsid w:val="00492DD7"/>
    <w:rsid w:val="006376F5"/>
    <w:rsid w:val="00783148"/>
    <w:rsid w:val="007C5404"/>
    <w:rsid w:val="0087024D"/>
    <w:rsid w:val="00A70B23"/>
    <w:rsid w:val="00BF037F"/>
    <w:rsid w:val="00D34E95"/>
    <w:rsid w:val="00E62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24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924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924C1"/>
  </w:style>
  <w:style w:type="paragraph" w:styleId="a6">
    <w:name w:val="Normal (Web)"/>
    <w:basedOn w:val="a"/>
    <w:uiPriority w:val="99"/>
    <w:semiHidden/>
    <w:unhideWhenUsed/>
    <w:rsid w:val="0019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usovaes</dc:creator>
  <cp:keywords/>
  <dc:description/>
  <cp:lastModifiedBy>usovaes</cp:lastModifiedBy>
  <cp:revision>4</cp:revision>
  <dcterms:created xsi:type="dcterms:W3CDTF">2025-02-21T08:10:00Z</dcterms:created>
  <dcterms:modified xsi:type="dcterms:W3CDTF">2025-02-25T09:43:00Z</dcterms:modified>
</cp:coreProperties>
</file>