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F0535" w:rsidRPr="005F0535" w:rsidRDefault="005F0535" w:rsidP="005F0535">
      <w:p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ru-RU"/>
        </w:rPr>
      </w:pPr>
      <w:r w:rsidRPr="005F0535">
        <w:rPr>
          <w:rFonts w:eastAsia="Times New Roman" w:cs="Times New Roman"/>
          <w:noProof/>
          <w:szCs w:val="24"/>
          <w:lang w:eastAsia="ru-RU"/>
        </w:rPr>
        <w:drawing>
          <wp:inline distT="0" distB="0" distL="0" distR="0" wp14:anchorId="24010B53" wp14:editId="45F08D42">
            <wp:extent cx="6763830" cy="9650180"/>
            <wp:effectExtent l="0" t="0" r="0" b="0"/>
            <wp:docPr id="14" name="Рисунок 14" descr="C:\Users\student\AppData\Local\Temp\3456e22e-8155-4477-9f1a-edcc8105aeb7_01-10-2024_08-04-44.zip.eb7\ПМ.01_1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student\AppData\Local\Temp\3456e22e-8155-4477-9f1a-edcc8105aeb7_01-10-2024_08-04-44.zip.eb7\ПМ.01_1 (2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3454" cy="9663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535" w:rsidRPr="005F0535" w:rsidRDefault="005F0535" w:rsidP="005F0535">
      <w:p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ru-RU"/>
        </w:rPr>
      </w:pPr>
      <w:r w:rsidRPr="005F0535">
        <w:rPr>
          <w:rFonts w:eastAsia="Times New Roman" w:cs="Times New Roman"/>
          <w:noProof/>
          <w:szCs w:val="24"/>
          <w:lang w:eastAsia="ru-RU"/>
        </w:rPr>
        <w:lastRenderedPageBreak/>
        <w:drawing>
          <wp:inline distT="0" distB="0" distL="0" distR="0" wp14:anchorId="05D8EA56" wp14:editId="6647F023">
            <wp:extent cx="7010640" cy="10002310"/>
            <wp:effectExtent l="0" t="0" r="0" b="0"/>
            <wp:docPr id="15" name="Рисунок 15" descr="C:\Users\student\AppData\Local\Temp\b0cc1c29-5768-46d4-88db-9ecb9f259f5e_01-10-2024_08-04-44.zip.f5e\ПМ.0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student\AppData\Local\Temp\b0cc1c29-5768-46d4-88db-9ecb9f259f5e_01-10-2024_08-04-44.zip.f5e\ПМ.01_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2198" cy="1001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535" w:rsidRDefault="005F0535" w:rsidP="00323136">
      <w:pPr>
        <w:keepNext/>
        <w:tabs>
          <w:tab w:val="num" w:pos="432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spacing w:after="0" w:line="240" w:lineRule="auto"/>
        <w:jc w:val="center"/>
        <w:outlineLvl w:val="0"/>
        <w:rPr>
          <w:rFonts w:eastAsia="Calibri" w:cs="Times New Roman"/>
          <w:sz w:val="28"/>
          <w:szCs w:val="28"/>
          <w:lang w:eastAsia="ar-SA"/>
        </w:rPr>
      </w:pPr>
    </w:p>
    <w:p w:rsidR="00323136" w:rsidRPr="00323136" w:rsidRDefault="00323136" w:rsidP="00323136">
      <w:pPr>
        <w:keepNext/>
        <w:tabs>
          <w:tab w:val="num" w:pos="432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spacing w:after="0" w:line="240" w:lineRule="auto"/>
        <w:jc w:val="center"/>
        <w:outlineLvl w:val="0"/>
        <w:rPr>
          <w:rFonts w:eastAsia="Calibri" w:cs="Times New Roman"/>
          <w:sz w:val="28"/>
          <w:szCs w:val="28"/>
          <w:lang w:eastAsia="ar-SA"/>
        </w:rPr>
      </w:pPr>
      <w:r w:rsidRPr="00323136">
        <w:rPr>
          <w:rFonts w:eastAsia="Calibri" w:cs="Times New Roman"/>
          <w:sz w:val="28"/>
          <w:szCs w:val="28"/>
          <w:lang w:eastAsia="ar-SA"/>
        </w:rPr>
        <w:t xml:space="preserve">СОДЕРЖАНИЕ </w:t>
      </w:r>
    </w:p>
    <w:p w:rsidR="00323136" w:rsidRPr="00323136" w:rsidRDefault="00323136" w:rsidP="00323136">
      <w:pPr>
        <w:suppressAutoHyphens/>
        <w:spacing w:after="0" w:line="240" w:lineRule="auto"/>
        <w:rPr>
          <w:rFonts w:eastAsia="Calibri" w:cs="Times New Roman"/>
          <w:szCs w:val="24"/>
          <w:lang w:eastAsia="ar-SA"/>
        </w:rPr>
      </w:pPr>
    </w:p>
    <w:tbl>
      <w:tblPr>
        <w:tblW w:w="9888" w:type="dxa"/>
        <w:tblLook w:val="01E0" w:firstRow="1" w:lastRow="1" w:firstColumn="1" w:lastColumn="1" w:noHBand="0" w:noVBand="0"/>
      </w:tblPr>
      <w:tblGrid>
        <w:gridCol w:w="7904"/>
        <w:gridCol w:w="425"/>
        <w:gridCol w:w="1134"/>
        <w:gridCol w:w="425"/>
      </w:tblGrid>
      <w:tr w:rsidR="00323136" w:rsidRPr="00323136" w:rsidTr="00323136">
        <w:trPr>
          <w:trHeight w:val="394"/>
        </w:trPr>
        <w:tc>
          <w:tcPr>
            <w:tcW w:w="8329" w:type="dxa"/>
            <w:gridSpan w:val="2"/>
          </w:tcPr>
          <w:p w:rsidR="00323136" w:rsidRPr="00323136" w:rsidRDefault="00323136" w:rsidP="00323136">
            <w:pPr>
              <w:suppressAutoHyphens/>
              <w:spacing w:after="0"/>
              <w:jc w:val="both"/>
              <w:rPr>
                <w:rFonts w:eastAsia="Calibri" w:cs="Times New Roman"/>
                <w:b/>
                <w:i/>
                <w:szCs w:val="24"/>
                <w:lang w:eastAsia="ru-RU"/>
              </w:rPr>
            </w:pPr>
          </w:p>
        </w:tc>
        <w:tc>
          <w:tcPr>
            <w:tcW w:w="1559" w:type="dxa"/>
            <w:gridSpan w:val="2"/>
          </w:tcPr>
          <w:p w:rsidR="00323136" w:rsidRPr="00323136" w:rsidRDefault="00323136" w:rsidP="00323136">
            <w:pPr>
              <w:suppressAutoHyphens/>
              <w:spacing w:after="0"/>
              <w:jc w:val="center"/>
              <w:rPr>
                <w:rFonts w:eastAsia="Calibri" w:cs="Times New Roman"/>
                <w:szCs w:val="24"/>
                <w:lang w:eastAsia="ru-RU"/>
              </w:rPr>
            </w:pPr>
            <w:r w:rsidRPr="00323136">
              <w:rPr>
                <w:rFonts w:eastAsia="Calibri" w:cs="Times New Roman"/>
                <w:sz w:val="28"/>
                <w:szCs w:val="24"/>
                <w:lang w:eastAsia="ru-RU"/>
              </w:rPr>
              <w:t>стр</w:t>
            </w:r>
          </w:p>
        </w:tc>
      </w:tr>
      <w:tr w:rsidR="00323136" w:rsidRPr="00323136" w:rsidTr="00323136">
        <w:trPr>
          <w:gridAfter w:val="1"/>
          <w:wAfter w:w="425" w:type="dxa"/>
          <w:trHeight w:val="394"/>
        </w:trPr>
        <w:tc>
          <w:tcPr>
            <w:tcW w:w="7904" w:type="dxa"/>
          </w:tcPr>
          <w:p w:rsidR="00323136" w:rsidRPr="00323136" w:rsidRDefault="00323136" w:rsidP="00323136">
            <w:pPr>
              <w:suppressAutoHyphens/>
              <w:spacing w:after="0"/>
              <w:jc w:val="both"/>
              <w:rPr>
                <w:rFonts w:eastAsia="Calibri" w:cs="Times New Roman"/>
                <w:b/>
                <w:sz w:val="28"/>
                <w:szCs w:val="24"/>
                <w:lang w:eastAsia="ru-RU"/>
              </w:rPr>
            </w:pPr>
            <w:r w:rsidRPr="00323136">
              <w:rPr>
                <w:rFonts w:eastAsia="Calibri" w:cs="Times New Roman"/>
                <w:b/>
                <w:sz w:val="28"/>
                <w:szCs w:val="24"/>
                <w:lang w:eastAsia="ru-RU"/>
              </w:rPr>
              <w:t>1. ОБЩАЯ ХАРАКТЕРИСТИКА РАБОЧЕЙ ПРОГРАММЫ ПРОФЕССИОНАЛЬНОГО МОДУЛЯ</w:t>
            </w:r>
          </w:p>
        </w:tc>
        <w:tc>
          <w:tcPr>
            <w:tcW w:w="1559" w:type="dxa"/>
            <w:gridSpan w:val="2"/>
          </w:tcPr>
          <w:p w:rsidR="00323136" w:rsidRPr="00323136" w:rsidRDefault="00233DA7" w:rsidP="00323136">
            <w:pPr>
              <w:suppressAutoHyphens/>
              <w:spacing w:after="0"/>
              <w:ind w:left="459"/>
              <w:jc w:val="both"/>
              <w:rPr>
                <w:rFonts w:eastAsia="Calibri" w:cs="Times New Roman"/>
                <w:b/>
                <w:sz w:val="28"/>
                <w:szCs w:val="24"/>
                <w:lang w:eastAsia="ru-RU"/>
              </w:rPr>
            </w:pPr>
            <w:r>
              <w:rPr>
                <w:rFonts w:eastAsia="Calibri" w:cs="Times New Roman"/>
                <w:b/>
                <w:sz w:val="28"/>
                <w:szCs w:val="24"/>
                <w:lang w:eastAsia="ru-RU"/>
              </w:rPr>
              <w:t>4</w:t>
            </w:r>
          </w:p>
        </w:tc>
      </w:tr>
      <w:tr w:rsidR="00323136" w:rsidRPr="00323136" w:rsidTr="00323136">
        <w:trPr>
          <w:gridAfter w:val="1"/>
          <w:wAfter w:w="425" w:type="dxa"/>
          <w:trHeight w:val="720"/>
        </w:trPr>
        <w:tc>
          <w:tcPr>
            <w:tcW w:w="7904" w:type="dxa"/>
          </w:tcPr>
          <w:p w:rsidR="00323136" w:rsidRPr="00323136" w:rsidRDefault="00323136" w:rsidP="00323136">
            <w:pPr>
              <w:suppressAutoHyphens/>
              <w:spacing w:after="0"/>
              <w:jc w:val="both"/>
              <w:rPr>
                <w:rFonts w:eastAsia="Calibri" w:cs="Times New Roman"/>
                <w:b/>
                <w:sz w:val="28"/>
                <w:szCs w:val="24"/>
                <w:lang w:eastAsia="ru-RU"/>
              </w:rPr>
            </w:pPr>
            <w:r w:rsidRPr="00323136">
              <w:rPr>
                <w:rFonts w:eastAsia="Calibri" w:cs="Times New Roman"/>
                <w:b/>
                <w:sz w:val="28"/>
                <w:szCs w:val="24"/>
                <w:lang w:eastAsia="ru-RU"/>
              </w:rPr>
              <w:t>2. СТРУКТУРА И СОДЕРЖАНИЕ ПРОФЕССИОНАЛЬНОГО МОДУЛЯ</w:t>
            </w:r>
          </w:p>
          <w:p w:rsidR="00323136" w:rsidRPr="00323136" w:rsidRDefault="00323136" w:rsidP="00323136">
            <w:pPr>
              <w:suppressAutoHyphens/>
              <w:spacing w:after="0"/>
              <w:jc w:val="both"/>
              <w:rPr>
                <w:rFonts w:eastAsia="Calibri" w:cs="Times New Roman"/>
                <w:b/>
                <w:bCs/>
                <w:sz w:val="28"/>
                <w:szCs w:val="24"/>
                <w:lang w:eastAsia="ru-RU"/>
              </w:rPr>
            </w:pPr>
          </w:p>
        </w:tc>
        <w:tc>
          <w:tcPr>
            <w:tcW w:w="1559" w:type="dxa"/>
            <w:gridSpan w:val="2"/>
          </w:tcPr>
          <w:p w:rsidR="00323136" w:rsidRPr="00323136" w:rsidRDefault="00323136" w:rsidP="00323136">
            <w:pPr>
              <w:suppressAutoHyphens/>
              <w:spacing w:after="0"/>
              <w:jc w:val="both"/>
              <w:rPr>
                <w:rFonts w:eastAsia="Calibri" w:cs="Times New Roman"/>
                <w:b/>
                <w:sz w:val="28"/>
                <w:szCs w:val="24"/>
                <w:lang w:eastAsia="ru-RU"/>
              </w:rPr>
            </w:pPr>
            <w:r>
              <w:rPr>
                <w:rFonts w:eastAsia="Calibri" w:cs="Times New Roman"/>
                <w:b/>
                <w:sz w:val="28"/>
                <w:szCs w:val="24"/>
                <w:lang w:eastAsia="ru-RU"/>
              </w:rPr>
              <w:t xml:space="preserve">      </w:t>
            </w:r>
            <w:r w:rsidR="00233DA7">
              <w:rPr>
                <w:rFonts w:eastAsia="Calibri" w:cs="Times New Roman"/>
                <w:b/>
                <w:sz w:val="28"/>
                <w:szCs w:val="24"/>
                <w:lang w:eastAsia="ru-RU"/>
              </w:rPr>
              <w:t>7</w:t>
            </w:r>
          </w:p>
        </w:tc>
      </w:tr>
      <w:tr w:rsidR="00323136" w:rsidRPr="00323136" w:rsidTr="00323136">
        <w:trPr>
          <w:gridAfter w:val="1"/>
          <w:wAfter w:w="425" w:type="dxa"/>
          <w:trHeight w:val="720"/>
        </w:trPr>
        <w:tc>
          <w:tcPr>
            <w:tcW w:w="7904" w:type="dxa"/>
          </w:tcPr>
          <w:p w:rsidR="00323136" w:rsidRPr="00323136" w:rsidRDefault="00323136" w:rsidP="00323136">
            <w:pPr>
              <w:suppressAutoHyphens/>
              <w:spacing w:after="0"/>
              <w:jc w:val="both"/>
              <w:rPr>
                <w:rFonts w:eastAsia="Calibri" w:cs="Times New Roman"/>
                <w:b/>
                <w:bCs/>
                <w:sz w:val="28"/>
                <w:szCs w:val="24"/>
                <w:lang w:eastAsia="ru-RU"/>
              </w:rPr>
            </w:pPr>
            <w:r w:rsidRPr="00323136">
              <w:rPr>
                <w:rFonts w:eastAsia="Calibri" w:cs="Times New Roman"/>
                <w:b/>
                <w:bCs/>
                <w:sz w:val="28"/>
                <w:szCs w:val="24"/>
                <w:lang w:eastAsia="ru-RU"/>
              </w:rPr>
              <w:t xml:space="preserve">3. УСЛОВИЯ РЕАЛИЗАЦИИ ПРОГРАММЫ ПРОФЕССИОНАЛЬНОГО  МОДУЛЯ </w:t>
            </w:r>
          </w:p>
          <w:p w:rsidR="00323136" w:rsidRPr="00323136" w:rsidRDefault="00323136" w:rsidP="00323136">
            <w:pPr>
              <w:suppressAutoHyphens/>
              <w:spacing w:after="0"/>
              <w:jc w:val="both"/>
              <w:rPr>
                <w:rFonts w:eastAsia="Calibri" w:cs="Times New Roman"/>
                <w:b/>
                <w:sz w:val="28"/>
                <w:szCs w:val="24"/>
                <w:lang w:eastAsia="ru-RU"/>
              </w:rPr>
            </w:pPr>
          </w:p>
        </w:tc>
        <w:tc>
          <w:tcPr>
            <w:tcW w:w="1559" w:type="dxa"/>
            <w:gridSpan w:val="2"/>
          </w:tcPr>
          <w:p w:rsidR="00323136" w:rsidRPr="00323136" w:rsidRDefault="00233DA7" w:rsidP="00323136">
            <w:pPr>
              <w:suppressAutoHyphens/>
              <w:spacing w:after="0"/>
              <w:ind w:left="460"/>
              <w:jc w:val="both"/>
              <w:rPr>
                <w:rFonts w:eastAsia="Calibri" w:cs="Times New Roman"/>
                <w:b/>
                <w:sz w:val="28"/>
                <w:szCs w:val="24"/>
                <w:lang w:eastAsia="ru-RU"/>
              </w:rPr>
            </w:pPr>
            <w:r>
              <w:rPr>
                <w:rFonts w:eastAsia="Calibri" w:cs="Times New Roman"/>
                <w:b/>
                <w:sz w:val="28"/>
                <w:szCs w:val="24"/>
                <w:lang w:eastAsia="ru-RU"/>
              </w:rPr>
              <w:t>35</w:t>
            </w:r>
          </w:p>
        </w:tc>
      </w:tr>
      <w:tr w:rsidR="00323136" w:rsidRPr="00323136" w:rsidTr="00323136">
        <w:trPr>
          <w:gridAfter w:val="1"/>
          <w:wAfter w:w="425" w:type="dxa"/>
          <w:trHeight w:val="692"/>
        </w:trPr>
        <w:tc>
          <w:tcPr>
            <w:tcW w:w="7904" w:type="dxa"/>
          </w:tcPr>
          <w:p w:rsidR="00323136" w:rsidRPr="00323136" w:rsidRDefault="00323136" w:rsidP="00323136">
            <w:pPr>
              <w:suppressAutoHyphens/>
              <w:spacing w:after="0"/>
              <w:jc w:val="both"/>
              <w:rPr>
                <w:rFonts w:eastAsia="Calibri" w:cs="Times New Roman"/>
                <w:b/>
                <w:bCs/>
                <w:sz w:val="28"/>
                <w:szCs w:val="24"/>
                <w:lang w:eastAsia="ru-RU"/>
              </w:rPr>
            </w:pPr>
            <w:r w:rsidRPr="00323136">
              <w:rPr>
                <w:rFonts w:eastAsia="Calibri" w:cs="Times New Roman"/>
                <w:b/>
                <w:sz w:val="28"/>
                <w:szCs w:val="24"/>
                <w:lang w:eastAsia="ru-RU"/>
              </w:rPr>
              <w:t xml:space="preserve">4. КОНТРОЛЬ И ОЦЕНКА РЕЗУЛЬТАТОВ ОСВОЕНИЯ ПРОФЕССИОНАЛЬНОГО МОДУЛЯ </w:t>
            </w:r>
          </w:p>
        </w:tc>
        <w:tc>
          <w:tcPr>
            <w:tcW w:w="1559" w:type="dxa"/>
            <w:gridSpan w:val="2"/>
          </w:tcPr>
          <w:p w:rsidR="00323136" w:rsidRPr="00323136" w:rsidRDefault="00233DA7" w:rsidP="00323136">
            <w:pPr>
              <w:suppressAutoHyphens/>
              <w:spacing w:after="0"/>
              <w:ind w:left="460"/>
              <w:jc w:val="both"/>
              <w:rPr>
                <w:rFonts w:eastAsia="Calibri" w:cs="Times New Roman"/>
                <w:b/>
                <w:sz w:val="28"/>
                <w:szCs w:val="24"/>
                <w:lang w:eastAsia="ru-RU"/>
              </w:rPr>
            </w:pPr>
            <w:r>
              <w:rPr>
                <w:rFonts w:eastAsia="Calibri" w:cs="Times New Roman"/>
                <w:b/>
                <w:sz w:val="28"/>
                <w:szCs w:val="24"/>
                <w:lang w:eastAsia="ru-RU"/>
              </w:rPr>
              <w:t>41</w:t>
            </w:r>
          </w:p>
        </w:tc>
      </w:tr>
    </w:tbl>
    <w:p w:rsidR="00323136" w:rsidRPr="00323136" w:rsidRDefault="00323136" w:rsidP="0032313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rPr>
          <w:rFonts w:eastAsia="Calibri" w:cs="Times New Roman"/>
          <w:szCs w:val="24"/>
          <w:lang w:eastAsia="ar-SA"/>
        </w:rPr>
      </w:pPr>
    </w:p>
    <w:p w:rsidR="00323136" w:rsidRPr="00323136" w:rsidRDefault="00323136" w:rsidP="0032313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spacing w:after="0" w:line="240" w:lineRule="auto"/>
        <w:jc w:val="center"/>
        <w:rPr>
          <w:rFonts w:eastAsia="Calibri" w:cs="Times New Roman"/>
          <w:b/>
          <w:sz w:val="28"/>
          <w:szCs w:val="28"/>
          <w:lang w:eastAsia="ar-SA"/>
        </w:rPr>
        <w:sectPr w:rsidR="00323136" w:rsidRPr="00323136" w:rsidSect="005F0535">
          <w:footerReference w:type="default" r:id="rId10"/>
          <w:pgSz w:w="11905" w:h="16837"/>
          <w:pgMar w:top="851" w:right="850" w:bottom="1134" w:left="567" w:header="720" w:footer="708" w:gutter="0"/>
          <w:cols w:space="720"/>
          <w:titlePg/>
          <w:docGrid w:linePitch="360"/>
        </w:sectPr>
      </w:pPr>
    </w:p>
    <w:p w:rsidR="009932C4" w:rsidRPr="009932C4" w:rsidRDefault="009932C4" w:rsidP="009932C4">
      <w:pPr>
        <w:spacing w:after="0"/>
        <w:jc w:val="center"/>
        <w:rPr>
          <w:rFonts w:eastAsia="Times New Roman" w:cs="Times New Roman"/>
          <w:b/>
          <w:szCs w:val="24"/>
          <w:lang w:eastAsia="ru-RU"/>
        </w:rPr>
      </w:pPr>
      <w:r w:rsidRPr="009932C4">
        <w:rPr>
          <w:rFonts w:eastAsia="Times New Roman" w:cs="Times New Roman"/>
          <w:b/>
          <w:szCs w:val="24"/>
          <w:lang w:eastAsia="ru-RU"/>
        </w:rPr>
        <w:lastRenderedPageBreak/>
        <w:t xml:space="preserve">1. ОБЩАЯ ХАРАКТЕРИСТИКА </w:t>
      </w:r>
      <w:r w:rsidRPr="009932C4">
        <w:rPr>
          <w:rFonts w:eastAsia="Times New Roman" w:cs="Times New Roman"/>
          <w:b/>
          <w:color w:val="000000"/>
          <w:szCs w:val="24"/>
          <w:lang w:eastAsia="ru-RU"/>
        </w:rPr>
        <w:t>РАБОЧЕЙ ПРОГРАММЫ</w:t>
      </w:r>
    </w:p>
    <w:p w:rsidR="009932C4" w:rsidRPr="009932C4" w:rsidRDefault="009932C4" w:rsidP="009932C4">
      <w:pPr>
        <w:spacing w:after="0"/>
        <w:jc w:val="center"/>
        <w:rPr>
          <w:rFonts w:eastAsia="Times New Roman" w:cs="Times New Roman"/>
          <w:b/>
          <w:szCs w:val="24"/>
          <w:lang w:eastAsia="ru-RU"/>
        </w:rPr>
      </w:pPr>
      <w:r w:rsidRPr="009932C4">
        <w:rPr>
          <w:rFonts w:eastAsia="Times New Roman" w:cs="Times New Roman"/>
          <w:b/>
          <w:szCs w:val="24"/>
          <w:lang w:eastAsia="ru-RU"/>
        </w:rPr>
        <w:t>ПРОФЕССИОНАЛЬНОГО МОДУЛЯ</w:t>
      </w:r>
    </w:p>
    <w:p w:rsidR="009932C4" w:rsidRPr="009932C4" w:rsidRDefault="009932C4" w:rsidP="009932C4">
      <w:pPr>
        <w:spacing w:after="0"/>
        <w:jc w:val="center"/>
        <w:rPr>
          <w:rFonts w:eastAsia="Times New Roman" w:cs="Times New Roman"/>
          <w:b/>
          <w:szCs w:val="24"/>
          <w:lang w:eastAsia="ru-RU"/>
        </w:rPr>
      </w:pPr>
    </w:p>
    <w:p w:rsidR="009932C4" w:rsidRPr="009932C4" w:rsidRDefault="009932C4" w:rsidP="009932C4">
      <w:pPr>
        <w:spacing w:after="0" w:line="240" w:lineRule="auto"/>
        <w:jc w:val="center"/>
        <w:rPr>
          <w:rFonts w:eastAsia="Times New Roman" w:cs="Times New Roman"/>
          <w:b/>
          <w:szCs w:val="24"/>
          <w:lang w:eastAsia="ru-RU"/>
        </w:rPr>
      </w:pPr>
      <w:r w:rsidRPr="009932C4">
        <w:rPr>
          <w:rFonts w:eastAsia="Times New Roman" w:cs="Times New Roman"/>
          <w:b/>
          <w:szCs w:val="24"/>
          <w:lang w:eastAsia="ru-RU"/>
        </w:rPr>
        <w:t xml:space="preserve">«ПМ.01 </w:t>
      </w:r>
      <w:bookmarkStart w:id="0" w:name="_Hlk102420431"/>
      <w:r w:rsidRPr="009932C4">
        <w:rPr>
          <w:rFonts w:eastAsia="Times New Roman" w:cs="Times New Roman"/>
          <w:b/>
          <w:szCs w:val="24"/>
          <w:lang w:eastAsia="ru-RU"/>
        </w:rPr>
        <w:t>Монтаж, наладка и эксплуатация электрооборудования (в т.ч. электроосвещения), автоматизация и роботизация сельскохозяйственных предприятий»</w:t>
      </w:r>
      <w:bookmarkEnd w:id="0"/>
    </w:p>
    <w:p w:rsidR="009932C4" w:rsidRPr="009932C4" w:rsidRDefault="009932C4" w:rsidP="009932C4">
      <w:pPr>
        <w:spacing w:after="0"/>
        <w:jc w:val="center"/>
        <w:rPr>
          <w:rFonts w:eastAsia="Times New Roman" w:cs="Times New Roman"/>
          <w:b/>
          <w:szCs w:val="24"/>
          <w:lang w:eastAsia="ru-RU"/>
        </w:rPr>
      </w:pPr>
    </w:p>
    <w:p w:rsidR="009932C4" w:rsidRPr="009932C4" w:rsidRDefault="009932C4" w:rsidP="009932C4">
      <w:pPr>
        <w:suppressAutoHyphens/>
        <w:spacing w:after="0"/>
        <w:ind w:firstLine="709"/>
        <w:rPr>
          <w:rFonts w:eastAsia="Times New Roman" w:cs="Times New Roman"/>
          <w:b/>
          <w:szCs w:val="24"/>
          <w:lang w:eastAsia="ru-RU"/>
        </w:rPr>
      </w:pPr>
      <w:r w:rsidRPr="009932C4">
        <w:rPr>
          <w:rFonts w:eastAsia="Times New Roman" w:cs="Times New Roman"/>
          <w:b/>
          <w:szCs w:val="24"/>
          <w:lang w:eastAsia="ru-RU"/>
        </w:rPr>
        <w:t xml:space="preserve">1.1. </w:t>
      </w:r>
      <w:bookmarkStart w:id="1" w:name="_Hlk511590080"/>
      <w:r w:rsidRPr="009932C4">
        <w:rPr>
          <w:rFonts w:eastAsia="Times New Roman" w:cs="Times New Roman"/>
          <w:b/>
          <w:szCs w:val="24"/>
          <w:lang w:eastAsia="ru-RU"/>
        </w:rPr>
        <w:t xml:space="preserve">Цель и планируемые результаты освоения профессионального модуля </w:t>
      </w:r>
      <w:bookmarkEnd w:id="1"/>
    </w:p>
    <w:p w:rsidR="009932C4" w:rsidRPr="009932C4" w:rsidRDefault="009932C4" w:rsidP="009932C4">
      <w:pPr>
        <w:suppressAutoHyphens/>
        <w:spacing w:after="0"/>
        <w:ind w:firstLine="709"/>
        <w:jc w:val="both"/>
        <w:rPr>
          <w:rFonts w:eastAsia="Times New Roman" w:cs="Times New Roman"/>
          <w:szCs w:val="24"/>
          <w:lang w:eastAsia="ru-RU"/>
        </w:rPr>
      </w:pPr>
      <w:r w:rsidRPr="009932C4">
        <w:rPr>
          <w:rFonts w:eastAsia="Times New Roman" w:cs="Times New Roman"/>
          <w:szCs w:val="24"/>
          <w:lang w:eastAsia="ru-RU"/>
        </w:rPr>
        <w:t>В результате изучения профессионального модуля обучающихся должен освоить основной вид деятельности «Монтаж, наладка и эксплуатация электрооборудования (в т.ч. электроосвещения), автоматизация и роботизация сельскохозяйственных предприятий» и соответствующие ему общие компетенции и профессиональные компетенции:</w:t>
      </w:r>
    </w:p>
    <w:p w:rsidR="009932C4" w:rsidRPr="009932C4" w:rsidRDefault="009932C4" w:rsidP="009932C4">
      <w:pPr>
        <w:numPr>
          <w:ilvl w:val="2"/>
          <w:numId w:val="33"/>
        </w:numPr>
        <w:spacing w:after="0"/>
        <w:jc w:val="both"/>
        <w:rPr>
          <w:rFonts w:eastAsia="Times New Roman" w:cs="Times New Roman"/>
          <w:szCs w:val="24"/>
          <w:lang w:eastAsia="ru-RU"/>
        </w:rPr>
      </w:pPr>
      <w:r w:rsidRPr="009932C4">
        <w:rPr>
          <w:rFonts w:eastAsia="Times New Roman" w:cs="Times New Roman"/>
          <w:szCs w:val="24"/>
          <w:lang w:eastAsia="ru-RU"/>
        </w:rPr>
        <w:t>Перечень общих компетенций</w:t>
      </w:r>
      <w:r w:rsidRPr="009932C4">
        <w:rPr>
          <w:rFonts w:eastAsia="Times New Roman" w:cs="Times New Roman"/>
          <w:szCs w:val="24"/>
          <w:vertAlign w:val="superscript"/>
          <w:lang w:eastAsia="ru-RU"/>
        </w:rPr>
        <w:footnoteReference w:id="1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29"/>
        <w:gridCol w:w="8341"/>
      </w:tblGrid>
      <w:tr w:rsidR="009932C4" w:rsidRPr="009932C4" w:rsidTr="009932C4">
        <w:tc>
          <w:tcPr>
            <w:tcW w:w="1229" w:type="dxa"/>
          </w:tcPr>
          <w:p w:rsidR="009932C4" w:rsidRPr="009932C4" w:rsidRDefault="009932C4" w:rsidP="009932C4">
            <w:pPr>
              <w:jc w:val="center"/>
              <w:rPr>
                <w:rFonts w:eastAsia="Times New Roman" w:cs="Times New Roman"/>
                <w:b/>
                <w:szCs w:val="24"/>
                <w:lang w:eastAsia="ru-RU"/>
              </w:rPr>
            </w:pPr>
            <w:r w:rsidRPr="009932C4">
              <w:rPr>
                <w:rFonts w:eastAsia="Times New Roman" w:cs="Times New Roman"/>
                <w:b/>
                <w:szCs w:val="24"/>
                <w:lang w:eastAsia="ru-RU"/>
              </w:rPr>
              <w:t>Код</w:t>
            </w:r>
          </w:p>
        </w:tc>
        <w:tc>
          <w:tcPr>
            <w:tcW w:w="8342" w:type="dxa"/>
          </w:tcPr>
          <w:p w:rsidR="009932C4" w:rsidRPr="009932C4" w:rsidRDefault="009932C4" w:rsidP="009932C4">
            <w:pPr>
              <w:jc w:val="center"/>
              <w:rPr>
                <w:rFonts w:eastAsia="Times New Roman" w:cs="Times New Roman"/>
                <w:b/>
                <w:iCs/>
                <w:szCs w:val="24"/>
                <w:lang w:eastAsia="ru-RU"/>
              </w:rPr>
            </w:pPr>
            <w:r w:rsidRPr="009932C4">
              <w:rPr>
                <w:rFonts w:eastAsia="Times New Roman" w:cs="Times New Roman"/>
                <w:b/>
                <w:iCs/>
                <w:szCs w:val="24"/>
                <w:lang w:eastAsia="ru-RU"/>
              </w:rPr>
              <w:t>Наименование общих компетенций</w:t>
            </w:r>
          </w:p>
        </w:tc>
      </w:tr>
      <w:tr w:rsidR="009932C4" w:rsidRPr="009932C4" w:rsidTr="009932C4">
        <w:trPr>
          <w:trHeight w:val="327"/>
        </w:trPr>
        <w:tc>
          <w:tcPr>
            <w:tcW w:w="1229" w:type="dxa"/>
          </w:tcPr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szCs w:val="24"/>
                <w:lang w:eastAsia="ru-RU"/>
              </w:rPr>
            </w:pPr>
            <w:r w:rsidRPr="009932C4">
              <w:rPr>
                <w:rFonts w:eastAsia="Times New Roman" w:cs="Times New Roman"/>
                <w:szCs w:val="24"/>
                <w:lang w:eastAsia="ru-RU"/>
              </w:rPr>
              <w:t>ОК 01.</w:t>
            </w:r>
          </w:p>
        </w:tc>
        <w:tc>
          <w:tcPr>
            <w:tcW w:w="8342" w:type="dxa"/>
          </w:tcPr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iCs/>
                <w:szCs w:val="24"/>
                <w:lang w:eastAsia="ru-RU"/>
              </w:rPr>
            </w:pPr>
            <w:r w:rsidRPr="009932C4">
              <w:rPr>
                <w:rFonts w:eastAsia="Times New Roman" w:cs="Times New Roman"/>
                <w:iCs/>
                <w:szCs w:val="24"/>
                <w:lang w:eastAsia="ru-RU"/>
              </w:rPr>
              <w:t>Выбирать способы решения задач профессиональной деятельности применительно к различным контекстам</w:t>
            </w:r>
          </w:p>
        </w:tc>
      </w:tr>
      <w:tr w:rsidR="009932C4" w:rsidRPr="009932C4" w:rsidTr="009932C4">
        <w:tc>
          <w:tcPr>
            <w:tcW w:w="1229" w:type="dxa"/>
          </w:tcPr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szCs w:val="24"/>
                <w:lang w:eastAsia="ru-RU"/>
              </w:rPr>
            </w:pPr>
            <w:r w:rsidRPr="009932C4">
              <w:rPr>
                <w:rFonts w:eastAsia="Times New Roman" w:cs="Times New Roman"/>
                <w:szCs w:val="24"/>
                <w:lang w:eastAsia="ru-RU"/>
              </w:rPr>
              <w:t>ОК 02.</w:t>
            </w:r>
          </w:p>
        </w:tc>
        <w:tc>
          <w:tcPr>
            <w:tcW w:w="8342" w:type="dxa"/>
          </w:tcPr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iCs/>
                <w:szCs w:val="24"/>
                <w:lang w:eastAsia="ru-RU"/>
              </w:rPr>
            </w:pPr>
            <w:r w:rsidRPr="009932C4">
              <w:rPr>
                <w:rFonts w:eastAsia="Calibri" w:cs="Times New Roman"/>
                <w:szCs w:val="24"/>
              </w:rPr>
              <w:t>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</w:t>
            </w:r>
          </w:p>
        </w:tc>
      </w:tr>
      <w:tr w:rsidR="009932C4" w:rsidRPr="009932C4" w:rsidTr="009932C4">
        <w:tc>
          <w:tcPr>
            <w:tcW w:w="1229" w:type="dxa"/>
          </w:tcPr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szCs w:val="24"/>
                <w:lang w:eastAsia="ru-RU"/>
              </w:rPr>
            </w:pPr>
            <w:r w:rsidRPr="009932C4">
              <w:rPr>
                <w:rFonts w:eastAsia="Times New Roman" w:cs="Times New Roman"/>
                <w:szCs w:val="24"/>
                <w:lang w:eastAsia="ru-RU"/>
              </w:rPr>
              <w:t>ОК 09.</w:t>
            </w:r>
          </w:p>
        </w:tc>
        <w:tc>
          <w:tcPr>
            <w:tcW w:w="8342" w:type="dxa"/>
          </w:tcPr>
          <w:p w:rsidR="009932C4" w:rsidRPr="009932C4" w:rsidRDefault="009932C4" w:rsidP="009932C4">
            <w:pPr>
              <w:spacing w:after="0"/>
              <w:rPr>
                <w:rFonts w:eastAsia="Calibri" w:cs="Times New Roman"/>
                <w:szCs w:val="24"/>
              </w:rPr>
            </w:pPr>
            <w:r w:rsidRPr="009932C4">
              <w:rPr>
                <w:rFonts w:eastAsia="Calibri" w:cs="Times New Roman"/>
                <w:szCs w:val="24"/>
              </w:rPr>
              <w:t>Пользоваться профессиональной документацией на государственном и иностранном языках</w:t>
            </w:r>
          </w:p>
        </w:tc>
      </w:tr>
    </w:tbl>
    <w:p w:rsidR="009932C4" w:rsidRPr="009932C4" w:rsidRDefault="009932C4" w:rsidP="009932C4">
      <w:pPr>
        <w:ind w:firstLine="709"/>
        <w:rPr>
          <w:rFonts w:eastAsia="Times New Roman" w:cs="Times New Roman"/>
          <w:bCs/>
          <w:iCs/>
          <w:sz w:val="4"/>
          <w:szCs w:val="4"/>
          <w:lang w:eastAsia="ru-RU"/>
        </w:rPr>
      </w:pPr>
    </w:p>
    <w:p w:rsidR="009932C4" w:rsidRPr="009932C4" w:rsidRDefault="009932C4" w:rsidP="009932C4">
      <w:pPr>
        <w:ind w:firstLine="709"/>
        <w:rPr>
          <w:rFonts w:eastAsia="Times New Roman" w:cs="Times New Roman"/>
          <w:bCs/>
          <w:iCs/>
          <w:szCs w:val="24"/>
          <w:lang w:eastAsia="ru-RU"/>
        </w:rPr>
      </w:pPr>
      <w:r w:rsidRPr="009932C4">
        <w:rPr>
          <w:rFonts w:eastAsia="Times New Roman" w:cs="Times New Roman"/>
          <w:bCs/>
          <w:iCs/>
          <w:szCs w:val="24"/>
          <w:lang w:eastAsia="ru-RU"/>
        </w:rPr>
        <w:t xml:space="preserve">1.1.2. Перечень профессиональных компетенций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04"/>
        <w:gridCol w:w="8366"/>
      </w:tblGrid>
      <w:tr w:rsidR="009932C4" w:rsidRPr="009932C4" w:rsidTr="009932C4">
        <w:tc>
          <w:tcPr>
            <w:tcW w:w="1204" w:type="dxa"/>
          </w:tcPr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i/>
                <w:szCs w:val="24"/>
                <w:lang w:eastAsia="ru-RU"/>
              </w:rPr>
            </w:pPr>
            <w:r w:rsidRPr="009932C4">
              <w:rPr>
                <w:rFonts w:eastAsia="Times New Roman" w:cs="Times New Roman"/>
                <w:szCs w:val="24"/>
                <w:lang w:eastAsia="ru-RU"/>
              </w:rPr>
              <w:t>Код</w:t>
            </w:r>
          </w:p>
        </w:tc>
        <w:tc>
          <w:tcPr>
            <w:tcW w:w="8367" w:type="dxa"/>
          </w:tcPr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iCs/>
                <w:szCs w:val="24"/>
                <w:lang w:eastAsia="ru-RU"/>
              </w:rPr>
            </w:pPr>
            <w:r w:rsidRPr="009932C4">
              <w:rPr>
                <w:rFonts w:eastAsia="Times New Roman" w:cs="Times New Roman"/>
                <w:iCs/>
                <w:szCs w:val="24"/>
                <w:lang w:eastAsia="ru-RU"/>
              </w:rPr>
              <w:t>Наименование видов деятельности и профессиональных компетенций</w:t>
            </w:r>
          </w:p>
        </w:tc>
      </w:tr>
      <w:tr w:rsidR="009932C4" w:rsidRPr="009932C4" w:rsidTr="009932C4">
        <w:tc>
          <w:tcPr>
            <w:tcW w:w="1204" w:type="dxa"/>
          </w:tcPr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szCs w:val="24"/>
                <w:lang w:eastAsia="ru-RU"/>
              </w:rPr>
            </w:pPr>
            <w:r w:rsidRPr="009932C4">
              <w:rPr>
                <w:rFonts w:eastAsia="Times New Roman" w:cs="Times New Roman"/>
                <w:szCs w:val="24"/>
                <w:lang w:eastAsia="ru-RU"/>
              </w:rPr>
              <w:t>ВД 1</w:t>
            </w:r>
          </w:p>
        </w:tc>
        <w:tc>
          <w:tcPr>
            <w:tcW w:w="8367" w:type="dxa"/>
          </w:tcPr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iCs/>
                <w:szCs w:val="24"/>
                <w:lang w:eastAsia="ru-RU"/>
              </w:rPr>
            </w:pPr>
            <w:r w:rsidRPr="009932C4">
              <w:rPr>
                <w:rFonts w:eastAsia="Times New Roman" w:cs="Times New Roman"/>
                <w:iCs/>
                <w:szCs w:val="24"/>
                <w:lang w:eastAsia="ru-RU"/>
              </w:rPr>
              <w:t>Монтаж, наладка и эксплуатация электрооборудования (в т.ч. электроосвещения), автоматизация и роботизация сельскохозяйственных предприятий</w:t>
            </w:r>
          </w:p>
        </w:tc>
      </w:tr>
      <w:tr w:rsidR="009932C4" w:rsidRPr="009932C4" w:rsidTr="009932C4">
        <w:tc>
          <w:tcPr>
            <w:tcW w:w="1204" w:type="dxa"/>
          </w:tcPr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szCs w:val="24"/>
                <w:lang w:eastAsia="ru-RU"/>
              </w:rPr>
            </w:pPr>
            <w:r w:rsidRPr="009932C4">
              <w:rPr>
                <w:rFonts w:eastAsia="Times New Roman" w:cs="Times New Roman"/>
                <w:szCs w:val="24"/>
                <w:lang w:eastAsia="ru-RU"/>
              </w:rPr>
              <w:t>ПК 1.1.</w:t>
            </w:r>
          </w:p>
        </w:tc>
        <w:tc>
          <w:tcPr>
            <w:tcW w:w="8367" w:type="dxa"/>
          </w:tcPr>
          <w:p w:rsidR="009932C4" w:rsidRPr="009932C4" w:rsidRDefault="009932C4" w:rsidP="009932C4">
            <w:pPr>
              <w:keepNext/>
              <w:spacing w:after="0"/>
              <w:outlineLvl w:val="1"/>
              <w:rPr>
                <w:rFonts w:eastAsia="Times New Roman" w:cs="Times New Roman"/>
                <w:bCs/>
                <w:szCs w:val="24"/>
                <w:lang w:eastAsia="ru-RU"/>
              </w:rPr>
            </w:pPr>
            <w:bookmarkStart w:id="3" w:name="_Toc127289944"/>
            <w:bookmarkStart w:id="4" w:name="_Toc127290991"/>
            <w:bookmarkStart w:id="5" w:name="_Toc127291155"/>
            <w:bookmarkStart w:id="6" w:name="_Toc127291237"/>
            <w:bookmarkStart w:id="7" w:name="_Toc127292376"/>
            <w:r w:rsidRPr="009932C4">
              <w:rPr>
                <w:rFonts w:eastAsia="Times New Roman" w:cs="Times New Roman"/>
                <w:bCs/>
                <w:szCs w:val="24"/>
                <w:lang w:eastAsia="ru-RU"/>
              </w:rPr>
              <w:t>Осуществляет монтаж, наладку и эксплуатацию электрооборудования</w:t>
            </w:r>
            <w:bookmarkEnd w:id="3"/>
            <w:bookmarkEnd w:id="4"/>
            <w:bookmarkEnd w:id="5"/>
            <w:bookmarkEnd w:id="6"/>
            <w:bookmarkEnd w:id="7"/>
          </w:p>
        </w:tc>
      </w:tr>
      <w:tr w:rsidR="009932C4" w:rsidRPr="009932C4" w:rsidTr="009932C4">
        <w:tc>
          <w:tcPr>
            <w:tcW w:w="1204" w:type="dxa"/>
          </w:tcPr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iCs/>
                <w:szCs w:val="24"/>
                <w:lang w:eastAsia="ru-RU"/>
              </w:rPr>
            </w:pPr>
            <w:r w:rsidRPr="009932C4">
              <w:rPr>
                <w:rFonts w:eastAsia="Times New Roman" w:cs="Times New Roman"/>
                <w:bCs/>
                <w:iCs/>
                <w:szCs w:val="24"/>
                <w:lang w:eastAsia="ru-RU"/>
              </w:rPr>
              <w:t>ПК 1.2.</w:t>
            </w:r>
          </w:p>
        </w:tc>
        <w:tc>
          <w:tcPr>
            <w:tcW w:w="8367" w:type="dxa"/>
          </w:tcPr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iCs/>
                <w:szCs w:val="24"/>
                <w:lang w:eastAsia="ru-RU"/>
              </w:rPr>
            </w:pPr>
            <w:r w:rsidRPr="009932C4">
              <w:rPr>
                <w:rFonts w:eastAsia="Times New Roman" w:cs="Times New Roman"/>
                <w:bCs/>
                <w:iCs/>
                <w:szCs w:val="24"/>
                <w:lang w:eastAsia="ru-RU"/>
              </w:rPr>
              <w:t>Обеспечивать работу автоматизированных и роботизированных систем на сельскохозяйственном объекте</w:t>
            </w:r>
          </w:p>
        </w:tc>
      </w:tr>
      <w:tr w:rsidR="009932C4" w:rsidRPr="009932C4" w:rsidTr="009932C4">
        <w:tc>
          <w:tcPr>
            <w:tcW w:w="1204" w:type="dxa"/>
          </w:tcPr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iCs/>
                <w:szCs w:val="24"/>
                <w:lang w:eastAsia="ru-RU"/>
              </w:rPr>
            </w:pPr>
            <w:r w:rsidRPr="009932C4">
              <w:rPr>
                <w:rFonts w:eastAsia="Times New Roman" w:cs="Times New Roman"/>
                <w:bCs/>
                <w:iCs/>
                <w:szCs w:val="24"/>
                <w:lang w:eastAsia="ru-RU"/>
              </w:rPr>
              <w:t>ПК 1.3.</w:t>
            </w:r>
          </w:p>
        </w:tc>
        <w:tc>
          <w:tcPr>
            <w:tcW w:w="8367" w:type="dxa"/>
          </w:tcPr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iCs/>
                <w:szCs w:val="24"/>
                <w:lang w:eastAsia="ru-RU"/>
              </w:rPr>
            </w:pPr>
            <w:r w:rsidRPr="009932C4">
              <w:rPr>
                <w:rFonts w:eastAsia="Times New Roman" w:cs="Times New Roman"/>
                <w:bCs/>
                <w:iCs/>
                <w:szCs w:val="24"/>
                <w:lang w:eastAsia="ru-RU"/>
              </w:rPr>
              <w:t>Осуществлять организационное обеспечение процессов монтажа, наладки и эксплуатации электрооборудования, автоматизации</w:t>
            </w:r>
          </w:p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iCs/>
                <w:szCs w:val="24"/>
                <w:lang w:eastAsia="ru-RU"/>
              </w:rPr>
            </w:pPr>
            <w:r w:rsidRPr="009932C4">
              <w:rPr>
                <w:rFonts w:eastAsia="Times New Roman" w:cs="Times New Roman"/>
                <w:bCs/>
                <w:iCs/>
                <w:szCs w:val="24"/>
                <w:lang w:eastAsia="ru-RU"/>
              </w:rPr>
              <w:t>и роботизации технологических процессов на сельскохозяйственном объекте</w:t>
            </w:r>
          </w:p>
        </w:tc>
      </w:tr>
    </w:tbl>
    <w:p w:rsidR="009932C4" w:rsidRPr="009932C4" w:rsidRDefault="009932C4" w:rsidP="009932C4">
      <w:pPr>
        <w:spacing w:after="0"/>
        <w:ind w:firstLine="709"/>
        <w:rPr>
          <w:rFonts w:eastAsia="Times New Roman" w:cs="Times New Roman"/>
          <w:bCs/>
          <w:szCs w:val="24"/>
          <w:lang w:eastAsia="ru-RU"/>
        </w:rPr>
      </w:pPr>
    </w:p>
    <w:p w:rsidR="009932C4" w:rsidRPr="009932C4" w:rsidRDefault="009932C4" w:rsidP="009932C4">
      <w:pPr>
        <w:spacing w:after="0"/>
        <w:ind w:firstLine="709"/>
        <w:rPr>
          <w:rFonts w:eastAsia="Times New Roman" w:cs="Times New Roman"/>
          <w:bCs/>
          <w:szCs w:val="24"/>
          <w:lang w:eastAsia="ru-RU"/>
        </w:rPr>
      </w:pPr>
      <w:r w:rsidRPr="009932C4">
        <w:rPr>
          <w:rFonts w:eastAsia="Times New Roman" w:cs="Times New Roman"/>
          <w:bCs/>
          <w:szCs w:val="24"/>
          <w:lang w:eastAsia="ru-RU"/>
        </w:rPr>
        <w:t>1.1.3. В результате освоения профессионального модуля обучающийся должен</w:t>
      </w:r>
      <w:r w:rsidRPr="009932C4">
        <w:rPr>
          <w:rFonts w:eastAsia="Times New Roman" w:cs="Times New Roman"/>
          <w:bCs/>
          <w:szCs w:val="24"/>
          <w:vertAlign w:val="superscript"/>
          <w:lang w:eastAsia="ru-RU"/>
        </w:rPr>
        <w:footnoteReference w:id="2"/>
      </w:r>
      <w:r w:rsidRPr="009932C4">
        <w:rPr>
          <w:rFonts w:eastAsia="Times New Roman" w:cs="Times New Roman"/>
          <w:bCs/>
          <w:szCs w:val="24"/>
          <w:lang w:eastAsia="ru-RU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02"/>
        <w:gridCol w:w="6662"/>
      </w:tblGrid>
      <w:tr w:rsidR="009932C4" w:rsidRPr="009932C4" w:rsidTr="009932C4">
        <w:tc>
          <w:tcPr>
            <w:tcW w:w="2802" w:type="dxa"/>
          </w:tcPr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t>Иметь практический опыт</w:t>
            </w:r>
          </w:p>
        </w:tc>
        <w:tc>
          <w:tcPr>
            <w:tcW w:w="6662" w:type="dxa"/>
          </w:tcPr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t>Монтажа и наладки электрооборудования сельскохозяйственных предприятий;</w:t>
            </w:r>
          </w:p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t>эксплуатации электрооборудования сельскохозяйственных предприятий;</w:t>
            </w:r>
          </w:p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t xml:space="preserve">составления планов работ по выполнению операций эксплуатации электрооборудования автоматизации и </w:t>
            </w:r>
            <w:r w:rsidRPr="009932C4">
              <w:rPr>
                <w:rFonts w:eastAsia="Times New Roman" w:cs="Times New Roman"/>
                <w:bCs/>
                <w:szCs w:val="24"/>
              </w:rPr>
              <w:lastRenderedPageBreak/>
              <w:t>роботизации автоматизированных систем в сельском хозяйстве;</w:t>
            </w:r>
          </w:p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t>организации выполнения слесарно-механических, такелажных и грузоподъемных работ при монтаже и наладке электрооборудования, автоматизированных и роботизированных систем;</w:t>
            </w:r>
          </w:p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t>контроля результатов монтажа электрооборудования, автоматизированных и роботизированных систем;</w:t>
            </w:r>
          </w:p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t>разработки производственных заданий на выполнение работ по эксплуатации электрооборудования, автоматизации и роботизации технологических процессов;</w:t>
            </w:r>
          </w:p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t>инструктирования персонала по выполнению работ по эксплуатации электрооборудования, автоматизации и роботизации технологических процессов;</w:t>
            </w:r>
          </w:p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t>ведения учетно-отчетной документации по выполнению работ по эксплуатации электрооборудования, автоматизации и роботизации технологических процессов.</w:t>
            </w:r>
          </w:p>
        </w:tc>
      </w:tr>
      <w:tr w:rsidR="009932C4" w:rsidRPr="009932C4" w:rsidTr="009932C4">
        <w:tc>
          <w:tcPr>
            <w:tcW w:w="2802" w:type="dxa"/>
          </w:tcPr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lastRenderedPageBreak/>
              <w:t>Уметь</w:t>
            </w:r>
          </w:p>
        </w:tc>
        <w:tc>
          <w:tcPr>
            <w:tcW w:w="6662" w:type="dxa"/>
          </w:tcPr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t>Производить монтаж и наладку приборов освещения, сигнализации, контрольно-измерительных приборов, звуковой сигнализации и предохранителей в тракторах, автомобилях и сельскохозяйственной технике;</w:t>
            </w:r>
          </w:p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t>подбирать электропривод для основных сельскохозяйственных машин и установок;</w:t>
            </w:r>
          </w:p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t>проводить утилизацию и ликвидацию отходов электрического хозяйства;</w:t>
            </w:r>
          </w:p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t>читать электрические схемы и чертежи электрических аппаратов напряжением до 1000 В и выше;</w:t>
            </w:r>
          </w:p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t>формировать сетевые графики проведения технического обслуживания, ремонта и контроля технического состояния электрооборудования, средств автоматики, автоматизированных и роботизированных систем</w:t>
            </w:r>
          </w:p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t>рассчитывать плановые показатели выполнения работ по монтажу, настройке и испытаниям электрооборудования, средств автоматизации и роботизации;</w:t>
            </w:r>
          </w:p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t>инструктировать персонал по выполнению производственных заданий по монтажу, настройке и испытаниям электрооборудования, средств автоматизации и роботизации;</w:t>
            </w:r>
          </w:p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t>контролировать выполнение на всех стадиях технологического процесса производственных заданий по монтажу, настройке и испытаниям электрооборудования, средств автоматизации и роботизации;</w:t>
            </w:r>
          </w:p>
        </w:tc>
      </w:tr>
      <w:tr w:rsidR="009932C4" w:rsidRPr="009932C4" w:rsidTr="009932C4">
        <w:tc>
          <w:tcPr>
            <w:tcW w:w="2802" w:type="dxa"/>
          </w:tcPr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t>Знать</w:t>
            </w:r>
          </w:p>
        </w:tc>
        <w:tc>
          <w:tcPr>
            <w:tcW w:w="6662" w:type="dxa"/>
          </w:tcPr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t>Правила технической эксплуатации электроустановок;</w:t>
            </w:r>
          </w:p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t>правила охраны труда на рабочем месте;</w:t>
            </w:r>
          </w:p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t>основные средства и способы механизации производственных процессов в растениеводстве и животноводстве;</w:t>
            </w:r>
          </w:p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lastRenderedPageBreak/>
              <w:t>принцип действия и особенности работы электропривода в условиях сельскохозяйственного производства;</w:t>
            </w:r>
          </w:p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t>назначение светотехнических и электротехнологических установок;</w:t>
            </w:r>
          </w:p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t>назначение, устройство, принцип работы машин постоянного тока, трансформаторов, асинхронных машин и машин специального назначения;</w:t>
            </w:r>
          </w:p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t xml:space="preserve">методы расчета экономической эффективности технологических операций по монтажу, настройке испытаниям электрооборудования, средств автоматизации и роботизации; </w:t>
            </w:r>
          </w:p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t>сменные показатели выполнения технологических операций по монтажу, настройке и испытаниям электрооборудования, средств автоматизации и роботизации;</w:t>
            </w:r>
          </w:p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t>требования к качеству выполнения технологических операций по монтажу, настройке и испытаниям электрооборудования, средств автоматизации и роботизации;</w:t>
            </w:r>
          </w:p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t>методы планирования, контроля и оценки качества выполнения технологических операций по монтажу, настройке и испытаниям электрооборудования, средств автоматизации и роботизации;</w:t>
            </w:r>
          </w:p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t xml:space="preserve">правила учета и отчетности при выполнении технологических операций по монтажу, настройке и испытаниям электрооборудования, средств автоматизации и роботизации; </w:t>
            </w:r>
          </w:p>
          <w:p w:rsidR="009932C4" w:rsidRPr="009932C4" w:rsidRDefault="009932C4" w:rsidP="009932C4">
            <w:pPr>
              <w:spacing w:after="0"/>
              <w:rPr>
                <w:rFonts w:eastAsia="Times New Roman" w:cs="Times New Roman"/>
                <w:bCs/>
                <w:szCs w:val="24"/>
              </w:rPr>
            </w:pPr>
            <w:r w:rsidRPr="009932C4">
              <w:rPr>
                <w:rFonts w:eastAsia="Times New Roman" w:cs="Times New Roman"/>
                <w:bCs/>
                <w:szCs w:val="24"/>
              </w:rPr>
              <w:t>требования охраны труда, санитарной и пожарной безопасности при эксплуатации электрооборудования, средств автоматизации и роботизации.</w:t>
            </w:r>
          </w:p>
        </w:tc>
      </w:tr>
    </w:tbl>
    <w:p w:rsidR="009932C4" w:rsidRPr="009932C4" w:rsidRDefault="009932C4" w:rsidP="009932C4">
      <w:pPr>
        <w:spacing w:after="0"/>
        <w:rPr>
          <w:rFonts w:eastAsia="Times New Roman" w:cs="Times New Roman"/>
          <w:b/>
          <w:szCs w:val="24"/>
          <w:lang w:eastAsia="ru-RU"/>
        </w:rPr>
      </w:pPr>
    </w:p>
    <w:p w:rsidR="009932C4" w:rsidRPr="009932C4" w:rsidRDefault="009932C4" w:rsidP="009932C4">
      <w:pPr>
        <w:spacing w:after="0"/>
        <w:rPr>
          <w:rFonts w:eastAsia="Times New Roman" w:cs="Times New Roman"/>
          <w:b/>
          <w:szCs w:val="24"/>
          <w:lang w:eastAsia="ru-RU"/>
        </w:rPr>
      </w:pPr>
      <w:bookmarkStart w:id="8" w:name="_Hlk511591667"/>
    </w:p>
    <w:p w:rsidR="009932C4" w:rsidRPr="009932C4" w:rsidRDefault="009932C4" w:rsidP="009932C4">
      <w:pPr>
        <w:spacing w:after="0"/>
        <w:ind w:firstLine="709"/>
        <w:rPr>
          <w:rFonts w:eastAsia="Times New Roman" w:cs="Times New Roman"/>
          <w:b/>
          <w:szCs w:val="24"/>
          <w:lang w:eastAsia="ru-RU"/>
        </w:rPr>
      </w:pPr>
      <w:r w:rsidRPr="009932C4">
        <w:rPr>
          <w:rFonts w:eastAsia="Times New Roman" w:cs="Times New Roman"/>
          <w:b/>
          <w:szCs w:val="24"/>
          <w:lang w:eastAsia="ru-RU"/>
        </w:rPr>
        <w:t>1.2. Количество часов, отводимое на освоение профессионального модуля</w:t>
      </w:r>
    </w:p>
    <w:p w:rsidR="009932C4" w:rsidRPr="009932C4" w:rsidRDefault="009932C4" w:rsidP="009932C4">
      <w:pPr>
        <w:spacing w:after="0"/>
        <w:rPr>
          <w:rFonts w:eastAsia="Times New Roman" w:cs="Times New Roman"/>
          <w:szCs w:val="24"/>
          <w:lang w:eastAsia="ru-RU"/>
        </w:rPr>
      </w:pPr>
    </w:p>
    <w:p w:rsidR="009932C4" w:rsidRPr="009932C4" w:rsidRDefault="009932C4" w:rsidP="009932C4">
      <w:pPr>
        <w:spacing w:after="0"/>
        <w:rPr>
          <w:rFonts w:eastAsia="Times New Roman" w:cs="Times New Roman"/>
          <w:szCs w:val="24"/>
          <w:lang w:eastAsia="ru-RU"/>
        </w:rPr>
      </w:pPr>
      <w:r w:rsidRPr="009932C4">
        <w:rPr>
          <w:rFonts w:eastAsia="Times New Roman" w:cs="Times New Roman"/>
          <w:szCs w:val="24"/>
          <w:lang w:eastAsia="ru-RU"/>
        </w:rPr>
        <w:t xml:space="preserve">Всего часов – </w:t>
      </w:r>
      <w:r>
        <w:rPr>
          <w:rFonts w:eastAsia="Times New Roman" w:cs="Times New Roman"/>
          <w:szCs w:val="24"/>
          <w:lang w:eastAsia="ru-RU"/>
        </w:rPr>
        <w:t>546</w:t>
      </w:r>
      <w:r w:rsidRPr="009932C4">
        <w:rPr>
          <w:rFonts w:eastAsia="Times New Roman" w:cs="Times New Roman"/>
          <w:szCs w:val="24"/>
          <w:lang w:eastAsia="ru-RU"/>
        </w:rPr>
        <w:t xml:space="preserve"> ч.</w:t>
      </w:r>
    </w:p>
    <w:p w:rsidR="009932C4" w:rsidRPr="009932C4" w:rsidRDefault="009932C4" w:rsidP="009932C4">
      <w:pPr>
        <w:spacing w:after="0"/>
        <w:ind w:firstLine="708"/>
        <w:rPr>
          <w:rFonts w:eastAsia="Times New Roman" w:cs="Times New Roman"/>
          <w:szCs w:val="24"/>
          <w:lang w:eastAsia="ru-RU"/>
        </w:rPr>
      </w:pPr>
      <w:r w:rsidRPr="009932C4">
        <w:rPr>
          <w:rFonts w:eastAsia="Times New Roman" w:cs="Times New Roman"/>
          <w:szCs w:val="24"/>
          <w:lang w:eastAsia="ru-RU"/>
        </w:rPr>
        <w:t xml:space="preserve">в том числе в форме практической подготовки: </w:t>
      </w:r>
      <w:r>
        <w:rPr>
          <w:rFonts w:eastAsia="Times New Roman" w:cs="Times New Roman"/>
          <w:szCs w:val="24"/>
          <w:lang w:eastAsia="ru-RU"/>
        </w:rPr>
        <w:t>308</w:t>
      </w:r>
      <w:r w:rsidRPr="009932C4">
        <w:rPr>
          <w:rFonts w:eastAsia="Times New Roman" w:cs="Times New Roman"/>
          <w:szCs w:val="24"/>
          <w:lang w:eastAsia="ru-RU"/>
        </w:rPr>
        <w:t xml:space="preserve"> ч.</w:t>
      </w:r>
    </w:p>
    <w:p w:rsidR="009932C4" w:rsidRPr="009932C4" w:rsidRDefault="009932C4" w:rsidP="009932C4">
      <w:pPr>
        <w:spacing w:after="0"/>
        <w:rPr>
          <w:rFonts w:eastAsia="Times New Roman" w:cs="Times New Roman"/>
          <w:szCs w:val="24"/>
          <w:lang w:eastAsia="ru-RU"/>
        </w:rPr>
      </w:pPr>
    </w:p>
    <w:p w:rsidR="009932C4" w:rsidRPr="009932C4" w:rsidRDefault="009932C4" w:rsidP="009932C4">
      <w:pPr>
        <w:spacing w:after="0"/>
        <w:rPr>
          <w:rFonts w:eastAsia="Times New Roman" w:cs="Times New Roman"/>
          <w:szCs w:val="24"/>
          <w:lang w:eastAsia="ru-RU"/>
        </w:rPr>
      </w:pPr>
      <w:r w:rsidRPr="009932C4">
        <w:rPr>
          <w:rFonts w:eastAsia="Times New Roman" w:cs="Times New Roman"/>
          <w:szCs w:val="24"/>
          <w:lang w:eastAsia="ru-RU"/>
        </w:rPr>
        <w:t xml:space="preserve">Из них на освоение МДК – </w:t>
      </w:r>
      <w:r w:rsidR="0048399E">
        <w:rPr>
          <w:rFonts w:eastAsia="Times New Roman" w:cs="Times New Roman"/>
          <w:szCs w:val="24"/>
          <w:lang w:eastAsia="ru-RU"/>
        </w:rPr>
        <w:t>546</w:t>
      </w:r>
      <w:r w:rsidRPr="009932C4">
        <w:rPr>
          <w:rFonts w:eastAsia="Times New Roman" w:cs="Times New Roman"/>
          <w:szCs w:val="24"/>
          <w:lang w:eastAsia="ru-RU"/>
        </w:rPr>
        <w:t xml:space="preserve"> ч.</w:t>
      </w:r>
    </w:p>
    <w:p w:rsidR="009932C4" w:rsidRPr="009932C4" w:rsidRDefault="009932C4" w:rsidP="009932C4">
      <w:pPr>
        <w:spacing w:after="0"/>
        <w:rPr>
          <w:rFonts w:eastAsia="Times New Roman" w:cs="Times New Roman"/>
          <w:szCs w:val="24"/>
          <w:lang w:eastAsia="ru-RU"/>
        </w:rPr>
      </w:pPr>
      <w:r w:rsidRPr="009932C4">
        <w:rPr>
          <w:rFonts w:eastAsia="Times New Roman" w:cs="Times New Roman"/>
          <w:szCs w:val="24"/>
          <w:lang w:eastAsia="ru-RU"/>
        </w:rPr>
        <w:t xml:space="preserve">практики, в том числе учебная – </w:t>
      </w:r>
      <w:r>
        <w:rPr>
          <w:rFonts w:eastAsia="Times New Roman" w:cs="Times New Roman"/>
          <w:szCs w:val="24"/>
          <w:lang w:eastAsia="ru-RU"/>
        </w:rPr>
        <w:t>72</w:t>
      </w:r>
      <w:r w:rsidRPr="009932C4">
        <w:rPr>
          <w:rFonts w:eastAsia="Times New Roman" w:cs="Times New Roman"/>
          <w:szCs w:val="24"/>
          <w:lang w:eastAsia="ru-RU"/>
        </w:rPr>
        <w:t xml:space="preserve"> ч.</w:t>
      </w:r>
    </w:p>
    <w:p w:rsidR="009932C4" w:rsidRDefault="009932C4" w:rsidP="009932C4">
      <w:pPr>
        <w:spacing w:after="0"/>
        <w:ind w:left="1416" w:firstLine="708"/>
        <w:rPr>
          <w:rFonts w:eastAsia="Times New Roman" w:cs="Times New Roman"/>
          <w:szCs w:val="24"/>
          <w:lang w:eastAsia="ru-RU"/>
        </w:rPr>
      </w:pPr>
      <w:r w:rsidRPr="009932C4">
        <w:rPr>
          <w:rFonts w:eastAsia="Times New Roman" w:cs="Times New Roman"/>
          <w:szCs w:val="24"/>
          <w:lang w:eastAsia="ru-RU"/>
        </w:rPr>
        <w:t xml:space="preserve">   производственная – </w:t>
      </w:r>
      <w:r>
        <w:rPr>
          <w:rFonts w:eastAsia="Times New Roman" w:cs="Times New Roman"/>
          <w:szCs w:val="24"/>
          <w:lang w:eastAsia="ru-RU"/>
        </w:rPr>
        <w:t>110</w:t>
      </w:r>
      <w:r w:rsidRPr="009932C4">
        <w:rPr>
          <w:rFonts w:eastAsia="Times New Roman" w:cs="Times New Roman"/>
          <w:szCs w:val="24"/>
          <w:lang w:eastAsia="ru-RU"/>
        </w:rPr>
        <w:t xml:space="preserve"> ч.</w:t>
      </w:r>
    </w:p>
    <w:p w:rsidR="008055AB" w:rsidRDefault="008055AB" w:rsidP="009932C4">
      <w:pPr>
        <w:spacing w:after="0"/>
        <w:ind w:left="1416" w:firstLine="708"/>
        <w:rPr>
          <w:rFonts w:eastAsia="Times New Roman" w:cs="Times New Roman"/>
          <w:szCs w:val="24"/>
          <w:lang w:eastAsia="ru-RU"/>
        </w:rPr>
      </w:pPr>
    </w:p>
    <w:p w:rsidR="008055AB" w:rsidRPr="009932C4" w:rsidRDefault="008055AB" w:rsidP="009932C4">
      <w:pPr>
        <w:spacing w:after="0"/>
        <w:ind w:left="1416" w:firstLine="708"/>
        <w:rPr>
          <w:rFonts w:eastAsia="Times New Roman" w:cs="Times New Roman"/>
          <w:szCs w:val="24"/>
          <w:lang w:eastAsia="ru-RU"/>
        </w:rPr>
      </w:pPr>
    </w:p>
    <w:bookmarkEnd w:id="8"/>
    <w:p w:rsidR="009932C4" w:rsidRDefault="009932C4" w:rsidP="009932C4">
      <w:pPr>
        <w:spacing w:after="0" w:line="240" w:lineRule="auto"/>
        <w:ind w:firstLine="709"/>
        <w:jc w:val="both"/>
        <w:rPr>
          <w:rFonts w:eastAsia="Times New Roman" w:cs="Times New Roman"/>
          <w:bCs/>
          <w:szCs w:val="24"/>
          <w:highlight w:val="cyan"/>
          <w:lang w:eastAsia="ru-RU"/>
        </w:rPr>
      </w:pPr>
    </w:p>
    <w:p w:rsidR="006D60D2" w:rsidRPr="00064C64" w:rsidRDefault="006D60D2" w:rsidP="006D60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eastAsia="Times New Roman" w:cs="Times New Roman"/>
          <w:b/>
          <w:szCs w:val="24"/>
          <w:lang w:eastAsia="ar-SA"/>
        </w:rPr>
      </w:pPr>
    </w:p>
    <w:p w:rsidR="00186901" w:rsidRPr="00064C64" w:rsidRDefault="00186901" w:rsidP="0018690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eastAsia="Times New Roman" w:cs="Times New Roman"/>
          <w:szCs w:val="24"/>
          <w:lang w:eastAsia="ru-RU"/>
        </w:rPr>
      </w:pPr>
    </w:p>
    <w:p w:rsidR="00186901" w:rsidRPr="00064C64" w:rsidRDefault="00186901" w:rsidP="0018690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Times New Roman"/>
          <w:szCs w:val="24"/>
          <w:lang w:eastAsia="ru-RU"/>
        </w:rPr>
        <w:sectPr w:rsidR="00186901" w:rsidRPr="00064C64" w:rsidSect="00CB6D98">
          <w:footerReference w:type="default" r:id="rId11"/>
          <w:pgSz w:w="11906" w:h="16838" w:code="9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48399E" w:rsidRPr="0048399E" w:rsidRDefault="0048399E" w:rsidP="0048399E">
      <w:pPr>
        <w:spacing w:after="0"/>
        <w:jc w:val="center"/>
        <w:rPr>
          <w:rFonts w:eastAsia="Times New Roman" w:cs="Times New Roman"/>
          <w:b/>
          <w:caps/>
          <w:szCs w:val="24"/>
          <w:lang w:eastAsia="ru-RU"/>
        </w:rPr>
      </w:pPr>
      <w:r w:rsidRPr="0048399E">
        <w:rPr>
          <w:rFonts w:eastAsia="Times New Roman" w:cs="Times New Roman"/>
          <w:b/>
          <w:caps/>
          <w:szCs w:val="24"/>
          <w:lang w:eastAsia="ru-RU"/>
        </w:rPr>
        <w:lastRenderedPageBreak/>
        <w:t>2. Структура и содержание профессионального модуля</w:t>
      </w:r>
    </w:p>
    <w:p w:rsidR="0048399E" w:rsidRPr="0048399E" w:rsidRDefault="0048399E" w:rsidP="0048399E">
      <w:pPr>
        <w:spacing w:after="0"/>
        <w:ind w:firstLine="851"/>
        <w:rPr>
          <w:rFonts w:eastAsia="Times New Roman" w:cs="Times New Roman"/>
          <w:b/>
          <w:szCs w:val="24"/>
          <w:lang w:eastAsia="ru-RU"/>
        </w:rPr>
      </w:pPr>
      <w:r w:rsidRPr="0048399E">
        <w:rPr>
          <w:rFonts w:eastAsia="Times New Roman" w:cs="Times New Roman"/>
          <w:b/>
          <w:szCs w:val="24"/>
          <w:lang w:eastAsia="ru-RU"/>
        </w:rPr>
        <w:t>2.1. Структура профессионального модуля</w:t>
      </w:r>
      <w:r w:rsidRPr="0048399E">
        <w:rPr>
          <w:rFonts w:eastAsia="Times New Roman" w:cs="Times New Roman"/>
          <w:sz w:val="22"/>
          <w:lang w:eastAsia="ru-RU"/>
        </w:rPr>
        <w:t xml:space="preserve"> </w:t>
      </w:r>
    </w:p>
    <w:tbl>
      <w:tblPr>
        <w:tblW w:w="511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734"/>
        <w:gridCol w:w="3168"/>
        <w:gridCol w:w="1360"/>
        <w:gridCol w:w="642"/>
        <w:gridCol w:w="718"/>
        <w:gridCol w:w="1583"/>
        <w:gridCol w:w="1222"/>
        <w:gridCol w:w="1583"/>
        <w:gridCol w:w="654"/>
        <w:gridCol w:w="825"/>
        <w:gridCol w:w="1787"/>
      </w:tblGrid>
      <w:tr w:rsidR="0048399E" w:rsidRPr="0048399E" w:rsidTr="004C3D27">
        <w:trPr>
          <w:trHeight w:val="484"/>
        </w:trPr>
        <w:tc>
          <w:tcPr>
            <w:tcW w:w="568" w:type="pct"/>
            <w:vMerge w:val="restart"/>
            <w:tcBorders>
              <w:bottom w:val="single" w:sz="4" w:space="0" w:color="auto"/>
            </w:tcBorders>
            <w:vAlign w:val="center"/>
          </w:tcPr>
          <w:p w:rsidR="0048399E" w:rsidRPr="0048399E" w:rsidRDefault="0048399E" w:rsidP="0048399E">
            <w:pPr>
              <w:suppressAutoHyphens/>
              <w:spacing w:after="0" w:line="240" w:lineRule="auto"/>
              <w:ind w:left="-57" w:right="-57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8399E">
              <w:rPr>
                <w:rFonts w:eastAsia="Times New Roman" w:cs="Times New Roman"/>
                <w:sz w:val="20"/>
                <w:szCs w:val="20"/>
                <w:lang w:eastAsia="ru-RU"/>
              </w:rPr>
              <w:t>Коды профессиональных общих компетенций</w:t>
            </w:r>
          </w:p>
        </w:tc>
        <w:tc>
          <w:tcPr>
            <w:tcW w:w="1037" w:type="pct"/>
            <w:vMerge w:val="restart"/>
            <w:tcBorders>
              <w:bottom w:val="single" w:sz="4" w:space="0" w:color="auto"/>
            </w:tcBorders>
            <w:vAlign w:val="center"/>
          </w:tcPr>
          <w:p w:rsidR="0048399E" w:rsidRPr="0048399E" w:rsidRDefault="0048399E" w:rsidP="0048399E">
            <w:pPr>
              <w:suppressAutoHyphens/>
              <w:spacing w:after="0" w:line="240" w:lineRule="auto"/>
              <w:ind w:left="-57" w:right="-57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8399E">
              <w:rPr>
                <w:rFonts w:eastAsia="Times New Roman" w:cs="Times New Roman"/>
                <w:sz w:val="20"/>
                <w:szCs w:val="20"/>
                <w:lang w:eastAsia="ru-RU"/>
              </w:rPr>
              <w:t>Наименования разделов профессионального модуля</w:t>
            </w:r>
          </w:p>
        </w:tc>
        <w:tc>
          <w:tcPr>
            <w:tcW w:w="445" w:type="pct"/>
            <w:vMerge w:val="restart"/>
            <w:tcBorders>
              <w:bottom w:val="single" w:sz="4" w:space="0" w:color="auto"/>
            </w:tcBorders>
            <w:vAlign w:val="center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8399E">
              <w:rPr>
                <w:rFonts w:eastAsia="Times New Roman" w:cs="Times New Roman"/>
                <w:iCs/>
                <w:sz w:val="20"/>
                <w:szCs w:val="20"/>
                <w:lang w:eastAsia="ru-RU"/>
              </w:rPr>
              <w:t>Всего, час.</w:t>
            </w:r>
          </w:p>
        </w:tc>
        <w:tc>
          <w:tcPr>
            <w:tcW w:w="210" w:type="pct"/>
            <w:vMerge w:val="restart"/>
            <w:tcBorders>
              <w:bottom w:val="single" w:sz="4" w:space="0" w:color="auto"/>
            </w:tcBorders>
            <w:textDirection w:val="btLr"/>
            <w:vAlign w:val="center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8399E">
              <w:rPr>
                <w:rFonts w:eastAsia="Times New Roman" w:cs="Times New Roman"/>
                <w:iCs/>
                <w:sz w:val="20"/>
                <w:szCs w:val="20"/>
                <w:lang w:eastAsia="ru-RU"/>
              </w:rPr>
              <w:t>В т.ч. в форме практической. подготовки</w:t>
            </w:r>
          </w:p>
        </w:tc>
        <w:tc>
          <w:tcPr>
            <w:tcW w:w="2740" w:type="pct"/>
            <w:gridSpan w:val="7"/>
            <w:tcBorders>
              <w:bottom w:val="single" w:sz="4" w:space="0" w:color="auto"/>
            </w:tcBorders>
          </w:tcPr>
          <w:p w:rsidR="0048399E" w:rsidRPr="0048399E" w:rsidRDefault="0048399E" w:rsidP="0048399E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8399E">
              <w:rPr>
                <w:rFonts w:eastAsia="Times New Roman" w:cs="Times New Roman"/>
                <w:sz w:val="20"/>
                <w:szCs w:val="20"/>
                <w:lang w:eastAsia="ru-RU"/>
              </w:rPr>
              <w:t>Объем профессионального модуля, ак. час.</w:t>
            </w:r>
          </w:p>
        </w:tc>
      </w:tr>
      <w:tr w:rsidR="0048399E" w:rsidRPr="0048399E" w:rsidTr="004C3D27">
        <w:trPr>
          <w:trHeight w:val="58"/>
        </w:trPr>
        <w:tc>
          <w:tcPr>
            <w:tcW w:w="568" w:type="pct"/>
            <w:vMerge/>
          </w:tcPr>
          <w:p w:rsidR="0048399E" w:rsidRPr="0048399E" w:rsidRDefault="0048399E" w:rsidP="0048399E">
            <w:pPr>
              <w:spacing w:after="0" w:line="240" w:lineRule="auto"/>
              <w:rPr>
                <w:rFonts w:eastAsia="Times New Roman" w:cs="Times New Roman"/>
                <w:i/>
                <w:sz w:val="22"/>
                <w:lang w:eastAsia="ru-RU"/>
              </w:rPr>
            </w:pPr>
          </w:p>
        </w:tc>
        <w:tc>
          <w:tcPr>
            <w:tcW w:w="1037" w:type="pct"/>
            <w:vMerge/>
            <w:vAlign w:val="center"/>
          </w:tcPr>
          <w:p w:rsidR="0048399E" w:rsidRPr="0048399E" w:rsidRDefault="0048399E" w:rsidP="0048399E">
            <w:pPr>
              <w:spacing w:after="0" w:line="240" w:lineRule="auto"/>
              <w:rPr>
                <w:rFonts w:eastAsia="Times New Roman" w:cs="Times New Roman"/>
                <w:i/>
                <w:sz w:val="22"/>
                <w:lang w:eastAsia="ru-RU"/>
              </w:rPr>
            </w:pPr>
          </w:p>
        </w:tc>
        <w:tc>
          <w:tcPr>
            <w:tcW w:w="445" w:type="pct"/>
            <w:vMerge/>
            <w:vAlign w:val="center"/>
          </w:tcPr>
          <w:p w:rsidR="0048399E" w:rsidRPr="0048399E" w:rsidRDefault="0048399E" w:rsidP="0048399E">
            <w:pPr>
              <w:spacing w:after="0" w:line="240" w:lineRule="auto"/>
              <w:rPr>
                <w:rFonts w:eastAsia="Times New Roman" w:cs="Times New Roman"/>
                <w:i/>
                <w:iCs/>
                <w:sz w:val="22"/>
                <w:lang w:eastAsia="ru-RU"/>
              </w:rPr>
            </w:pPr>
          </w:p>
        </w:tc>
        <w:tc>
          <w:tcPr>
            <w:tcW w:w="210" w:type="pct"/>
            <w:vMerge/>
            <w:shd w:val="clear" w:color="auto" w:fill="FFFF00"/>
          </w:tcPr>
          <w:p w:rsidR="0048399E" w:rsidRPr="0048399E" w:rsidRDefault="0048399E" w:rsidP="0048399E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</w:p>
        </w:tc>
        <w:tc>
          <w:tcPr>
            <w:tcW w:w="1885" w:type="pct"/>
            <w:gridSpan w:val="5"/>
          </w:tcPr>
          <w:p w:rsidR="0048399E" w:rsidRPr="0048399E" w:rsidRDefault="0048399E" w:rsidP="0048399E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8399E">
              <w:rPr>
                <w:rFonts w:eastAsia="Times New Roman" w:cs="Times New Roman"/>
                <w:sz w:val="22"/>
                <w:lang w:eastAsia="ru-RU"/>
              </w:rPr>
              <w:t>Обучение по МДК</w:t>
            </w:r>
          </w:p>
        </w:tc>
        <w:tc>
          <w:tcPr>
            <w:tcW w:w="855" w:type="pct"/>
            <w:gridSpan w:val="2"/>
            <w:vMerge w:val="restart"/>
            <w:vAlign w:val="center"/>
          </w:tcPr>
          <w:p w:rsidR="0048399E" w:rsidRPr="0048399E" w:rsidRDefault="0048399E" w:rsidP="0048399E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8399E">
              <w:rPr>
                <w:rFonts w:eastAsia="Times New Roman" w:cs="Times New Roman"/>
                <w:sz w:val="22"/>
                <w:lang w:eastAsia="ru-RU"/>
              </w:rPr>
              <w:t>Практики</w:t>
            </w:r>
          </w:p>
        </w:tc>
      </w:tr>
      <w:tr w:rsidR="0048399E" w:rsidRPr="0048399E" w:rsidTr="004C3D27">
        <w:tc>
          <w:tcPr>
            <w:tcW w:w="568" w:type="pct"/>
            <w:vMerge/>
          </w:tcPr>
          <w:p w:rsidR="0048399E" w:rsidRPr="0048399E" w:rsidRDefault="0048399E" w:rsidP="0048399E">
            <w:pPr>
              <w:spacing w:after="0" w:line="240" w:lineRule="auto"/>
              <w:rPr>
                <w:rFonts w:eastAsia="Times New Roman" w:cs="Times New Roman"/>
                <w:i/>
                <w:sz w:val="22"/>
                <w:lang w:eastAsia="ru-RU"/>
              </w:rPr>
            </w:pPr>
          </w:p>
        </w:tc>
        <w:tc>
          <w:tcPr>
            <w:tcW w:w="1037" w:type="pct"/>
            <w:vMerge/>
            <w:vAlign w:val="center"/>
          </w:tcPr>
          <w:p w:rsidR="0048399E" w:rsidRPr="0048399E" w:rsidRDefault="0048399E" w:rsidP="0048399E">
            <w:pPr>
              <w:spacing w:after="0" w:line="240" w:lineRule="auto"/>
              <w:rPr>
                <w:rFonts w:eastAsia="Times New Roman" w:cs="Times New Roman"/>
                <w:i/>
                <w:sz w:val="22"/>
                <w:lang w:eastAsia="ru-RU"/>
              </w:rPr>
            </w:pPr>
          </w:p>
        </w:tc>
        <w:tc>
          <w:tcPr>
            <w:tcW w:w="445" w:type="pct"/>
            <w:vMerge/>
            <w:vAlign w:val="center"/>
          </w:tcPr>
          <w:p w:rsidR="0048399E" w:rsidRPr="0048399E" w:rsidRDefault="0048399E" w:rsidP="0048399E">
            <w:pPr>
              <w:spacing w:after="0" w:line="240" w:lineRule="auto"/>
              <w:rPr>
                <w:rFonts w:eastAsia="Times New Roman" w:cs="Times New Roman"/>
                <w:i/>
                <w:iCs/>
                <w:sz w:val="22"/>
                <w:lang w:eastAsia="ru-RU"/>
              </w:rPr>
            </w:pPr>
          </w:p>
        </w:tc>
        <w:tc>
          <w:tcPr>
            <w:tcW w:w="210" w:type="pct"/>
            <w:vMerge/>
            <w:shd w:val="clear" w:color="auto" w:fill="FFFF00"/>
          </w:tcPr>
          <w:p w:rsidR="0048399E" w:rsidRPr="0048399E" w:rsidRDefault="0048399E" w:rsidP="0048399E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5" w:type="pct"/>
            <w:vMerge w:val="restart"/>
          </w:tcPr>
          <w:p w:rsidR="0048399E" w:rsidRPr="0048399E" w:rsidRDefault="0048399E" w:rsidP="0048399E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8399E">
              <w:rPr>
                <w:rFonts w:eastAsia="Times New Roman" w:cs="Times New Roman"/>
                <w:sz w:val="20"/>
                <w:szCs w:val="20"/>
                <w:lang w:eastAsia="ru-RU"/>
              </w:rPr>
              <w:t>Всего</w:t>
            </w:r>
          </w:p>
          <w:p w:rsidR="0048399E" w:rsidRPr="0048399E" w:rsidRDefault="0048399E" w:rsidP="0048399E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50" w:type="pct"/>
            <w:gridSpan w:val="4"/>
          </w:tcPr>
          <w:p w:rsidR="0048399E" w:rsidRPr="0048399E" w:rsidRDefault="0048399E" w:rsidP="0048399E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8399E">
              <w:rPr>
                <w:rFonts w:eastAsia="Times New Roman" w:cs="Times New Roman"/>
                <w:sz w:val="22"/>
                <w:lang w:eastAsia="ru-RU"/>
              </w:rPr>
              <w:t>В том числе</w:t>
            </w:r>
          </w:p>
        </w:tc>
        <w:tc>
          <w:tcPr>
            <w:tcW w:w="855" w:type="pct"/>
            <w:gridSpan w:val="2"/>
            <w:vMerge/>
            <w:vAlign w:val="center"/>
          </w:tcPr>
          <w:p w:rsidR="0048399E" w:rsidRPr="0048399E" w:rsidRDefault="0048399E" w:rsidP="0048399E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i/>
                <w:sz w:val="22"/>
                <w:lang w:eastAsia="ru-RU"/>
              </w:rPr>
            </w:pPr>
          </w:p>
        </w:tc>
      </w:tr>
      <w:tr w:rsidR="0048399E" w:rsidRPr="0048399E" w:rsidTr="004C3D27">
        <w:trPr>
          <w:cantSplit/>
          <w:trHeight w:val="1415"/>
        </w:trPr>
        <w:tc>
          <w:tcPr>
            <w:tcW w:w="568" w:type="pct"/>
            <w:vMerge/>
          </w:tcPr>
          <w:p w:rsidR="0048399E" w:rsidRPr="0048399E" w:rsidRDefault="0048399E" w:rsidP="0048399E">
            <w:pPr>
              <w:spacing w:after="0" w:line="240" w:lineRule="auto"/>
              <w:rPr>
                <w:rFonts w:eastAsia="Times New Roman" w:cs="Times New Roman"/>
                <w:i/>
                <w:sz w:val="22"/>
                <w:lang w:eastAsia="ru-RU"/>
              </w:rPr>
            </w:pPr>
          </w:p>
        </w:tc>
        <w:tc>
          <w:tcPr>
            <w:tcW w:w="1037" w:type="pct"/>
            <w:vMerge/>
            <w:vAlign w:val="center"/>
          </w:tcPr>
          <w:p w:rsidR="0048399E" w:rsidRPr="0048399E" w:rsidRDefault="0048399E" w:rsidP="0048399E">
            <w:pPr>
              <w:spacing w:after="0" w:line="240" w:lineRule="auto"/>
              <w:rPr>
                <w:rFonts w:eastAsia="Times New Roman" w:cs="Times New Roman"/>
                <w:i/>
                <w:sz w:val="22"/>
                <w:lang w:eastAsia="ru-RU"/>
              </w:rPr>
            </w:pPr>
          </w:p>
        </w:tc>
        <w:tc>
          <w:tcPr>
            <w:tcW w:w="445" w:type="pct"/>
            <w:vMerge/>
            <w:vAlign w:val="center"/>
          </w:tcPr>
          <w:p w:rsidR="0048399E" w:rsidRPr="0048399E" w:rsidRDefault="0048399E" w:rsidP="0048399E">
            <w:pPr>
              <w:spacing w:after="0" w:line="240" w:lineRule="auto"/>
              <w:rPr>
                <w:rFonts w:eastAsia="Times New Roman" w:cs="Times New Roman"/>
                <w:i/>
                <w:sz w:val="22"/>
                <w:lang w:eastAsia="ru-RU"/>
              </w:rPr>
            </w:pPr>
          </w:p>
        </w:tc>
        <w:tc>
          <w:tcPr>
            <w:tcW w:w="210" w:type="pct"/>
            <w:vMerge/>
            <w:shd w:val="clear" w:color="auto" w:fill="FFFF00"/>
          </w:tcPr>
          <w:p w:rsidR="0048399E" w:rsidRPr="0048399E" w:rsidRDefault="0048399E" w:rsidP="0048399E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i/>
                <w:sz w:val="20"/>
                <w:szCs w:val="20"/>
                <w:lang w:eastAsia="ru-RU"/>
              </w:rPr>
            </w:pPr>
          </w:p>
        </w:tc>
        <w:tc>
          <w:tcPr>
            <w:tcW w:w="235" w:type="pct"/>
            <w:vMerge/>
          </w:tcPr>
          <w:p w:rsidR="0048399E" w:rsidRPr="0048399E" w:rsidRDefault="0048399E" w:rsidP="0048399E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i/>
                <w:sz w:val="20"/>
                <w:szCs w:val="20"/>
                <w:lang w:eastAsia="ru-RU"/>
              </w:rPr>
            </w:pPr>
          </w:p>
        </w:tc>
        <w:tc>
          <w:tcPr>
            <w:tcW w:w="518" w:type="pct"/>
            <w:vAlign w:val="center"/>
          </w:tcPr>
          <w:p w:rsidR="0048399E" w:rsidRPr="0048399E" w:rsidRDefault="0048399E" w:rsidP="0048399E">
            <w:pPr>
              <w:suppressAutoHyphens/>
              <w:spacing w:after="0" w:line="240" w:lineRule="auto"/>
              <w:ind w:left="-57" w:right="-57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48399E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Лабораторных и практических занятий</w:t>
            </w:r>
          </w:p>
          <w:p w:rsidR="0048399E" w:rsidRPr="0048399E" w:rsidRDefault="0048399E" w:rsidP="0048399E">
            <w:pPr>
              <w:suppressAutoHyphens/>
              <w:spacing w:after="0" w:line="240" w:lineRule="auto"/>
              <w:ind w:left="-57" w:right="-57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48399E" w:rsidRPr="0048399E" w:rsidRDefault="0048399E" w:rsidP="0048399E">
            <w:pPr>
              <w:suppressAutoHyphens/>
              <w:spacing w:after="0" w:line="240" w:lineRule="auto"/>
              <w:ind w:left="-57" w:right="-57"/>
              <w:jc w:val="center"/>
              <w:rPr>
                <w:rFonts w:eastAsia="Times New Roman" w:cs="Times New Roman"/>
                <w:i/>
                <w:sz w:val="20"/>
                <w:szCs w:val="20"/>
                <w:lang w:eastAsia="ru-RU"/>
              </w:rPr>
            </w:pPr>
          </w:p>
        </w:tc>
        <w:tc>
          <w:tcPr>
            <w:tcW w:w="400" w:type="pct"/>
            <w:vAlign w:val="center"/>
          </w:tcPr>
          <w:p w:rsidR="0048399E" w:rsidRPr="0048399E" w:rsidRDefault="0048399E" w:rsidP="0048399E">
            <w:pPr>
              <w:suppressAutoHyphens/>
              <w:spacing w:after="0" w:line="240" w:lineRule="auto"/>
              <w:ind w:left="-57" w:right="-57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48399E">
              <w:rPr>
                <w:rFonts w:eastAsia="Times New Roman" w:cs="Times New Roman"/>
                <w:sz w:val="20"/>
                <w:szCs w:val="20"/>
                <w:lang w:eastAsia="ru-RU"/>
              </w:rPr>
              <w:t>Курсовых работ (проектов)</w:t>
            </w:r>
          </w:p>
          <w:p w:rsidR="0048399E" w:rsidRPr="0048399E" w:rsidRDefault="0048399E" w:rsidP="0048399E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iCs/>
                <w:sz w:val="20"/>
                <w:szCs w:val="20"/>
                <w:lang w:eastAsia="ru-RU"/>
              </w:rPr>
            </w:pPr>
          </w:p>
        </w:tc>
        <w:tc>
          <w:tcPr>
            <w:tcW w:w="518" w:type="pct"/>
            <w:vAlign w:val="center"/>
          </w:tcPr>
          <w:p w:rsidR="0048399E" w:rsidRPr="0048399E" w:rsidRDefault="0048399E" w:rsidP="0048399E">
            <w:pPr>
              <w:suppressAutoHyphens/>
              <w:spacing w:after="0" w:line="240" w:lineRule="auto"/>
              <w:ind w:left="-57" w:right="-57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48399E">
              <w:rPr>
                <w:rFonts w:eastAsia="Times New Roman" w:cs="Times New Roman"/>
                <w:sz w:val="20"/>
                <w:szCs w:val="20"/>
                <w:lang w:eastAsia="ru-RU"/>
              </w:rPr>
              <w:t>Самостоятельная работа</w:t>
            </w:r>
            <w:r w:rsidRPr="0048399E">
              <w:rPr>
                <w:rFonts w:eastAsia="Times New Roman" w:cs="Times New Roman"/>
                <w:i/>
                <w:sz w:val="22"/>
                <w:vertAlign w:val="superscript"/>
                <w:lang w:eastAsia="ru-RU"/>
              </w:rPr>
              <w:footnoteReference w:id="3"/>
            </w:r>
          </w:p>
        </w:tc>
        <w:tc>
          <w:tcPr>
            <w:tcW w:w="214" w:type="pct"/>
            <w:textDirection w:val="btLr"/>
            <w:vAlign w:val="center"/>
          </w:tcPr>
          <w:p w:rsidR="0048399E" w:rsidRPr="0048399E" w:rsidRDefault="0048399E" w:rsidP="0048399E">
            <w:pPr>
              <w:suppressAutoHyphens/>
              <w:spacing w:after="0" w:line="240" w:lineRule="auto"/>
              <w:ind w:left="-57" w:right="-57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8399E">
              <w:rPr>
                <w:rFonts w:eastAsia="Times New Roman" w:cs="Times New Roman"/>
                <w:sz w:val="20"/>
                <w:szCs w:val="20"/>
                <w:lang w:eastAsia="ru-RU"/>
              </w:rPr>
              <w:t>Промежуточная аттестация</w:t>
            </w:r>
          </w:p>
        </w:tc>
        <w:tc>
          <w:tcPr>
            <w:tcW w:w="270" w:type="pct"/>
            <w:vAlign w:val="center"/>
          </w:tcPr>
          <w:p w:rsidR="0048399E" w:rsidRPr="0048399E" w:rsidRDefault="0048399E" w:rsidP="0048399E">
            <w:pPr>
              <w:suppressAutoHyphens/>
              <w:spacing w:after="0" w:line="240" w:lineRule="auto"/>
              <w:ind w:left="-57" w:right="-57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8399E">
              <w:rPr>
                <w:rFonts w:eastAsia="Times New Roman" w:cs="Times New Roman"/>
                <w:sz w:val="20"/>
                <w:szCs w:val="20"/>
                <w:lang w:eastAsia="ru-RU"/>
              </w:rPr>
              <w:t>Учебная</w:t>
            </w:r>
          </w:p>
          <w:p w:rsidR="0048399E" w:rsidRPr="0048399E" w:rsidRDefault="0048399E" w:rsidP="0048399E">
            <w:pPr>
              <w:suppressAutoHyphens/>
              <w:spacing w:after="0" w:line="240" w:lineRule="auto"/>
              <w:ind w:left="-57" w:right="-57"/>
              <w:jc w:val="center"/>
              <w:rPr>
                <w:rFonts w:eastAsia="Times New Roman" w:cs="Times New Roman"/>
                <w:i/>
                <w:sz w:val="20"/>
                <w:szCs w:val="20"/>
                <w:lang w:eastAsia="ru-RU"/>
              </w:rPr>
            </w:pPr>
          </w:p>
        </w:tc>
        <w:tc>
          <w:tcPr>
            <w:tcW w:w="585" w:type="pct"/>
            <w:vAlign w:val="center"/>
          </w:tcPr>
          <w:p w:rsidR="0048399E" w:rsidRPr="0048399E" w:rsidRDefault="0048399E" w:rsidP="0048399E">
            <w:pPr>
              <w:suppressAutoHyphens/>
              <w:spacing w:after="0" w:line="240" w:lineRule="auto"/>
              <w:ind w:left="-57" w:right="-57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8399E">
              <w:rPr>
                <w:rFonts w:eastAsia="Times New Roman" w:cs="Times New Roman"/>
                <w:sz w:val="20"/>
                <w:szCs w:val="20"/>
                <w:lang w:eastAsia="ru-RU"/>
              </w:rPr>
              <w:t>Производственная</w:t>
            </w:r>
          </w:p>
          <w:p w:rsidR="0048399E" w:rsidRPr="0048399E" w:rsidRDefault="0048399E" w:rsidP="0048399E">
            <w:pPr>
              <w:suppressAutoHyphens/>
              <w:spacing w:after="0" w:line="240" w:lineRule="auto"/>
              <w:ind w:left="-57" w:right="-57"/>
              <w:jc w:val="center"/>
              <w:rPr>
                <w:rFonts w:eastAsia="Times New Roman" w:cs="Times New Roman"/>
                <w:i/>
                <w:sz w:val="20"/>
                <w:szCs w:val="20"/>
                <w:lang w:eastAsia="ru-RU"/>
              </w:rPr>
            </w:pPr>
          </w:p>
        </w:tc>
      </w:tr>
      <w:tr w:rsidR="0048399E" w:rsidRPr="0048399E" w:rsidTr="004C3D27">
        <w:trPr>
          <w:trHeight w:val="415"/>
        </w:trPr>
        <w:tc>
          <w:tcPr>
            <w:tcW w:w="568" w:type="pct"/>
            <w:vAlign w:val="center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i/>
                <w:sz w:val="22"/>
                <w:lang w:eastAsia="ru-RU"/>
              </w:rPr>
            </w:pPr>
            <w:r w:rsidRPr="0048399E">
              <w:rPr>
                <w:rFonts w:eastAsia="Times New Roman" w:cs="Times New Roman"/>
                <w:i/>
                <w:sz w:val="22"/>
                <w:lang w:eastAsia="ru-RU"/>
              </w:rPr>
              <w:t>1</w:t>
            </w:r>
          </w:p>
        </w:tc>
        <w:tc>
          <w:tcPr>
            <w:tcW w:w="1037" w:type="pct"/>
            <w:vAlign w:val="center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i/>
                <w:sz w:val="22"/>
                <w:lang w:eastAsia="ru-RU"/>
              </w:rPr>
            </w:pPr>
            <w:r w:rsidRPr="0048399E">
              <w:rPr>
                <w:rFonts w:eastAsia="Times New Roman" w:cs="Times New Roman"/>
                <w:i/>
                <w:sz w:val="22"/>
                <w:lang w:eastAsia="ru-RU"/>
              </w:rPr>
              <w:t>2</w:t>
            </w:r>
          </w:p>
        </w:tc>
        <w:tc>
          <w:tcPr>
            <w:tcW w:w="445" w:type="pct"/>
            <w:vAlign w:val="center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i/>
                <w:sz w:val="22"/>
                <w:lang w:eastAsia="ru-RU"/>
              </w:rPr>
            </w:pPr>
            <w:r w:rsidRPr="0048399E">
              <w:rPr>
                <w:rFonts w:eastAsia="Times New Roman" w:cs="Times New Roman"/>
                <w:i/>
                <w:sz w:val="22"/>
                <w:lang w:eastAsia="ru-RU"/>
              </w:rPr>
              <w:t>3</w:t>
            </w:r>
          </w:p>
        </w:tc>
        <w:tc>
          <w:tcPr>
            <w:tcW w:w="210" w:type="pct"/>
            <w:vAlign w:val="center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i/>
                <w:sz w:val="22"/>
                <w:lang w:eastAsia="ru-RU"/>
              </w:rPr>
            </w:pPr>
            <w:r w:rsidRPr="0048399E">
              <w:rPr>
                <w:rFonts w:eastAsia="Times New Roman" w:cs="Times New Roman"/>
                <w:i/>
                <w:sz w:val="22"/>
                <w:lang w:eastAsia="ru-RU"/>
              </w:rPr>
              <w:t>4</w:t>
            </w:r>
          </w:p>
        </w:tc>
        <w:tc>
          <w:tcPr>
            <w:tcW w:w="235" w:type="pct"/>
            <w:vAlign w:val="center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i/>
                <w:sz w:val="22"/>
                <w:lang w:eastAsia="ru-RU"/>
              </w:rPr>
            </w:pPr>
            <w:r w:rsidRPr="0048399E">
              <w:rPr>
                <w:rFonts w:eastAsia="Times New Roman" w:cs="Times New Roman"/>
                <w:i/>
                <w:sz w:val="22"/>
                <w:lang w:eastAsia="ru-RU"/>
              </w:rPr>
              <w:t>5</w:t>
            </w:r>
          </w:p>
        </w:tc>
        <w:tc>
          <w:tcPr>
            <w:tcW w:w="518" w:type="pct"/>
            <w:vAlign w:val="center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i/>
                <w:sz w:val="22"/>
                <w:lang w:eastAsia="ru-RU"/>
              </w:rPr>
            </w:pPr>
            <w:r w:rsidRPr="0048399E">
              <w:rPr>
                <w:rFonts w:eastAsia="Times New Roman" w:cs="Times New Roman"/>
                <w:i/>
                <w:sz w:val="22"/>
                <w:lang w:eastAsia="ru-RU"/>
              </w:rPr>
              <w:t>6</w:t>
            </w:r>
          </w:p>
        </w:tc>
        <w:tc>
          <w:tcPr>
            <w:tcW w:w="400" w:type="pct"/>
            <w:vAlign w:val="center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i/>
                <w:sz w:val="22"/>
                <w:lang w:eastAsia="ru-RU"/>
              </w:rPr>
            </w:pPr>
            <w:r w:rsidRPr="0048399E">
              <w:rPr>
                <w:rFonts w:eastAsia="Times New Roman" w:cs="Times New Roman"/>
                <w:i/>
                <w:sz w:val="22"/>
                <w:lang w:eastAsia="ru-RU"/>
              </w:rPr>
              <w:t>7</w:t>
            </w:r>
          </w:p>
        </w:tc>
        <w:tc>
          <w:tcPr>
            <w:tcW w:w="518" w:type="pct"/>
            <w:vAlign w:val="center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i/>
                <w:sz w:val="22"/>
                <w:lang w:eastAsia="ru-RU"/>
              </w:rPr>
            </w:pPr>
            <w:r w:rsidRPr="0048399E">
              <w:rPr>
                <w:rFonts w:eastAsia="Times New Roman" w:cs="Times New Roman"/>
                <w:i/>
                <w:sz w:val="22"/>
                <w:lang w:eastAsia="ru-RU"/>
              </w:rPr>
              <w:t>8</w:t>
            </w:r>
          </w:p>
        </w:tc>
        <w:tc>
          <w:tcPr>
            <w:tcW w:w="214" w:type="pct"/>
            <w:vAlign w:val="center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i/>
                <w:sz w:val="22"/>
                <w:lang w:eastAsia="ru-RU"/>
              </w:rPr>
            </w:pPr>
            <w:r w:rsidRPr="0048399E">
              <w:rPr>
                <w:rFonts w:eastAsia="Times New Roman" w:cs="Times New Roman"/>
                <w:i/>
                <w:sz w:val="22"/>
                <w:lang w:eastAsia="ru-RU"/>
              </w:rPr>
              <w:t>9</w:t>
            </w:r>
          </w:p>
        </w:tc>
        <w:tc>
          <w:tcPr>
            <w:tcW w:w="270" w:type="pct"/>
            <w:vAlign w:val="center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i/>
                <w:sz w:val="22"/>
                <w:lang w:eastAsia="ru-RU"/>
              </w:rPr>
            </w:pPr>
            <w:r w:rsidRPr="0048399E">
              <w:rPr>
                <w:rFonts w:eastAsia="Times New Roman" w:cs="Times New Roman"/>
                <w:i/>
                <w:sz w:val="22"/>
                <w:lang w:eastAsia="ru-RU"/>
              </w:rPr>
              <w:t>10</w:t>
            </w:r>
          </w:p>
        </w:tc>
        <w:tc>
          <w:tcPr>
            <w:tcW w:w="585" w:type="pct"/>
            <w:vAlign w:val="center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i/>
                <w:sz w:val="22"/>
                <w:lang w:eastAsia="ru-RU"/>
              </w:rPr>
            </w:pPr>
            <w:r w:rsidRPr="0048399E">
              <w:rPr>
                <w:rFonts w:eastAsia="Times New Roman" w:cs="Times New Roman"/>
                <w:i/>
                <w:sz w:val="22"/>
                <w:lang w:eastAsia="ru-RU"/>
              </w:rPr>
              <w:t>11</w:t>
            </w:r>
          </w:p>
        </w:tc>
      </w:tr>
      <w:tr w:rsidR="0048399E" w:rsidRPr="0048399E" w:rsidTr="004C3D27">
        <w:tc>
          <w:tcPr>
            <w:tcW w:w="568" w:type="pct"/>
          </w:tcPr>
          <w:p w:rsidR="0048399E" w:rsidRPr="0048399E" w:rsidRDefault="0048399E" w:rsidP="0048399E">
            <w:pPr>
              <w:spacing w:after="0" w:line="240" w:lineRule="auto"/>
              <w:jc w:val="both"/>
              <w:rPr>
                <w:rFonts w:eastAsia="Calibri" w:cs="Times New Roman"/>
                <w:sz w:val="22"/>
              </w:rPr>
            </w:pPr>
            <w:r w:rsidRPr="0048399E">
              <w:rPr>
                <w:rFonts w:eastAsia="Calibri" w:cs="Times New Roman"/>
                <w:sz w:val="22"/>
              </w:rPr>
              <w:t>ПК 1.1.</w:t>
            </w:r>
          </w:p>
          <w:p w:rsidR="0048399E" w:rsidRPr="0048399E" w:rsidRDefault="0048399E" w:rsidP="0048399E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8399E">
              <w:rPr>
                <w:rFonts w:eastAsia="Calibri" w:cs="Times New Roman"/>
                <w:sz w:val="22"/>
              </w:rPr>
              <w:t>ОК 01, ОК 02, ОК 09</w:t>
            </w:r>
          </w:p>
        </w:tc>
        <w:tc>
          <w:tcPr>
            <w:tcW w:w="1037" w:type="pct"/>
          </w:tcPr>
          <w:p w:rsidR="0048399E" w:rsidRPr="0048399E" w:rsidRDefault="0048399E" w:rsidP="0048399E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8399E">
              <w:rPr>
                <w:rFonts w:eastAsia="Times New Roman" w:cs="Times New Roman"/>
                <w:sz w:val="22"/>
                <w:lang w:eastAsia="ru-RU"/>
              </w:rPr>
              <w:t>Раздел 1. Монтаж, наладка и эксплуатация электрооборудования и осветительного оборудования</w:t>
            </w:r>
          </w:p>
        </w:tc>
        <w:tc>
          <w:tcPr>
            <w:tcW w:w="445" w:type="pct"/>
            <w:vAlign w:val="center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2"/>
                <w:lang w:eastAsia="ru-RU"/>
              </w:rPr>
              <w:t>164</w:t>
            </w:r>
          </w:p>
        </w:tc>
        <w:tc>
          <w:tcPr>
            <w:tcW w:w="210" w:type="pct"/>
            <w:vAlign w:val="center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64</w:t>
            </w:r>
          </w:p>
        </w:tc>
        <w:tc>
          <w:tcPr>
            <w:tcW w:w="235" w:type="pct"/>
            <w:vAlign w:val="center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2"/>
                <w:lang w:eastAsia="ru-RU"/>
              </w:rPr>
              <w:t>148</w:t>
            </w:r>
          </w:p>
        </w:tc>
        <w:tc>
          <w:tcPr>
            <w:tcW w:w="5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>
              <w:rPr>
                <w:rFonts w:eastAsia="Calibri" w:cs="Times New Roman"/>
                <w:color w:val="000000"/>
                <w:sz w:val="22"/>
              </w:rPr>
              <w:t>64</w:t>
            </w:r>
          </w:p>
        </w:tc>
        <w:tc>
          <w:tcPr>
            <w:tcW w:w="400" w:type="pct"/>
            <w:vAlign w:val="center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</w:p>
        </w:tc>
        <w:tc>
          <w:tcPr>
            <w:tcW w:w="518" w:type="pct"/>
          </w:tcPr>
          <w:p w:rsid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</w:p>
          <w:p w:rsid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</w:p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4</w:t>
            </w:r>
          </w:p>
        </w:tc>
        <w:tc>
          <w:tcPr>
            <w:tcW w:w="214" w:type="pct"/>
            <w:vMerge w:val="restart"/>
          </w:tcPr>
          <w:p w:rsid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12</w:t>
            </w:r>
          </w:p>
          <w:p w:rsid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</w:p>
          <w:p w:rsid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</w:p>
          <w:p w:rsid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</w:p>
          <w:p w:rsid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</w:p>
          <w:p w:rsid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12</w:t>
            </w:r>
          </w:p>
          <w:p w:rsidR="004C3D27" w:rsidRDefault="004C3D27" w:rsidP="0048399E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</w:p>
          <w:p w:rsidR="004C3D27" w:rsidRDefault="004C3D27" w:rsidP="0048399E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</w:p>
          <w:p w:rsidR="004C3D27" w:rsidRPr="0048399E" w:rsidRDefault="004C3D27" w:rsidP="0048399E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8</w:t>
            </w:r>
          </w:p>
        </w:tc>
        <w:tc>
          <w:tcPr>
            <w:tcW w:w="270" w:type="pct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585" w:type="pct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</w:tr>
      <w:tr w:rsidR="0048399E" w:rsidRPr="0048399E" w:rsidTr="004C3D27">
        <w:trPr>
          <w:trHeight w:val="314"/>
        </w:trPr>
        <w:tc>
          <w:tcPr>
            <w:tcW w:w="568" w:type="pct"/>
          </w:tcPr>
          <w:p w:rsidR="0048399E" w:rsidRPr="0048399E" w:rsidRDefault="0048399E" w:rsidP="0048399E">
            <w:pPr>
              <w:spacing w:after="0" w:line="240" w:lineRule="auto"/>
              <w:jc w:val="both"/>
              <w:rPr>
                <w:rFonts w:eastAsia="Calibri" w:cs="Times New Roman"/>
                <w:sz w:val="22"/>
              </w:rPr>
            </w:pPr>
            <w:r w:rsidRPr="0048399E">
              <w:rPr>
                <w:rFonts w:eastAsia="Calibri" w:cs="Times New Roman"/>
                <w:sz w:val="22"/>
              </w:rPr>
              <w:t>ПК 1.2.</w:t>
            </w:r>
          </w:p>
          <w:p w:rsidR="0048399E" w:rsidRPr="0048399E" w:rsidRDefault="0048399E" w:rsidP="0048399E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8399E">
              <w:rPr>
                <w:rFonts w:eastAsia="Calibri" w:cs="Times New Roman"/>
                <w:sz w:val="22"/>
              </w:rPr>
              <w:t>ОК 01, ОК 02, ОК 09</w:t>
            </w:r>
          </w:p>
        </w:tc>
        <w:tc>
          <w:tcPr>
            <w:tcW w:w="1037" w:type="pct"/>
          </w:tcPr>
          <w:p w:rsidR="0048399E" w:rsidRPr="0048399E" w:rsidRDefault="0048399E" w:rsidP="0048399E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8399E">
              <w:rPr>
                <w:rFonts w:eastAsia="Times New Roman" w:cs="Times New Roman"/>
                <w:sz w:val="22"/>
                <w:lang w:eastAsia="ru-RU"/>
              </w:rPr>
              <w:t>Раздел 2. Автоматизированные и роботизированные системы в АПК</w:t>
            </w:r>
          </w:p>
        </w:tc>
        <w:tc>
          <w:tcPr>
            <w:tcW w:w="445" w:type="pct"/>
            <w:vAlign w:val="center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2"/>
                <w:lang w:eastAsia="ru-RU"/>
              </w:rPr>
              <w:t>102</w:t>
            </w:r>
          </w:p>
        </w:tc>
        <w:tc>
          <w:tcPr>
            <w:tcW w:w="210" w:type="pct"/>
            <w:vAlign w:val="center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34</w:t>
            </w:r>
          </w:p>
        </w:tc>
        <w:tc>
          <w:tcPr>
            <w:tcW w:w="235" w:type="pct"/>
            <w:vAlign w:val="center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2"/>
                <w:lang w:eastAsia="ru-RU"/>
              </w:rPr>
              <w:t>90</w:t>
            </w:r>
          </w:p>
        </w:tc>
        <w:tc>
          <w:tcPr>
            <w:tcW w:w="5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>
              <w:rPr>
                <w:rFonts w:eastAsia="Calibri" w:cs="Times New Roman"/>
                <w:color w:val="000000"/>
                <w:sz w:val="22"/>
              </w:rPr>
              <w:t>34</w:t>
            </w:r>
          </w:p>
        </w:tc>
        <w:tc>
          <w:tcPr>
            <w:tcW w:w="400" w:type="pct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</w:p>
        </w:tc>
        <w:tc>
          <w:tcPr>
            <w:tcW w:w="518" w:type="pct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</w:p>
        </w:tc>
        <w:tc>
          <w:tcPr>
            <w:tcW w:w="214" w:type="pct"/>
            <w:vMerge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</w:p>
        </w:tc>
        <w:tc>
          <w:tcPr>
            <w:tcW w:w="270" w:type="pct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585" w:type="pct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</w:tr>
      <w:tr w:rsidR="0048399E" w:rsidRPr="0048399E" w:rsidTr="004C3D27">
        <w:trPr>
          <w:trHeight w:val="314"/>
        </w:trPr>
        <w:tc>
          <w:tcPr>
            <w:tcW w:w="568" w:type="pct"/>
          </w:tcPr>
          <w:p w:rsidR="0048399E" w:rsidRPr="0048399E" w:rsidRDefault="0048399E" w:rsidP="0048399E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8399E">
              <w:rPr>
                <w:rFonts w:eastAsia="Times New Roman" w:cs="Times New Roman"/>
                <w:sz w:val="22"/>
                <w:lang w:eastAsia="ru-RU"/>
              </w:rPr>
              <w:t>ПК 1.3.</w:t>
            </w:r>
          </w:p>
          <w:p w:rsidR="0048399E" w:rsidRPr="0048399E" w:rsidRDefault="0048399E" w:rsidP="0048399E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8399E">
              <w:rPr>
                <w:rFonts w:eastAsia="Times New Roman" w:cs="Times New Roman"/>
                <w:sz w:val="22"/>
                <w:lang w:eastAsia="ru-RU"/>
              </w:rPr>
              <w:t>ОК 01, ОК 02, ОК 09</w:t>
            </w:r>
          </w:p>
        </w:tc>
        <w:tc>
          <w:tcPr>
            <w:tcW w:w="1037" w:type="pct"/>
          </w:tcPr>
          <w:p w:rsidR="0048399E" w:rsidRPr="0048399E" w:rsidRDefault="0048399E" w:rsidP="0048399E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8399E">
              <w:rPr>
                <w:rFonts w:eastAsia="Times New Roman" w:cs="Times New Roman"/>
                <w:sz w:val="22"/>
                <w:lang w:eastAsia="ru-RU"/>
              </w:rPr>
              <w:t>Раздел 3. Организационное обеспечение деятельности по монтажу, наладки и эксплуатации объектов</w:t>
            </w:r>
          </w:p>
        </w:tc>
        <w:tc>
          <w:tcPr>
            <w:tcW w:w="445" w:type="pct"/>
            <w:vAlign w:val="center"/>
          </w:tcPr>
          <w:p w:rsidR="0048399E" w:rsidRPr="0048399E" w:rsidRDefault="004C3D27" w:rsidP="004839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2"/>
                <w:lang w:eastAsia="ru-RU"/>
              </w:rPr>
              <w:t>84</w:t>
            </w:r>
          </w:p>
        </w:tc>
        <w:tc>
          <w:tcPr>
            <w:tcW w:w="210" w:type="pct"/>
            <w:vAlign w:val="center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8399E">
              <w:rPr>
                <w:rFonts w:eastAsia="Times New Roman" w:cs="Times New Roman"/>
                <w:sz w:val="22"/>
                <w:lang w:eastAsia="ru-RU"/>
              </w:rPr>
              <w:t>28</w:t>
            </w:r>
          </w:p>
        </w:tc>
        <w:tc>
          <w:tcPr>
            <w:tcW w:w="235" w:type="pct"/>
            <w:vAlign w:val="center"/>
          </w:tcPr>
          <w:p w:rsidR="0048399E" w:rsidRPr="0048399E" w:rsidRDefault="004C3D27" w:rsidP="004839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2"/>
                <w:lang w:eastAsia="ru-RU"/>
              </w:rPr>
              <w:t>76</w:t>
            </w:r>
          </w:p>
        </w:tc>
        <w:tc>
          <w:tcPr>
            <w:tcW w:w="5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8399E" w:rsidRPr="0048399E" w:rsidRDefault="004C3D27" w:rsidP="0048399E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Calibri" w:cs="Times New Roman"/>
                <w:color w:val="000000"/>
                <w:sz w:val="22"/>
              </w:rPr>
              <w:t>28</w:t>
            </w:r>
          </w:p>
        </w:tc>
        <w:tc>
          <w:tcPr>
            <w:tcW w:w="400" w:type="pct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</w:p>
        </w:tc>
        <w:tc>
          <w:tcPr>
            <w:tcW w:w="518" w:type="pct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</w:p>
        </w:tc>
        <w:tc>
          <w:tcPr>
            <w:tcW w:w="214" w:type="pct"/>
            <w:vMerge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</w:p>
        </w:tc>
        <w:tc>
          <w:tcPr>
            <w:tcW w:w="270" w:type="pct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585" w:type="pct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</w:tr>
      <w:tr w:rsidR="0048399E" w:rsidRPr="0048399E" w:rsidTr="004C3D27">
        <w:trPr>
          <w:trHeight w:val="331"/>
        </w:trPr>
        <w:tc>
          <w:tcPr>
            <w:tcW w:w="568" w:type="pct"/>
          </w:tcPr>
          <w:p w:rsidR="0048399E" w:rsidRPr="0048399E" w:rsidRDefault="0048399E" w:rsidP="0048399E">
            <w:pPr>
              <w:spacing w:after="0" w:line="240" w:lineRule="auto"/>
              <w:rPr>
                <w:rFonts w:eastAsia="Times New Roman" w:cs="Times New Roman"/>
                <w:i/>
                <w:sz w:val="22"/>
                <w:lang w:eastAsia="ru-RU"/>
              </w:rPr>
            </w:pPr>
          </w:p>
        </w:tc>
        <w:tc>
          <w:tcPr>
            <w:tcW w:w="1037" w:type="pct"/>
          </w:tcPr>
          <w:p w:rsidR="0048399E" w:rsidRPr="0048399E" w:rsidRDefault="0048399E" w:rsidP="0048399E">
            <w:pPr>
              <w:suppressAutoHyphens/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8399E">
              <w:rPr>
                <w:rFonts w:eastAsia="Times New Roman" w:cs="Times New Roman"/>
                <w:sz w:val="22"/>
                <w:lang w:eastAsia="ru-RU"/>
              </w:rPr>
              <w:t xml:space="preserve">Производственная практика </w:t>
            </w:r>
          </w:p>
        </w:tc>
        <w:tc>
          <w:tcPr>
            <w:tcW w:w="445" w:type="pct"/>
            <w:vAlign w:val="center"/>
          </w:tcPr>
          <w:p w:rsidR="0048399E" w:rsidRPr="0048399E" w:rsidRDefault="004C3D27" w:rsidP="0048399E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i/>
                <w:sz w:val="22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2"/>
                <w:lang w:eastAsia="ru-RU"/>
              </w:rPr>
              <w:t>110</w:t>
            </w:r>
          </w:p>
        </w:tc>
        <w:tc>
          <w:tcPr>
            <w:tcW w:w="210" w:type="pct"/>
            <w:shd w:val="clear" w:color="auto" w:fill="C0C0C0"/>
            <w:vAlign w:val="center"/>
          </w:tcPr>
          <w:p w:rsidR="0048399E" w:rsidRPr="0048399E" w:rsidRDefault="004C3D27" w:rsidP="0048399E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110</w:t>
            </w:r>
          </w:p>
        </w:tc>
        <w:tc>
          <w:tcPr>
            <w:tcW w:w="235" w:type="pct"/>
            <w:shd w:val="clear" w:color="auto" w:fill="C0C0C0"/>
            <w:vAlign w:val="center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i/>
                <w:sz w:val="22"/>
                <w:lang w:eastAsia="ru-RU"/>
              </w:rPr>
            </w:pPr>
          </w:p>
        </w:tc>
        <w:tc>
          <w:tcPr>
            <w:tcW w:w="518" w:type="pct"/>
            <w:shd w:val="clear" w:color="auto" w:fill="C0C0C0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i/>
                <w:sz w:val="22"/>
                <w:lang w:eastAsia="ru-RU"/>
              </w:rPr>
            </w:pPr>
          </w:p>
        </w:tc>
        <w:tc>
          <w:tcPr>
            <w:tcW w:w="1402" w:type="pct"/>
            <w:gridSpan w:val="4"/>
            <w:shd w:val="clear" w:color="auto" w:fill="C0C0C0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i/>
                <w:sz w:val="22"/>
                <w:lang w:eastAsia="ru-RU"/>
              </w:rPr>
            </w:pPr>
          </w:p>
        </w:tc>
        <w:tc>
          <w:tcPr>
            <w:tcW w:w="585" w:type="pct"/>
          </w:tcPr>
          <w:p w:rsidR="0048399E" w:rsidRPr="0048399E" w:rsidRDefault="004C3D27" w:rsidP="0048399E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i/>
                <w:color w:val="C00000"/>
                <w:sz w:val="22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2"/>
                <w:lang w:eastAsia="ru-RU"/>
              </w:rPr>
              <w:t>110</w:t>
            </w:r>
          </w:p>
        </w:tc>
      </w:tr>
      <w:tr w:rsidR="0048399E" w:rsidRPr="0048399E" w:rsidTr="004C3D27">
        <w:tc>
          <w:tcPr>
            <w:tcW w:w="568" w:type="pct"/>
          </w:tcPr>
          <w:p w:rsidR="0048399E" w:rsidRPr="0048399E" w:rsidRDefault="0048399E" w:rsidP="0048399E">
            <w:pPr>
              <w:spacing w:after="0" w:line="240" w:lineRule="auto"/>
              <w:rPr>
                <w:rFonts w:eastAsia="Times New Roman" w:cs="Times New Roman"/>
                <w:i/>
                <w:sz w:val="22"/>
                <w:lang w:eastAsia="ru-RU"/>
              </w:rPr>
            </w:pPr>
          </w:p>
        </w:tc>
        <w:tc>
          <w:tcPr>
            <w:tcW w:w="1037" w:type="pct"/>
          </w:tcPr>
          <w:p w:rsidR="0048399E" w:rsidRPr="0048399E" w:rsidRDefault="0048399E" w:rsidP="0048399E">
            <w:pPr>
              <w:suppressAutoHyphens/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8399E">
              <w:rPr>
                <w:rFonts w:eastAsia="Times New Roman" w:cs="Times New Roman"/>
                <w:sz w:val="22"/>
                <w:lang w:eastAsia="ru-RU"/>
              </w:rPr>
              <w:t>Промежуточная аттестация</w:t>
            </w:r>
          </w:p>
        </w:tc>
        <w:tc>
          <w:tcPr>
            <w:tcW w:w="445" w:type="pct"/>
          </w:tcPr>
          <w:p w:rsidR="0048399E" w:rsidRPr="0048399E" w:rsidRDefault="008055AB" w:rsidP="0048399E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2"/>
                <w:lang w:eastAsia="ru-RU"/>
              </w:rPr>
              <w:t>14</w:t>
            </w:r>
          </w:p>
        </w:tc>
        <w:tc>
          <w:tcPr>
            <w:tcW w:w="210" w:type="pct"/>
            <w:shd w:val="clear" w:color="auto" w:fill="C0C0C0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i/>
                <w:sz w:val="22"/>
                <w:lang w:eastAsia="ru-RU"/>
              </w:rPr>
            </w:pPr>
          </w:p>
        </w:tc>
        <w:tc>
          <w:tcPr>
            <w:tcW w:w="235" w:type="pct"/>
            <w:shd w:val="clear" w:color="auto" w:fill="C0C0C0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i/>
                <w:sz w:val="22"/>
                <w:lang w:eastAsia="ru-RU"/>
              </w:rPr>
            </w:pPr>
          </w:p>
        </w:tc>
        <w:tc>
          <w:tcPr>
            <w:tcW w:w="518" w:type="pct"/>
            <w:shd w:val="clear" w:color="auto" w:fill="C0C0C0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i/>
                <w:sz w:val="22"/>
                <w:lang w:eastAsia="ru-RU"/>
              </w:rPr>
            </w:pPr>
          </w:p>
        </w:tc>
        <w:tc>
          <w:tcPr>
            <w:tcW w:w="1402" w:type="pct"/>
            <w:gridSpan w:val="4"/>
            <w:shd w:val="clear" w:color="auto" w:fill="C0C0C0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i/>
                <w:sz w:val="22"/>
                <w:lang w:eastAsia="ru-RU"/>
              </w:rPr>
            </w:pPr>
          </w:p>
        </w:tc>
        <w:tc>
          <w:tcPr>
            <w:tcW w:w="585" w:type="pct"/>
          </w:tcPr>
          <w:p w:rsidR="0048399E" w:rsidRPr="0048399E" w:rsidRDefault="0048399E" w:rsidP="0048399E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</w:p>
        </w:tc>
      </w:tr>
      <w:tr w:rsidR="004C3D27" w:rsidRPr="0048399E" w:rsidTr="004C3D27">
        <w:tc>
          <w:tcPr>
            <w:tcW w:w="568" w:type="pct"/>
          </w:tcPr>
          <w:p w:rsidR="004C3D27" w:rsidRPr="0048399E" w:rsidRDefault="004C3D27" w:rsidP="0048399E">
            <w:pPr>
              <w:spacing w:after="0" w:line="240" w:lineRule="auto"/>
              <w:rPr>
                <w:rFonts w:eastAsia="Times New Roman" w:cs="Times New Roman"/>
                <w:i/>
                <w:sz w:val="22"/>
                <w:lang w:eastAsia="ru-RU"/>
              </w:rPr>
            </w:pPr>
          </w:p>
        </w:tc>
        <w:tc>
          <w:tcPr>
            <w:tcW w:w="1037" w:type="pct"/>
          </w:tcPr>
          <w:p w:rsidR="004C3D27" w:rsidRPr="0048399E" w:rsidRDefault="004C3D27" w:rsidP="0048399E">
            <w:pPr>
              <w:suppressAutoHyphens/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Учебная практика</w:t>
            </w:r>
          </w:p>
        </w:tc>
        <w:tc>
          <w:tcPr>
            <w:tcW w:w="445" w:type="pct"/>
          </w:tcPr>
          <w:p w:rsidR="004C3D27" w:rsidRPr="0048399E" w:rsidRDefault="004C3D27" w:rsidP="0048399E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2"/>
                <w:lang w:eastAsia="ru-RU"/>
              </w:rPr>
              <w:t>72</w:t>
            </w:r>
          </w:p>
        </w:tc>
        <w:tc>
          <w:tcPr>
            <w:tcW w:w="210" w:type="pct"/>
            <w:shd w:val="clear" w:color="auto" w:fill="C0C0C0"/>
          </w:tcPr>
          <w:p w:rsidR="004C3D27" w:rsidRPr="0048399E" w:rsidRDefault="004C3D27" w:rsidP="0048399E">
            <w:pPr>
              <w:spacing w:after="0" w:line="240" w:lineRule="auto"/>
              <w:jc w:val="center"/>
              <w:rPr>
                <w:rFonts w:eastAsia="Times New Roman" w:cs="Times New Roman"/>
                <w:i/>
                <w:sz w:val="22"/>
                <w:lang w:eastAsia="ru-RU"/>
              </w:rPr>
            </w:pPr>
            <w:r>
              <w:rPr>
                <w:rFonts w:eastAsia="Times New Roman" w:cs="Times New Roman"/>
                <w:i/>
                <w:sz w:val="22"/>
                <w:lang w:eastAsia="ru-RU"/>
              </w:rPr>
              <w:t>72</w:t>
            </w:r>
          </w:p>
        </w:tc>
        <w:tc>
          <w:tcPr>
            <w:tcW w:w="235" w:type="pct"/>
            <w:shd w:val="clear" w:color="auto" w:fill="C0C0C0"/>
          </w:tcPr>
          <w:p w:rsidR="004C3D27" w:rsidRPr="0048399E" w:rsidRDefault="004C3D27" w:rsidP="0048399E">
            <w:pPr>
              <w:spacing w:after="0" w:line="240" w:lineRule="auto"/>
              <w:jc w:val="center"/>
              <w:rPr>
                <w:rFonts w:eastAsia="Times New Roman" w:cs="Times New Roman"/>
                <w:i/>
                <w:sz w:val="22"/>
                <w:lang w:eastAsia="ru-RU"/>
              </w:rPr>
            </w:pPr>
          </w:p>
        </w:tc>
        <w:tc>
          <w:tcPr>
            <w:tcW w:w="518" w:type="pct"/>
            <w:shd w:val="clear" w:color="auto" w:fill="C0C0C0"/>
          </w:tcPr>
          <w:p w:rsidR="004C3D27" w:rsidRPr="0048399E" w:rsidRDefault="004C3D27" w:rsidP="0048399E">
            <w:pPr>
              <w:spacing w:after="0" w:line="240" w:lineRule="auto"/>
              <w:jc w:val="center"/>
              <w:rPr>
                <w:rFonts w:eastAsia="Times New Roman" w:cs="Times New Roman"/>
                <w:i/>
                <w:sz w:val="22"/>
                <w:lang w:eastAsia="ru-RU"/>
              </w:rPr>
            </w:pPr>
          </w:p>
        </w:tc>
        <w:tc>
          <w:tcPr>
            <w:tcW w:w="1402" w:type="pct"/>
            <w:gridSpan w:val="4"/>
            <w:shd w:val="clear" w:color="auto" w:fill="C0C0C0"/>
          </w:tcPr>
          <w:p w:rsidR="004C3D27" w:rsidRPr="0048399E" w:rsidRDefault="004C3D27" w:rsidP="0048399E">
            <w:pPr>
              <w:spacing w:after="0" w:line="240" w:lineRule="auto"/>
              <w:jc w:val="center"/>
              <w:rPr>
                <w:rFonts w:eastAsia="Times New Roman" w:cs="Times New Roman"/>
                <w:i/>
                <w:sz w:val="22"/>
                <w:lang w:eastAsia="ru-RU"/>
              </w:rPr>
            </w:pPr>
            <w:r>
              <w:rPr>
                <w:rFonts w:eastAsia="Times New Roman" w:cs="Times New Roman"/>
                <w:i/>
                <w:sz w:val="22"/>
                <w:lang w:eastAsia="ru-RU"/>
              </w:rPr>
              <w:t>72</w:t>
            </w:r>
          </w:p>
        </w:tc>
        <w:tc>
          <w:tcPr>
            <w:tcW w:w="585" w:type="pct"/>
          </w:tcPr>
          <w:p w:rsidR="004C3D27" w:rsidRPr="0048399E" w:rsidRDefault="004C3D27" w:rsidP="0048399E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</w:p>
        </w:tc>
      </w:tr>
      <w:tr w:rsidR="0048399E" w:rsidRPr="0048399E" w:rsidTr="004C3D27">
        <w:tc>
          <w:tcPr>
            <w:tcW w:w="568" w:type="pct"/>
          </w:tcPr>
          <w:p w:rsidR="0048399E" w:rsidRPr="0048399E" w:rsidRDefault="0048399E" w:rsidP="0048399E">
            <w:pPr>
              <w:spacing w:line="240" w:lineRule="auto"/>
              <w:rPr>
                <w:rFonts w:eastAsia="Times New Roman" w:cs="Times New Roman"/>
                <w:b/>
                <w:i/>
                <w:sz w:val="22"/>
                <w:lang w:eastAsia="ru-RU"/>
              </w:rPr>
            </w:pPr>
          </w:p>
        </w:tc>
        <w:tc>
          <w:tcPr>
            <w:tcW w:w="1037" w:type="pct"/>
          </w:tcPr>
          <w:p w:rsidR="0048399E" w:rsidRPr="0048399E" w:rsidRDefault="0048399E" w:rsidP="0048399E">
            <w:pPr>
              <w:spacing w:line="240" w:lineRule="auto"/>
              <w:rPr>
                <w:rFonts w:eastAsia="Times New Roman" w:cs="Times New Roman"/>
                <w:b/>
                <w:i/>
                <w:sz w:val="22"/>
                <w:lang w:eastAsia="ru-RU"/>
              </w:rPr>
            </w:pPr>
            <w:r w:rsidRPr="0048399E">
              <w:rPr>
                <w:rFonts w:eastAsia="Times New Roman" w:cs="Times New Roman"/>
                <w:b/>
                <w:i/>
                <w:sz w:val="22"/>
                <w:lang w:eastAsia="ru-RU"/>
              </w:rPr>
              <w:t>Всего:</w:t>
            </w:r>
          </w:p>
        </w:tc>
        <w:tc>
          <w:tcPr>
            <w:tcW w:w="445" w:type="pct"/>
          </w:tcPr>
          <w:p w:rsidR="0048399E" w:rsidRPr="0048399E" w:rsidRDefault="004C3D27" w:rsidP="0048399E">
            <w:pPr>
              <w:spacing w:after="0" w:line="240" w:lineRule="auto"/>
              <w:jc w:val="center"/>
              <w:rPr>
                <w:rFonts w:eastAsia="Times New Roman" w:cs="Times New Roman"/>
                <w:b/>
                <w:i/>
                <w:sz w:val="22"/>
                <w:lang w:eastAsia="ru-RU"/>
              </w:rPr>
            </w:pPr>
            <w:r>
              <w:rPr>
                <w:rFonts w:eastAsia="Times New Roman" w:cs="Times New Roman"/>
                <w:b/>
                <w:i/>
                <w:sz w:val="22"/>
                <w:lang w:eastAsia="ru-RU"/>
              </w:rPr>
              <w:t>546</w:t>
            </w:r>
          </w:p>
        </w:tc>
        <w:tc>
          <w:tcPr>
            <w:tcW w:w="210" w:type="pct"/>
          </w:tcPr>
          <w:p w:rsidR="0048399E" w:rsidRPr="0048399E" w:rsidRDefault="004C3D27" w:rsidP="0048399E">
            <w:pPr>
              <w:spacing w:after="0" w:line="240" w:lineRule="auto"/>
              <w:jc w:val="center"/>
              <w:rPr>
                <w:rFonts w:eastAsia="Times New Roman" w:cs="Times New Roman"/>
                <w:b/>
                <w:i/>
                <w:sz w:val="22"/>
                <w:lang w:eastAsia="ru-RU"/>
              </w:rPr>
            </w:pPr>
            <w:r>
              <w:rPr>
                <w:rFonts w:eastAsia="Times New Roman" w:cs="Times New Roman"/>
                <w:b/>
                <w:i/>
                <w:sz w:val="22"/>
                <w:lang w:eastAsia="ru-RU"/>
              </w:rPr>
              <w:t>308</w:t>
            </w:r>
          </w:p>
        </w:tc>
        <w:tc>
          <w:tcPr>
            <w:tcW w:w="235" w:type="pct"/>
          </w:tcPr>
          <w:p w:rsidR="0048399E" w:rsidRPr="0048399E" w:rsidRDefault="004C3D27" w:rsidP="0048399E">
            <w:pPr>
              <w:spacing w:after="0" w:line="240" w:lineRule="auto"/>
              <w:jc w:val="center"/>
              <w:rPr>
                <w:rFonts w:eastAsia="Times New Roman" w:cs="Times New Roman"/>
                <w:b/>
                <w:i/>
                <w:sz w:val="22"/>
                <w:lang w:eastAsia="ru-RU"/>
              </w:rPr>
            </w:pPr>
            <w:r>
              <w:rPr>
                <w:rFonts w:eastAsia="Times New Roman" w:cs="Times New Roman"/>
                <w:b/>
                <w:i/>
                <w:sz w:val="22"/>
                <w:lang w:eastAsia="ru-RU"/>
              </w:rPr>
              <w:t>314</w:t>
            </w:r>
          </w:p>
        </w:tc>
        <w:tc>
          <w:tcPr>
            <w:tcW w:w="518" w:type="pct"/>
          </w:tcPr>
          <w:p w:rsidR="0048399E" w:rsidRPr="0048399E" w:rsidRDefault="004C3D27" w:rsidP="0048399E">
            <w:pPr>
              <w:spacing w:after="0" w:line="240" w:lineRule="auto"/>
              <w:jc w:val="center"/>
              <w:rPr>
                <w:rFonts w:eastAsia="Times New Roman" w:cs="Times New Roman"/>
                <w:b/>
                <w:i/>
                <w:sz w:val="22"/>
                <w:lang w:eastAsia="ru-RU"/>
              </w:rPr>
            </w:pPr>
            <w:r>
              <w:rPr>
                <w:rFonts w:eastAsia="Times New Roman" w:cs="Times New Roman"/>
                <w:b/>
                <w:i/>
                <w:sz w:val="22"/>
                <w:lang w:eastAsia="ru-RU"/>
              </w:rPr>
              <w:t>126</w:t>
            </w:r>
          </w:p>
        </w:tc>
        <w:tc>
          <w:tcPr>
            <w:tcW w:w="400" w:type="pct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b/>
                <w:i/>
                <w:sz w:val="22"/>
                <w:lang w:eastAsia="ru-RU"/>
              </w:rPr>
            </w:pPr>
          </w:p>
        </w:tc>
        <w:tc>
          <w:tcPr>
            <w:tcW w:w="518" w:type="pct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b/>
                <w:i/>
                <w:sz w:val="22"/>
                <w:lang w:eastAsia="ru-RU"/>
              </w:rPr>
            </w:pPr>
          </w:p>
        </w:tc>
        <w:tc>
          <w:tcPr>
            <w:tcW w:w="214" w:type="pct"/>
          </w:tcPr>
          <w:p w:rsidR="0048399E" w:rsidRPr="0048399E" w:rsidRDefault="0048399E" w:rsidP="0048399E">
            <w:pPr>
              <w:spacing w:after="0" w:line="240" w:lineRule="auto"/>
              <w:jc w:val="center"/>
              <w:rPr>
                <w:rFonts w:eastAsia="Times New Roman" w:cs="Times New Roman"/>
                <w:b/>
                <w:i/>
                <w:sz w:val="22"/>
                <w:vertAlign w:val="superscript"/>
                <w:lang w:eastAsia="ru-RU"/>
              </w:rPr>
            </w:pPr>
          </w:p>
        </w:tc>
        <w:tc>
          <w:tcPr>
            <w:tcW w:w="270" w:type="pct"/>
          </w:tcPr>
          <w:p w:rsidR="0048399E" w:rsidRPr="0048399E" w:rsidRDefault="004C3D27" w:rsidP="0048399E">
            <w:pPr>
              <w:spacing w:after="0" w:line="240" w:lineRule="auto"/>
              <w:jc w:val="center"/>
              <w:rPr>
                <w:rFonts w:eastAsia="Times New Roman" w:cs="Times New Roman"/>
                <w:b/>
                <w:i/>
                <w:sz w:val="22"/>
                <w:lang w:eastAsia="ru-RU"/>
              </w:rPr>
            </w:pPr>
            <w:r>
              <w:rPr>
                <w:rFonts w:eastAsia="Times New Roman" w:cs="Times New Roman"/>
                <w:b/>
                <w:i/>
                <w:sz w:val="22"/>
                <w:lang w:eastAsia="ru-RU"/>
              </w:rPr>
              <w:t>72</w:t>
            </w:r>
          </w:p>
        </w:tc>
        <w:tc>
          <w:tcPr>
            <w:tcW w:w="585" w:type="pct"/>
          </w:tcPr>
          <w:p w:rsidR="0048399E" w:rsidRPr="0048399E" w:rsidRDefault="004C3D27" w:rsidP="0048399E">
            <w:pPr>
              <w:spacing w:after="0" w:line="240" w:lineRule="auto"/>
              <w:jc w:val="center"/>
              <w:rPr>
                <w:rFonts w:eastAsia="Times New Roman" w:cs="Times New Roman"/>
                <w:b/>
                <w:i/>
                <w:sz w:val="22"/>
                <w:lang w:eastAsia="ru-RU"/>
              </w:rPr>
            </w:pPr>
            <w:r>
              <w:rPr>
                <w:rFonts w:eastAsia="Times New Roman" w:cs="Times New Roman"/>
                <w:b/>
                <w:i/>
                <w:sz w:val="22"/>
                <w:lang w:eastAsia="ru-RU"/>
              </w:rPr>
              <w:t>110</w:t>
            </w:r>
          </w:p>
        </w:tc>
      </w:tr>
    </w:tbl>
    <w:p w:rsidR="0048399E" w:rsidRPr="0048399E" w:rsidRDefault="0048399E" w:rsidP="0048399E">
      <w:pPr>
        <w:suppressAutoHyphens/>
        <w:spacing w:line="240" w:lineRule="auto"/>
        <w:jc w:val="both"/>
        <w:rPr>
          <w:rFonts w:eastAsia="Times New Roman" w:cs="Times New Roman"/>
          <w:i/>
          <w:sz w:val="20"/>
          <w:szCs w:val="20"/>
          <w:lang w:eastAsia="ru-RU"/>
        </w:rPr>
      </w:pPr>
    </w:p>
    <w:p w:rsidR="006B5521" w:rsidRPr="00064C64" w:rsidRDefault="0048399E" w:rsidP="0048399E">
      <w:pPr>
        <w:suppressAutoHyphens/>
        <w:spacing w:after="0" w:line="240" w:lineRule="auto"/>
        <w:jc w:val="center"/>
        <w:rPr>
          <w:rFonts w:eastAsia="Times New Roman" w:cs="Times New Roman"/>
          <w:b/>
          <w:szCs w:val="24"/>
          <w:lang w:eastAsia="ar-SA"/>
        </w:rPr>
      </w:pPr>
      <w:r w:rsidRPr="0048399E">
        <w:rPr>
          <w:rFonts w:eastAsia="Times New Roman" w:cs="Times New Roman"/>
          <w:b/>
          <w:sz w:val="22"/>
          <w:lang w:eastAsia="ru-RU"/>
        </w:rPr>
        <w:br w:type="page"/>
      </w:r>
    </w:p>
    <w:p w:rsidR="004C3D27" w:rsidRPr="004C3D27" w:rsidRDefault="004C3D27" w:rsidP="004C3D27">
      <w:pPr>
        <w:ind w:left="851"/>
        <w:rPr>
          <w:rFonts w:eastAsia="Times New Roman" w:cs="Times New Roman"/>
          <w:b/>
          <w:szCs w:val="24"/>
          <w:lang w:eastAsia="ru-RU"/>
        </w:rPr>
      </w:pPr>
      <w:r w:rsidRPr="004C3D27">
        <w:rPr>
          <w:rFonts w:eastAsia="Times New Roman" w:cs="Times New Roman"/>
          <w:b/>
          <w:szCs w:val="24"/>
          <w:lang w:eastAsia="ru-RU"/>
        </w:rPr>
        <w:lastRenderedPageBreak/>
        <w:t>2.2. Тематический план и содержание профессионального модуля (ПМ)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13"/>
        <w:gridCol w:w="9436"/>
        <w:gridCol w:w="2481"/>
      </w:tblGrid>
      <w:tr w:rsidR="004C3D27" w:rsidRPr="004C3D27" w:rsidTr="004C3D27">
        <w:trPr>
          <w:trHeight w:val="1204"/>
        </w:trPr>
        <w:tc>
          <w:tcPr>
            <w:tcW w:w="1009" w:type="pct"/>
          </w:tcPr>
          <w:p w:rsidR="004C3D27" w:rsidRPr="004C3D27" w:rsidRDefault="004C3D27" w:rsidP="004C3D27">
            <w:pPr>
              <w:jc w:val="center"/>
              <w:rPr>
                <w:rFonts w:eastAsia="Times New Roman" w:cs="Times New Roman"/>
                <w:b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>Наименование разделов и тем профессионального модуля (ПМ), междисциплинарных курсов (МДК)</w:t>
            </w:r>
          </w:p>
        </w:tc>
        <w:tc>
          <w:tcPr>
            <w:tcW w:w="3160" w:type="pct"/>
            <w:vAlign w:val="center"/>
          </w:tcPr>
          <w:p w:rsidR="004C3D27" w:rsidRPr="004C3D27" w:rsidRDefault="004C3D27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>Содержание учебного материала,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b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лабораторные работы и практические занятия, самостоятельная учебная работа обучающихся, курсовая работа (проект) </w:t>
            </w:r>
            <w:r w:rsidRPr="004C3D27">
              <w:rPr>
                <w:rFonts w:eastAsia="Times New Roman" w:cs="Times New Roman"/>
                <w:bCs/>
                <w:i/>
                <w:sz w:val="22"/>
                <w:lang w:eastAsia="ru-RU"/>
              </w:rPr>
              <w:t>(если предусмотрены)</w:t>
            </w:r>
          </w:p>
        </w:tc>
        <w:tc>
          <w:tcPr>
            <w:tcW w:w="831" w:type="pct"/>
            <w:vAlign w:val="center"/>
          </w:tcPr>
          <w:p w:rsidR="004C3D27" w:rsidRPr="004C3D27" w:rsidRDefault="004C3D27" w:rsidP="004C3D27">
            <w:pPr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>Объем, акад. ч / в том числе в форме практической подготовки, акад. ч</w:t>
            </w:r>
          </w:p>
        </w:tc>
      </w:tr>
      <w:tr w:rsidR="004C3D27" w:rsidRPr="004C3D27" w:rsidTr="004C3D27">
        <w:tc>
          <w:tcPr>
            <w:tcW w:w="1009" w:type="pct"/>
          </w:tcPr>
          <w:p w:rsidR="004C3D27" w:rsidRPr="004C3D27" w:rsidRDefault="004C3D27" w:rsidP="004C3D27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sz w:val="22"/>
                <w:lang w:eastAsia="ru-RU"/>
              </w:rPr>
              <w:t>1</w:t>
            </w:r>
          </w:p>
        </w:tc>
        <w:tc>
          <w:tcPr>
            <w:tcW w:w="3160" w:type="pct"/>
          </w:tcPr>
          <w:p w:rsidR="004C3D27" w:rsidRPr="004C3D27" w:rsidRDefault="004C3D27" w:rsidP="004C3D2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>2</w:t>
            </w:r>
          </w:p>
        </w:tc>
        <w:tc>
          <w:tcPr>
            <w:tcW w:w="831" w:type="pct"/>
            <w:vAlign w:val="center"/>
          </w:tcPr>
          <w:p w:rsidR="004C3D27" w:rsidRPr="004C3D27" w:rsidRDefault="004C3D27" w:rsidP="004C3D2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>3</w:t>
            </w:r>
          </w:p>
        </w:tc>
      </w:tr>
      <w:tr w:rsidR="004C3D27" w:rsidRPr="004C3D27" w:rsidTr="004C3D27">
        <w:tc>
          <w:tcPr>
            <w:tcW w:w="4169" w:type="pct"/>
            <w:gridSpan w:val="2"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i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Раздел 1. </w:t>
            </w:r>
            <w:r w:rsidRPr="004C3D27">
              <w:rPr>
                <w:rFonts w:eastAsia="Times New Roman" w:cs="Times New Roman"/>
                <w:b/>
                <w:sz w:val="22"/>
                <w:lang w:eastAsia="ru-RU"/>
              </w:rPr>
              <w:t>Монтаж, наладка и эксплуатация электрооборудования и осветительного оборудования</w:t>
            </w:r>
          </w:p>
        </w:tc>
        <w:tc>
          <w:tcPr>
            <w:tcW w:w="831" w:type="pct"/>
            <w:vAlign w:val="center"/>
          </w:tcPr>
          <w:p w:rsidR="004C3D27" w:rsidRPr="004C3D27" w:rsidRDefault="00E7064C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</w:t>
            </w:r>
            <w:r w:rsidR="00FB64A0">
              <w:rPr>
                <w:rFonts w:eastAsia="Times New Roman" w:cs="Times New Roman"/>
                <w:sz w:val="22"/>
                <w:lang w:eastAsia="ru-RU"/>
              </w:rPr>
              <w:t>64</w:t>
            </w:r>
            <w:r w:rsidR="004C3D27" w:rsidRPr="004C3D27">
              <w:rPr>
                <w:rFonts w:eastAsia="Times New Roman" w:cs="Times New Roman"/>
                <w:sz w:val="22"/>
                <w:lang w:eastAsia="ru-RU"/>
              </w:rPr>
              <w:t>/</w:t>
            </w:r>
            <w:r w:rsidR="004C3D27">
              <w:rPr>
                <w:rFonts w:eastAsia="Times New Roman" w:cs="Times New Roman"/>
                <w:sz w:val="22"/>
                <w:lang w:eastAsia="ru-RU"/>
              </w:rPr>
              <w:t>64</w:t>
            </w:r>
          </w:p>
        </w:tc>
      </w:tr>
      <w:tr w:rsidR="004C3D27" w:rsidRPr="004C3D27" w:rsidTr="004C3D27">
        <w:trPr>
          <w:trHeight w:val="391"/>
        </w:trPr>
        <w:tc>
          <w:tcPr>
            <w:tcW w:w="4169" w:type="pct"/>
            <w:gridSpan w:val="2"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i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МДК.01.01. </w:t>
            </w:r>
            <w:r w:rsidRPr="004C3D27">
              <w:rPr>
                <w:rFonts w:eastAsia="Times New Roman" w:cs="Times New Roman"/>
                <w:b/>
                <w:sz w:val="22"/>
                <w:lang w:eastAsia="ru-RU"/>
              </w:rPr>
              <w:t>Монтаж, наладка и эксплуатация электрооборудования и осветительного оборудования</w:t>
            </w:r>
          </w:p>
        </w:tc>
        <w:tc>
          <w:tcPr>
            <w:tcW w:w="831" w:type="pct"/>
            <w:vAlign w:val="center"/>
          </w:tcPr>
          <w:p w:rsidR="004C3D27" w:rsidRPr="004C3D27" w:rsidRDefault="00FB64A0" w:rsidP="00E7064C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164</w:t>
            </w:r>
            <w:r w:rsidR="004C3D27" w:rsidRPr="004C3D27">
              <w:rPr>
                <w:rFonts w:eastAsia="Times New Roman" w:cs="Times New Roman"/>
                <w:sz w:val="22"/>
                <w:lang w:eastAsia="ru-RU"/>
              </w:rPr>
              <w:t>/</w:t>
            </w:r>
            <w:r w:rsidR="004C3D27">
              <w:rPr>
                <w:rFonts w:eastAsia="Times New Roman" w:cs="Times New Roman"/>
                <w:sz w:val="22"/>
                <w:lang w:eastAsia="ru-RU"/>
              </w:rPr>
              <w:t>64</w:t>
            </w:r>
          </w:p>
        </w:tc>
      </w:tr>
      <w:tr w:rsidR="00826AE8" w:rsidRPr="004C3D27" w:rsidTr="004C3D27">
        <w:tc>
          <w:tcPr>
            <w:tcW w:w="1009" w:type="pct"/>
            <w:vMerge w:val="restart"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bookmarkStart w:id="9" w:name="_GoBack"/>
            <w:bookmarkEnd w:id="9"/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Тема 1.1. </w:t>
            </w:r>
            <w:r w:rsidRPr="004C3D27">
              <w:rPr>
                <w:rFonts w:eastAsia="Times New Roman" w:cs="Times New Roman"/>
                <w:bCs/>
                <w:sz w:val="22"/>
                <w:lang w:eastAsia="ru-RU"/>
              </w:rPr>
              <w:t>Общие вопросы монтажа электрооборудования</w:t>
            </w:r>
          </w:p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Cs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Тема 1.2. </w:t>
            </w:r>
            <w:r w:rsidRPr="004C3D27">
              <w:rPr>
                <w:rFonts w:eastAsia="Times New Roman" w:cs="Times New Roman"/>
                <w:bCs/>
                <w:sz w:val="22"/>
                <w:lang w:eastAsia="ru-RU"/>
              </w:rPr>
              <w:t>Монтаж, наладка приборов освещения</w:t>
            </w:r>
          </w:p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Тема 1.3. </w:t>
            </w:r>
            <w:r w:rsidRPr="004C3D27">
              <w:rPr>
                <w:rFonts w:eastAsia="Times New Roman" w:cs="Times New Roman"/>
                <w:bCs/>
                <w:sz w:val="22"/>
                <w:lang w:eastAsia="ru-RU"/>
              </w:rPr>
              <w:t>Эксплуатация электрических машин</w:t>
            </w:r>
          </w:p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Тема 1.4. </w:t>
            </w:r>
            <w:r w:rsidRPr="004C3D27">
              <w:rPr>
                <w:rFonts w:eastAsia="Times New Roman" w:cs="Times New Roman"/>
                <w:bCs/>
                <w:sz w:val="22"/>
                <w:lang w:eastAsia="ru-RU"/>
              </w:rPr>
              <w:t>Электропривод рабочих машин и агрегатов сельскохозяйственного производства</w:t>
            </w:r>
          </w:p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Тема 1.5. </w:t>
            </w:r>
            <w:r w:rsidRPr="004C3D27">
              <w:rPr>
                <w:rFonts w:eastAsia="Times New Roman" w:cs="Times New Roman"/>
                <w:bCs/>
                <w:sz w:val="22"/>
                <w:lang w:eastAsia="ru-RU"/>
              </w:rPr>
              <w:t>Аппаратура управления электроприводом</w:t>
            </w:r>
          </w:p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>Тема 1.6. Электротехнологии и электрический нагрев</w:t>
            </w:r>
          </w:p>
        </w:tc>
        <w:tc>
          <w:tcPr>
            <w:tcW w:w="3160" w:type="pct"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Содержание </w:t>
            </w:r>
          </w:p>
        </w:tc>
        <w:tc>
          <w:tcPr>
            <w:tcW w:w="831" w:type="pct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22/10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b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Система нормативных документов. Проектная документация. Управление электромонтажным производством. Основные этапы производства электромонтажных работ. Подготовка производства электромонтажных работ. Организация и производство электромонтажных работ.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>В том числе практических занятий и лабораторных работ</w:t>
            </w:r>
          </w:p>
        </w:tc>
        <w:tc>
          <w:tcPr>
            <w:tcW w:w="831" w:type="pct"/>
            <w:vAlign w:val="center"/>
          </w:tcPr>
          <w:p w:rsidR="00826AE8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10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E7064C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Практическое занятие</w:t>
            </w:r>
            <w:r>
              <w:rPr>
                <w:rFonts w:eastAsia="Times New Roman" w:cs="Times New Roman"/>
                <w:sz w:val="22"/>
                <w:lang w:eastAsia="ru-RU"/>
              </w:rPr>
              <w:t xml:space="preserve"> 1</w:t>
            </w:r>
            <w:r>
              <w:t xml:space="preserve"> Нормативно-техническая документация: ПУЭ, СНиП, инструкции по монтажу, типовые проекты. Классификация помещений по условиям среды в них. Классификация электрооборудования по защите от воздействия окружающей среды</w:t>
            </w:r>
          </w:p>
        </w:tc>
        <w:tc>
          <w:tcPr>
            <w:tcW w:w="831" w:type="pct"/>
            <w:vAlign w:val="center"/>
          </w:tcPr>
          <w:p w:rsidR="00826AE8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E7064C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Практическое занятие</w:t>
            </w:r>
            <w:r>
              <w:rPr>
                <w:rFonts w:eastAsia="Times New Roman" w:cs="Times New Roman"/>
                <w:sz w:val="22"/>
                <w:lang w:eastAsia="ru-RU"/>
              </w:rPr>
              <w:t xml:space="preserve"> 2</w:t>
            </w:r>
            <w:r>
              <w:t xml:space="preserve"> Условные графические и буквенно-цифровые обозначения на планах помещений, в электрических схемах. Виды электрических схем, области их применения </w:t>
            </w:r>
          </w:p>
        </w:tc>
        <w:tc>
          <w:tcPr>
            <w:tcW w:w="831" w:type="pct"/>
            <w:vAlign w:val="center"/>
          </w:tcPr>
          <w:p w:rsidR="00826AE8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E7064C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Практическое занятие</w:t>
            </w:r>
            <w:r>
              <w:rPr>
                <w:rFonts w:eastAsia="Times New Roman" w:cs="Times New Roman"/>
                <w:sz w:val="22"/>
                <w:lang w:eastAsia="ru-RU"/>
              </w:rPr>
              <w:t xml:space="preserve"> 3</w:t>
            </w:r>
            <w:r>
              <w:t xml:space="preserve"> Провода и кабели. Маркировка, способы соединения, рациональный способ монтажа</w:t>
            </w:r>
          </w:p>
        </w:tc>
        <w:tc>
          <w:tcPr>
            <w:tcW w:w="831" w:type="pct"/>
            <w:vAlign w:val="center"/>
          </w:tcPr>
          <w:p w:rsidR="00826AE8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E7064C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Практическое занятие</w:t>
            </w:r>
            <w:r>
              <w:rPr>
                <w:rFonts w:eastAsia="Times New Roman" w:cs="Times New Roman"/>
                <w:sz w:val="22"/>
                <w:lang w:eastAsia="ru-RU"/>
              </w:rPr>
              <w:t xml:space="preserve"> 4</w:t>
            </w:r>
            <w:r>
              <w:t xml:space="preserve"> Техника составления и чтения монтажных схем электроустановок</w:t>
            </w:r>
          </w:p>
        </w:tc>
        <w:tc>
          <w:tcPr>
            <w:tcW w:w="831" w:type="pct"/>
            <w:vAlign w:val="center"/>
          </w:tcPr>
          <w:p w:rsidR="00826AE8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E7064C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Практическое занятие</w:t>
            </w:r>
            <w:r>
              <w:rPr>
                <w:rFonts w:eastAsia="Times New Roman" w:cs="Times New Roman"/>
                <w:sz w:val="22"/>
                <w:lang w:eastAsia="ru-RU"/>
              </w:rPr>
              <w:t xml:space="preserve"> 5</w:t>
            </w:r>
            <w:r>
              <w:t xml:space="preserve"> Составление заявок на оборудование, материалы, механизмы, инструменты по техническим проектам объекта</w:t>
            </w:r>
          </w:p>
        </w:tc>
        <w:tc>
          <w:tcPr>
            <w:tcW w:w="831" w:type="pct"/>
            <w:vAlign w:val="center"/>
          </w:tcPr>
          <w:p w:rsidR="00826AE8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826AE8" w:rsidRPr="004C3D27" w:rsidTr="004C3D27">
        <w:trPr>
          <w:trHeight w:val="169"/>
        </w:trPr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4C3D27">
            <w:pPr>
              <w:suppressAutoHyphens/>
              <w:spacing w:after="0" w:line="240" w:lineRule="auto"/>
              <w:rPr>
                <w:rFonts w:eastAsia="Times New Roman" w:cs="Times New Roman"/>
                <w:b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Содержание 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24/10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4C3D27">
            <w:pPr>
              <w:suppressAutoHyphens/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Оптическая область спектра электромагнитных колебаний. Основные понятия и определения. Величины и единицы измерения. Источники излучения. Лампы накаливания. Принцип действия газоразрядных ламп низкого и высокого давления. Световые приборы. Монтаж, наладка приборов освещения. Точечный метод расчета освещения. Расчет освещения методом светящихся линий. Схемы и условные обозначения. Чтение схем.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</w:t>
            </w:r>
            <w:r w:rsidRPr="004C3D27">
              <w:rPr>
                <w:rFonts w:eastAsia="Times New Roman" w:cs="Times New Roman"/>
                <w:sz w:val="22"/>
                <w:lang w:eastAsia="ru-RU"/>
              </w:rPr>
              <w:t>4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4C3D27">
            <w:pPr>
              <w:suppressAutoHyphens/>
              <w:spacing w:after="0" w:line="240" w:lineRule="auto"/>
              <w:rPr>
                <w:rFonts w:eastAsia="Times New Roman" w:cs="Times New Roman"/>
                <w:b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>В том числе практических занятий и лабораторных работ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10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Лабораторная работа 1. Включение в сеть и исследование работы схем с источником оптического излучения. Оценка энергетической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675C92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 xml:space="preserve">Практическое занятие </w:t>
            </w:r>
            <w:r>
              <w:rPr>
                <w:rFonts w:eastAsia="Times New Roman" w:cs="Times New Roman"/>
                <w:sz w:val="22"/>
                <w:lang w:eastAsia="ru-RU"/>
              </w:rPr>
              <w:t>6</w:t>
            </w:r>
            <w:r w:rsidRPr="004C3D27">
              <w:rPr>
                <w:rFonts w:eastAsia="Times New Roman" w:cs="Times New Roman"/>
                <w:sz w:val="22"/>
                <w:lang w:eastAsia="ru-RU"/>
              </w:rPr>
              <w:t>. эффективности различных типов источников света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826AE8" w:rsidRPr="004C3D27" w:rsidTr="00675C92">
        <w:trPr>
          <w:trHeight w:val="326"/>
        </w:trPr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675C92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 xml:space="preserve">Практическое занятие </w:t>
            </w:r>
            <w:r>
              <w:rPr>
                <w:rFonts w:eastAsia="Times New Roman" w:cs="Times New Roman"/>
                <w:sz w:val="22"/>
                <w:lang w:eastAsia="ru-RU"/>
              </w:rPr>
              <w:t>7</w:t>
            </w:r>
            <w:r w:rsidRPr="004C3D27">
              <w:rPr>
                <w:rFonts w:eastAsia="Times New Roman" w:cs="Times New Roman"/>
                <w:sz w:val="22"/>
                <w:lang w:eastAsia="ru-RU"/>
              </w:rPr>
              <w:t>. Определение количества осветительных приборов.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675C92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 xml:space="preserve">Практическое занятие </w:t>
            </w:r>
            <w:r>
              <w:rPr>
                <w:rFonts w:eastAsia="Times New Roman" w:cs="Times New Roman"/>
                <w:sz w:val="22"/>
                <w:lang w:eastAsia="ru-RU"/>
              </w:rPr>
              <w:t>8</w:t>
            </w:r>
            <w:r w:rsidRPr="004C3D27">
              <w:rPr>
                <w:rFonts w:eastAsia="Times New Roman" w:cs="Times New Roman"/>
                <w:sz w:val="22"/>
                <w:lang w:eastAsia="ru-RU"/>
              </w:rPr>
              <w:t>. Расчет освещения методом коэффициента использования светового потока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4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Содержание 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32</w:t>
            </w:r>
            <w:r w:rsidRPr="004C3D27">
              <w:rPr>
                <w:rFonts w:eastAsia="Times New Roman" w:cs="Times New Roman"/>
                <w:sz w:val="22"/>
                <w:lang w:eastAsia="ru-RU"/>
              </w:rPr>
              <w:t>/</w:t>
            </w:r>
            <w:r>
              <w:rPr>
                <w:rFonts w:eastAsia="Times New Roman" w:cs="Times New Roman"/>
                <w:sz w:val="22"/>
                <w:lang w:eastAsia="ru-RU"/>
              </w:rPr>
              <w:t>12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Общие сведения об электрических машинах. Электрические машины постоянного тока. Электрические машины переменного тока.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</w:t>
            </w:r>
            <w:r w:rsidRPr="004C3D27">
              <w:rPr>
                <w:rFonts w:eastAsia="Times New Roman" w:cs="Times New Roman"/>
                <w:sz w:val="22"/>
                <w:lang w:eastAsia="ru-RU"/>
              </w:rPr>
              <w:t>6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>В том числе практических занятий и лабораторных работ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Лабораторная работа 2. Исследование работы двигателя постоянного тока с параллельным возбуждением.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Лабораторная работа 3. Исследование работы трехфазного асинхронного двигателя с короткозамкнутым ротором.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840A3A" w:rsidRDefault="00826AE8" w:rsidP="00675C92">
            <w:pPr>
              <w:spacing w:after="0" w:line="240" w:lineRule="auto"/>
              <w:rPr>
                <w:rFonts w:eastAsia="Times New Roman" w:cs="Times New Roman"/>
                <w:szCs w:val="24"/>
                <w:lang w:eastAsia="ru-RU"/>
              </w:rPr>
            </w:pPr>
            <w:r w:rsidRPr="00840A3A">
              <w:rPr>
                <w:rFonts w:eastAsia="Times New Roman" w:cs="Times New Roman"/>
                <w:szCs w:val="24"/>
                <w:lang w:eastAsia="ru-RU"/>
              </w:rPr>
              <w:t xml:space="preserve">Практическое занятие </w:t>
            </w:r>
            <w:r>
              <w:rPr>
                <w:rFonts w:eastAsia="Times New Roman" w:cs="Times New Roman"/>
                <w:szCs w:val="24"/>
                <w:lang w:eastAsia="ru-RU"/>
              </w:rPr>
              <w:t>9</w:t>
            </w:r>
            <w:r w:rsidRPr="00840A3A">
              <w:rPr>
                <w:rFonts w:eastAsia="Times New Roman" w:cs="Times New Roman"/>
                <w:szCs w:val="24"/>
                <w:lang w:eastAsia="ru-RU"/>
              </w:rPr>
              <w:t>.</w:t>
            </w:r>
            <w:r>
              <w:rPr>
                <w:rFonts w:eastAsia="Times New Roman" w:cs="Times New Roman"/>
                <w:szCs w:val="24"/>
                <w:lang w:eastAsia="ru-RU"/>
              </w:rPr>
              <w:t xml:space="preserve"> Построение векторных диаграмм.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840A3A" w:rsidRDefault="00826AE8" w:rsidP="00675C92">
            <w:pPr>
              <w:spacing w:after="0" w:line="240" w:lineRule="auto"/>
              <w:rPr>
                <w:rFonts w:eastAsia="Times New Roman" w:cs="Times New Roman"/>
                <w:szCs w:val="24"/>
                <w:lang w:eastAsia="ru-RU"/>
              </w:rPr>
            </w:pPr>
            <w:r w:rsidRPr="00E769BC">
              <w:rPr>
                <w:rFonts w:eastAsia="Cambria Math" w:cs="Times New Roman"/>
                <w:szCs w:val="24"/>
                <w:lang w:eastAsia="ru-RU"/>
              </w:rPr>
              <w:t>Практическая работа№</w:t>
            </w:r>
            <w:r>
              <w:rPr>
                <w:rFonts w:eastAsia="Cambria Math" w:cs="Times New Roman"/>
                <w:szCs w:val="24"/>
                <w:lang w:eastAsia="ru-RU"/>
              </w:rPr>
              <w:t>10</w:t>
            </w:r>
            <w:r w:rsidRPr="00840A3A">
              <w:rPr>
                <w:rFonts w:eastAsia="Cambria Math" w:cs="Times New Roman"/>
                <w:szCs w:val="24"/>
                <w:lang w:eastAsia="ru-RU"/>
              </w:rPr>
              <w:t xml:space="preserve"> «Потери  и коэффициент полезного действия МПТ»</w:t>
            </w:r>
          </w:p>
        </w:tc>
        <w:tc>
          <w:tcPr>
            <w:tcW w:w="831" w:type="pct"/>
            <w:vAlign w:val="center"/>
          </w:tcPr>
          <w:p w:rsidR="00826AE8" w:rsidRPr="00840A3A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val="en-US" w:eastAsia="ru-RU"/>
              </w:rPr>
            </w:pPr>
            <w:r>
              <w:rPr>
                <w:rFonts w:eastAsia="Times New Roman" w:cs="Times New Roman"/>
                <w:sz w:val="22"/>
                <w:lang w:val="en-US" w:eastAsia="ru-RU"/>
              </w:rPr>
              <w:t>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840A3A" w:rsidRDefault="00826AE8" w:rsidP="00675C92">
            <w:pPr>
              <w:spacing w:after="0" w:line="240" w:lineRule="auto"/>
              <w:rPr>
                <w:rFonts w:eastAsia="Cambria Math" w:cs="Times New Roman"/>
                <w:szCs w:val="24"/>
                <w:lang w:eastAsia="ru-RU"/>
              </w:rPr>
            </w:pPr>
            <w:r w:rsidRPr="00840A3A">
              <w:rPr>
                <w:rFonts w:eastAsia="Cambria Math" w:cs="Times New Roman"/>
                <w:szCs w:val="24"/>
                <w:lang w:eastAsia="ru-RU"/>
              </w:rPr>
              <w:t>Практическая работа №</w:t>
            </w:r>
            <w:r>
              <w:rPr>
                <w:rFonts w:eastAsia="Cambria Math" w:cs="Times New Roman"/>
                <w:szCs w:val="24"/>
                <w:lang w:eastAsia="ru-RU"/>
              </w:rPr>
              <w:t>11</w:t>
            </w:r>
            <w:r w:rsidRPr="00E769BC">
              <w:rPr>
                <w:rFonts w:eastAsia="Cambria Math" w:cs="Times New Roman"/>
                <w:szCs w:val="24"/>
                <w:lang w:eastAsia="ru-RU"/>
              </w:rPr>
              <w:t xml:space="preserve"> «Расчет и вычерчивание развернутых схем трехфазной, двухслойной обмотки переменного тока.</w:t>
            </w:r>
          </w:p>
        </w:tc>
        <w:tc>
          <w:tcPr>
            <w:tcW w:w="831" w:type="pct"/>
            <w:vAlign w:val="center"/>
          </w:tcPr>
          <w:p w:rsidR="00826AE8" w:rsidRPr="00840A3A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val="en-US" w:eastAsia="ru-RU"/>
              </w:rPr>
            </w:pPr>
            <w:r>
              <w:rPr>
                <w:rFonts w:eastAsia="Times New Roman" w:cs="Times New Roman"/>
                <w:sz w:val="22"/>
                <w:lang w:val="en-US" w:eastAsia="ru-RU"/>
              </w:rPr>
              <w:t>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840A3A" w:rsidRDefault="00826AE8" w:rsidP="00675C92">
            <w:pPr>
              <w:spacing w:after="0" w:line="240" w:lineRule="auto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Cambria Math" w:cs="Times New Roman"/>
                <w:szCs w:val="24"/>
                <w:lang w:eastAsia="ru-RU"/>
              </w:rPr>
              <w:t>Практическая работа№12</w:t>
            </w:r>
            <w:r w:rsidRPr="00840A3A">
              <w:rPr>
                <w:rFonts w:eastAsia="Cambria Math" w:cs="Times New Roman"/>
                <w:szCs w:val="24"/>
                <w:lang w:eastAsia="ru-RU"/>
              </w:rPr>
              <w:t>«Электромагнитный момент трехфазного АД»</w:t>
            </w:r>
          </w:p>
        </w:tc>
        <w:tc>
          <w:tcPr>
            <w:tcW w:w="831" w:type="pct"/>
            <w:vAlign w:val="center"/>
          </w:tcPr>
          <w:p w:rsidR="00826AE8" w:rsidRPr="00840A3A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val="en-US" w:eastAsia="ru-RU"/>
              </w:rPr>
            </w:pPr>
            <w:r>
              <w:rPr>
                <w:rFonts w:eastAsia="Times New Roman" w:cs="Times New Roman"/>
                <w:sz w:val="22"/>
                <w:lang w:val="en-US" w:eastAsia="ru-RU"/>
              </w:rPr>
              <w:t>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840A3A" w:rsidRDefault="00826AE8" w:rsidP="004C3D27">
            <w:pPr>
              <w:spacing w:after="0" w:line="240" w:lineRule="auto"/>
              <w:rPr>
                <w:rFonts w:eastAsia="Cambria Math" w:cs="Times New Roman"/>
                <w:szCs w:val="24"/>
                <w:lang w:eastAsia="ru-RU"/>
              </w:rPr>
            </w:pPr>
            <w:r w:rsidRPr="004C3D27">
              <w:rPr>
                <w:rFonts w:eastAsia="Times New Roman" w:cs="Times New Roman"/>
                <w:b/>
                <w:sz w:val="22"/>
                <w:lang w:eastAsia="ru-RU"/>
              </w:rPr>
              <w:t>Самостоятельная учебная работа обучающегося</w:t>
            </w:r>
            <w:r>
              <w:rPr>
                <w:rFonts w:eastAsia="Times New Roman" w:cs="Times New Roman"/>
                <w:b/>
                <w:sz w:val="22"/>
                <w:lang w:eastAsia="ru-RU"/>
              </w:rPr>
              <w:t>:</w:t>
            </w:r>
          </w:p>
        </w:tc>
        <w:tc>
          <w:tcPr>
            <w:tcW w:w="831" w:type="pct"/>
            <w:vAlign w:val="center"/>
          </w:tcPr>
          <w:p w:rsidR="00826AE8" w:rsidRPr="00E7064C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4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Содержание 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30/12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Электропривод сельскохозяйственных машин. Использование электрической энергии в технологических процессах, основные направления интенсификации сельскохозяйственного производства. Механические и электрические характеристики электроприводов и электродвигателей. Регулирование частоты вращения электродвигателей постоянного тока. Регулируемые приводы с асинхронными электродвигателями. Исследование характеристик регулируемого электропривода. Виды переходных процессов. Тормозные режимы электродвигателей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val="en-US" w:eastAsia="ru-RU"/>
              </w:rPr>
              <w:t>1</w:t>
            </w:r>
            <w:r w:rsidRPr="004C3D27">
              <w:rPr>
                <w:rFonts w:eastAsia="Times New Roman" w:cs="Times New Roman"/>
                <w:sz w:val="22"/>
                <w:lang w:eastAsia="ru-RU"/>
              </w:rPr>
              <w:t>8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>В том числе практических занятий и лабораторных работ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Лабораторная работа 4. Нагрев и охлаждение. Факторы определяющие мощность электродвигателей.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Лабораторная работа 5. Пуск асинхронного двигателя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675C92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 xml:space="preserve">Практическое занятие </w:t>
            </w:r>
            <w:r>
              <w:rPr>
                <w:rFonts w:eastAsia="Times New Roman" w:cs="Times New Roman"/>
                <w:sz w:val="22"/>
                <w:lang w:eastAsia="ru-RU"/>
              </w:rPr>
              <w:t>13</w:t>
            </w:r>
            <w:r w:rsidRPr="004C3D27">
              <w:rPr>
                <w:rFonts w:eastAsia="Times New Roman" w:cs="Times New Roman"/>
                <w:sz w:val="22"/>
                <w:lang w:eastAsia="ru-RU"/>
              </w:rPr>
              <w:t>. Расчет и построение механических характеристик трехфазного асинхронного электродвигателя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675C92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 xml:space="preserve">Практическое занятие </w:t>
            </w:r>
            <w:r>
              <w:rPr>
                <w:rFonts w:eastAsia="Times New Roman" w:cs="Times New Roman"/>
                <w:sz w:val="22"/>
                <w:lang w:eastAsia="ru-RU"/>
              </w:rPr>
              <w:t>14</w:t>
            </w:r>
            <w:r w:rsidRPr="004C3D27">
              <w:rPr>
                <w:rFonts w:eastAsia="Times New Roman" w:cs="Times New Roman"/>
                <w:sz w:val="22"/>
                <w:lang w:eastAsia="ru-RU"/>
              </w:rPr>
              <w:t>. Расчет мощности и выбор электродвигателей при продолжительном режиме работы с постоянной и переменной нагрузкой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675C92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 xml:space="preserve">Практическое занятие </w:t>
            </w:r>
            <w:r w:rsidRPr="008055AB">
              <w:rPr>
                <w:rFonts w:eastAsia="Times New Roman" w:cs="Times New Roman"/>
                <w:sz w:val="22"/>
                <w:lang w:eastAsia="ru-RU"/>
              </w:rPr>
              <w:t>1</w:t>
            </w:r>
            <w:r>
              <w:rPr>
                <w:rFonts w:eastAsia="Times New Roman" w:cs="Times New Roman"/>
                <w:sz w:val="22"/>
                <w:lang w:eastAsia="ru-RU"/>
              </w:rPr>
              <w:t>5</w:t>
            </w:r>
            <w:r w:rsidRPr="004C3D27">
              <w:rPr>
                <w:rFonts w:eastAsia="Times New Roman" w:cs="Times New Roman"/>
                <w:sz w:val="22"/>
                <w:lang w:eastAsia="ru-RU"/>
              </w:rPr>
              <w:t>. Определение потерь энергии в переходных режимах. Коэффициент мощности и способы повышения.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840A3A" w:rsidRDefault="00826AE8" w:rsidP="00675C92">
            <w:pPr>
              <w:spacing w:after="120" w:line="240" w:lineRule="auto"/>
              <w:rPr>
                <w:rFonts w:eastAsia="Times New Roman" w:cs="Times New Roman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Практическое занятие 16</w:t>
            </w:r>
            <w:r w:rsidRPr="004C3D27">
              <w:rPr>
                <w:rFonts w:eastAsia="Times New Roman" w:cs="Times New Roman"/>
                <w:sz w:val="22"/>
                <w:lang w:eastAsia="ru-RU"/>
              </w:rPr>
              <w:t xml:space="preserve">. </w:t>
            </w:r>
            <w:r w:rsidRPr="00840A3A">
              <w:rPr>
                <w:rFonts w:eastAsia="Times New Roman" w:cs="Times New Roman"/>
                <w:szCs w:val="24"/>
                <w:lang w:eastAsia="ru-RU"/>
              </w:rPr>
              <w:t>Электропривод кормораздаточных и транспортных машин</w:t>
            </w:r>
          </w:p>
        </w:tc>
        <w:tc>
          <w:tcPr>
            <w:tcW w:w="831" w:type="pct"/>
            <w:vAlign w:val="center"/>
          </w:tcPr>
          <w:p w:rsidR="00826AE8" w:rsidRPr="00840A3A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val="en-US" w:eastAsia="ru-RU"/>
              </w:rPr>
            </w:pPr>
            <w:r>
              <w:rPr>
                <w:rFonts w:eastAsia="Times New Roman" w:cs="Times New Roman"/>
                <w:sz w:val="22"/>
                <w:lang w:val="en-US" w:eastAsia="ru-RU"/>
              </w:rPr>
              <w:t>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Содержание 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22</w:t>
            </w:r>
            <w:r w:rsidRPr="004C3D27">
              <w:rPr>
                <w:rFonts w:eastAsia="Times New Roman" w:cs="Times New Roman"/>
                <w:sz w:val="22"/>
                <w:lang w:eastAsia="ru-RU"/>
              </w:rPr>
              <w:t>/10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Аппаратура управления и защиты. Назначения и классификация электрических аппаратов. Аппаратура защиты и защитно-отключающие устройства. Классификация систем и схемы автоматического управления электроприводов. Автоматизированный электропривод. Технологические особенности работы электроприводов.</w:t>
            </w:r>
          </w:p>
        </w:tc>
        <w:tc>
          <w:tcPr>
            <w:tcW w:w="831" w:type="pct"/>
            <w:vAlign w:val="center"/>
          </w:tcPr>
          <w:p w:rsidR="00826AE8" w:rsidRPr="00840A3A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val="en-US" w:eastAsia="ru-RU"/>
              </w:rPr>
            </w:pPr>
            <w:r>
              <w:rPr>
                <w:rFonts w:eastAsia="Times New Roman" w:cs="Times New Roman"/>
                <w:sz w:val="22"/>
                <w:lang w:val="en-US" w:eastAsia="ru-RU"/>
              </w:rPr>
              <w:t>12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>В том числе практических занятий и лабораторных работ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10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Лабораторная работа 6. Коммутационная аппаратура ручного управления.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Лабораторная работа 7. Аппаратура и устройство автоматического управления.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675C92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Практическое занятие 17</w:t>
            </w:r>
            <w:r w:rsidRPr="004C3D27">
              <w:rPr>
                <w:rFonts w:eastAsia="Times New Roman" w:cs="Times New Roman"/>
                <w:sz w:val="22"/>
                <w:lang w:eastAsia="ru-RU"/>
              </w:rPr>
              <w:t>. Расчет пускозащитной аппаратуры.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675C92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Практическое занятие 18</w:t>
            </w:r>
            <w:r w:rsidRPr="004C3D27">
              <w:rPr>
                <w:rFonts w:eastAsia="Times New Roman" w:cs="Times New Roman"/>
                <w:sz w:val="22"/>
                <w:lang w:eastAsia="ru-RU"/>
              </w:rPr>
              <w:t>. Бесконтактное управление электроприводом.</w:t>
            </w:r>
          </w:p>
        </w:tc>
        <w:tc>
          <w:tcPr>
            <w:tcW w:w="831" w:type="pct"/>
            <w:vAlign w:val="center"/>
          </w:tcPr>
          <w:p w:rsidR="00826AE8" w:rsidRPr="00840A3A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val="en-US" w:eastAsia="ru-RU"/>
              </w:rPr>
            </w:pPr>
            <w:r>
              <w:rPr>
                <w:rFonts w:eastAsia="Times New Roman" w:cs="Times New Roman"/>
                <w:sz w:val="22"/>
                <w:lang w:val="en-US" w:eastAsia="ru-RU"/>
              </w:rPr>
              <w:t>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840A3A" w:rsidRDefault="00826AE8" w:rsidP="00675C92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 xml:space="preserve">Практическое занятие </w:t>
            </w:r>
            <w:r>
              <w:rPr>
                <w:rFonts w:eastAsia="Times New Roman" w:cs="Times New Roman"/>
                <w:sz w:val="22"/>
                <w:lang w:eastAsia="ru-RU"/>
              </w:rPr>
              <w:t>19</w:t>
            </w:r>
            <w:r>
              <w:rPr>
                <w:rFonts w:eastAsia="Times New Roman" w:cs="Times New Roman"/>
                <w:sz w:val="22"/>
                <w:lang w:val="en-US" w:eastAsia="ru-RU"/>
              </w:rPr>
              <w:t xml:space="preserve"> </w:t>
            </w:r>
            <w:r>
              <w:rPr>
                <w:rFonts w:eastAsia="Times New Roman" w:cs="Times New Roman"/>
                <w:sz w:val="22"/>
                <w:lang w:eastAsia="ru-RU"/>
              </w:rPr>
              <w:t>Выбор ПЗА</w:t>
            </w:r>
          </w:p>
        </w:tc>
        <w:tc>
          <w:tcPr>
            <w:tcW w:w="831" w:type="pct"/>
            <w:vAlign w:val="center"/>
          </w:tcPr>
          <w:p w:rsidR="00826AE8" w:rsidRPr="00840A3A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Содержание 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2</w:t>
            </w:r>
            <w:r w:rsidRPr="004C3D27">
              <w:rPr>
                <w:rFonts w:eastAsia="Times New Roman" w:cs="Times New Roman"/>
                <w:sz w:val="22"/>
                <w:lang w:eastAsia="ru-RU"/>
              </w:rPr>
              <w:t>2/10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Общие вопросы электротермии. Электрический нагрев. Электродуговой, индукционный и диэлектрический нагрев. Термоэлектрический, электронно-лучевой, лазерный и ионный нагрев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>В том числе практических занятий и лабораторных работ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10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Лабораторная работа 8. Изучение устройства и исследование работы проточных электрических водонагревателей.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Лабораторная работа 9. Выбор электрокалориферных установок.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675C92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Практическое занятие 20 и 21</w:t>
            </w:r>
            <w:r w:rsidRPr="004C3D27">
              <w:rPr>
                <w:rFonts w:eastAsia="Times New Roman" w:cs="Times New Roman"/>
                <w:sz w:val="22"/>
                <w:lang w:eastAsia="ru-RU"/>
              </w:rPr>
              <w:t>. Расчет и выбор емкостных электроводонагревателей.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4</w:t>
            </w:r>
          </w:p>
        </w:tc>
      </w:tr>
      <w:tr w:rsidR="00826AE8" w:rsidRPr="004C3D27" w:rsidTr="004C3D27">
        <w:tc>
          <w:tcPr>
            <w:tcW w:w="1009" w:type="pct"/>
            <w:vMerge/>
          </w:tcPr>
          <w:p w:rsidR="00826AE8" w:rsidRPr="004C3D27" w:rsidRDefault="00826AE8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826AE8" w:rsidRPr="004C3D27" w:rsidRDefault="00826AE8" w:rsidP="00675C92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 xml:space="preserve">Практическое занятие </w:t>
            </w:r>
            <w:r>
              <w:rPr>
                <w:rFonts w:eastAsia="Times New Roman" w:cs="Times New Roman"/>
                <w:sz w:val="22"/>
                <w:lang w:eastAsia="ru-RU"/>
              </w:rPr>
              <w:t>22</w:t>
            </w:r>
            <w:r w:rsidRPr="004C3D27">
              <w:rPr>
                <w:rFonts w:eastAsia="Times New Roman" w:cs="Times New Roman"/>
                <w:sz w:val="22"/>
                <w:lang w:eastAsia="ru-RU"/>
              </w:rPr>
              <w:t>. Ультразвуковая обработка материала.</w:t>
            </w:r>
          </w:p>
        </w:tc>
        <w:tc>
          <w:tcPr>
            <w:tcW w:w="831" w:type="pct"/>
            <w:vAlign w:val="center"/>
          </w:tcPr>
          <w:p w:rsidR="00826AE8" w:rsidRPr="004C3D27" w:rsidRDefault="00826AE8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4C3D27" w:rsidRPr="004C3D27" w:rsidTr="004C3D27">
        <w:trPr>
          <w:trHeight w:val="506"/>
        </w:trPr>
        <w:tc>
          <w:tcPr>
            <w:tcW w:w="4169" w:type="pct"/>
            <w:gridSpan w:val="2"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Cs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Примерная тематика самостоятельной учебной работы при изучении раздела 1 </w:t>
            </w:r>
            <w:r w:rsidRPr="004C3D27">
              <w:rPr>
                <w:rFonts w:eastAsia="Times New Roman" w:cs="Times New Roman"/>
                <w:bCs/>
                <w:sz w:val="22"/>
                <w:lang w:eastAsia="ru-RU"/>
              </w:rPr>
              <w:t xml:space="preserve">– </w:t>
            </w:r>
            <w:r w:rsidR="00B1462A" w:rsidRPr="00B1462A">
              <w:rPr>
                <w:rFonts w:eastAsia="Times New Roman" w:cs="Times New Roman"/>
                <w:szCs w:val="24"/>
                <w:lang w:eastAsia="ru-RU"/>
              </w:rPr>
              <w:t>Презентация по асинхронным машинам</w:t>
            </w:r>
          </w:p>
        </w:tc>
        <w:tc>
          <w:tcPr>
            <w:tcW w:w="831" w:type="pct"/>
            <w:vAlign w:val="center"/>
          </w:tcPr>
          <w:p w:rsidR="004C3D27" w:rsidRPr="004C3D27" w:rsidRDefault="004C3D27" w:rsidP="004C3D27">
            <w:pPr>
              <w:suppressAutoHyphens/>
              <w:spacing w:after="0" w:line="240" w:lineRule="auto"/>
              <w:jc w:val="center"/>
              <w:rPr>
                <w:rFonts w:eastAsia="Times New Roman" w:cs="Times New Roman"/>
                <w:i/>
                <w:sz w:val="22"/>
                <w:lang w:eastAsia="ru-RU"/>
              </w:rPr>
            </w:pPr>
          </w:p>
        </w:tc>
      </w:tr>
      <w:tr w:rsidR="004C3D27" w:rsidRPr="004C3D27" w:rsidTr="004C3D27">
        <w:trPr>
          <w:trHeight w:val="201"/>
        </w:trPr>
        <w:tc>
          <w:tcPr>
            <w:tcW w:w="4169" w:type="pct"/>
            <w:gridSpan w:val="2"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>Раздел 2. Автоматизированные и роботизированные системы в АПК</w:t>
            </w:r>
          </w:p>
        </w:tc>
        <w:tc>
          <w:tcPr>
            <w:tcW w:w="831" w:type="pct"/>
            <w:vAlign w:val="center"/>
          </w:tcPr>
          <w:p w:rsidR="004C3D27" w:rsidRPr="004C3D27" w:rsidRDefault="00E7064C" w:rsidP="00F958CA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102</w:t>
            </w:r>
            <w:r w:rsidR="004C3D27" w:rsidRPr="004C3D27">
              <w:rPr>
                <w:rFonts w:eastAsia="Times New Roman" w:cs="Times New Roman"/>
                <w:sz w:val="22"/>
                <w:lang w:eastAsia="ru-RU"/>
              </w:rPr>
              <w:t>/</w:t>
            </w:r>
            <w:r w:rsidR="00F958CA">
              <w:rPr>
                <w:rFonts w:eastAsia="Times New Roman" w:cs="Times New Roman"/>
                <w:sz w:val="22"/>
                <w:lang w:eastAsia="ru-RU"/>
              </w:rPr>
              <w:t>34</w:t>
            </w:r>
          </w:p>
        </w:tc>
      </w:tr>
      <w:tr w:rsidR="004C3D27" w:rsidRPr="004C3D27" w:rsidTr="004C3D27">
        <w:trPr>
          <w:trHeight w:val="201"/>
        </w:trPr>
        <w:tc>
          <w:tcPr>
            <w:tcW w:w="4169" w:type="pct"/>
            <w:gridSpan w:val="2"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>МДК. 01.02. Автоматизированные и роботизированные системы в АПК</w:t>
            </w:r>
          </w:p>
        </w:tc>
        <w:tc>
          <w:tcPr>
            <w:tcW w:w="831" w:type="pct"/>
            <w:vAlign w:val="center"/>
          </w:tcPr>
          <w:p w:rsidR="004C3D27" w:rsidRPr="004C3D27" w:rsidRDefault="00E7064C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102</w:t>
            </w:r>
            <w:r w:rsidR="00F958CA">
              <w:rPr>
                <w:rFonts w:eastAsia="Times New Roman" w:cs="Times New Roman"/>
                <w:sz w:val="22"/>
                <w:lang w:eastAsia="ru-RU"/>
              </w:rPr>
              <w:t>/34</w:t>
            </w:r>
          </w:p>
        </w:tc>
      </w:tr>
      <w:tr w:rsidR="004C3D27" w:rsidRPr="004C3D27" w:rsidTr="004C3D27">
        <w:tc>
          <w:tcPr>
            <w:tcW w:w="1009" w:type="pct"/>
            <w:vMerge w:val="restart"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Cs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Тема 2.1. </w:t>
            </w:r>
            <w:r w:rsidRPr="004C3D27">
              <w:rPr>
                <w:rFonts w:eastAsia="Times New Roman" w:cs="Times New Roman"/>
                <w:bCs/>
                <w:sz w:val="22"/>
                <w:lang w:eastAsia="ru-RU"/>
              </w:rPr>
              <w:t>Основы автоматики</w:t>
            </w:r>
          </w:p>
        </w:tc>
        <w:tc>
          <w:tcPr>
            <w:tcW w:w="3160" w:type="pct"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Содержание </w:t>
            </w:r>
          </w:p>
        </w:tc>
        <w:tc>
          <w:tcPr>
            <w:tcW w:w="831" w:type="pct"/>
            <w:vAlign w:val="center"/>
          </w:tcPr>
          <w:p w:rsidR="004C3D27" w:rsidRPr="004C3D27" w:rsidRDefault="00E7064C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2</w:t>
            </w:r>
            <w:r w:rsidR="00F958CA">
              <w:rPr>
                <w:rFonts w:eastAsia="Times New Roman" w:cs="Times New Roman"/>
                <w:sz w:val="22"/>
                <w:lang w:eastAsia="ru-RU"/>
              </w:rPr>
              <w:t>2/10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Calibri" w:cs="Times New Roman"/>
                <w:sz w:val="22"/>
              </w:rPr>
              <w:t>Основные элементы автоматики. Ручное и автоматическое управление объектами автоматики.  Классификация элементов автоматики. Характеристики элементов автоматики. Схемы и классификация автоматических систем. Датчики сопротивления и их виды. Датчики температуры, давления, расхода. Релейные элементы автоматики. Логические устройства автоматики. Исполнительные механизмы. Технические средства автоматики. Объекты автоматического управления. Устойчивость автоматических систем управления. Качество переходных процессов управления в автоматической системе. Автоматические регуляторы. Структура систем автоматического регулирования</w:t>
            </w:r>
          </w:p>
        </w:tc>
        <w:tc>
          <w:tcPr>
            <w:tcW w:w="831" w:type="pct"/>
            <w:vAlign w:val="center"/>
          </w:tcPr>
          <w:p w:rsidR="004C3D27" w:rsidRPr="004C3D27" w:rsidRDefault="00F958CA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12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>В том числе практических и лабораторных занятий</w:t>
            </w:r>
          </w:p>
        </w:tc>
        <w:tc>
          <w:tcPr>
            <w:tcW w:w="831" w:type="pct"/>
            <w:vAlign w:val="center"/>
          </w:tcPr>
          <w:p w:rsidR="004C3D27" w:rsidRPr="004C3D27" w:rsidRDefault="004C3D27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10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Лабораторная работа 10. Определение основных параметров потенциометрического и термоэлектрического датчиков</w:t>
            </w:r>
          </w:p>
        </w:tc>
        <w:tc>
          <w:tcPr>
            <w:tcW w:w="831" w:type="pct"/>
            <w:vAlign w:val="center"/>
          </w:tcPr>
          <w:p w:rsidR="004C3D27" w:rsidRPr="004C3D27" w:rsidRDefault="004C3D27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4C3D27" w:rsidRDefault="004C3D27" w:rsidP="00675C92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 xml:space="preserve">Практическое занятие </w:t>
            </w:r>
            <w:r w:rsidR="00675C92">
              <w:rPr>
                <w:rFonts w:eastAsia="Times New Roman" w:cs="Times New Roman"/>
                <w:sz w:val="22"/>
                <w:lang w:eastAsia="ru-RU"/>
              </w:rPr>
              <w:t>23</w:t>
            </w:r>
            <w:r w:rsidRPr="004C3D27">
              <w:rPr>
                <w:rFonts w:eastAsia="Times New Roman" w:cs="Times New Roman"/>
                <w:sz w:val="22"/>
                <w:lang w:eastAsia="ru-RU"/>
              </w:rPr>
              <w:t>. Автоматические регуляторы непрерывного и дискретного действия.</w:t>
            </w:r>
          </w:p>
        </w:tc>
        <w:tc>
          <w:tcPr>
            <w:tcW w:w="831" w:type="pct"/>
            <w:vAlign w:val="center"/>
          </w:tcPr>
          <w:p w:rsidR="004C3D27" w:rsidRPr="004C3D27" w:rsidRDefault="004C3D27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4C3D27" w:rsidRDefault="004C3D27" w:rsidP="00675C92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 xml:space="preserve">Практическое занятие </w:t>
            </w:r>
            <w:r w:rsidR="00675C92">
              <w:rPr>
                <w:rFonts w:eastAsia="Times New Roman" w:cs="Times New Roman"/>
                <w:sz w:val="22"/>
                <w:lang w:eastAsia="ru-RU"/>
              </w:rPr>
              <w:t>24</w:t>
            </w:r>
            <w:r w:rsidRPr="004C3D27">
              <w:rPr>
                <w:rFonts w:eastAsia="Times New Roman" w:cs="Times New Roman"/>
                <w:sz w:val="22"/>
                <w:lang w:eastAsia="ru-RU"/>
              </w:rPr>
              <w:t>. Преобразователи систем автоматического контроля.</w:t>
            </w:r>
          </w:p>
        </w:tc>
        <w:tc>
          <w:tcPr>
            <w:tcW w:w="831" w:type="pct"/>
            <w:vAlign w:val="center"/>
          </w:tcPr>
          <w:p w:rsidR="004C3D27" w:rsidRPr="004C3D27" w:rsidRDefault="004C3D27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4C3D27" w:rsidRDefault="004C3D27" w:rsidP="00675C92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 xml:space="preserve">Практическое занятие </w:t>
            </w:r>
            <w:r w:rsidR="00675C92">
              <w:rPr>
                <w:rFonts w:eastAsia="Times New Roman" w:cs="Times New Roman"/>
                <w:sz w:val="22"/>
                <w:lang w:eastAsia="ru-RU"/>
              </w:rPr>
              <w:t>25</w:t>
            </w:r>
            <w:r w:rsidRPr="004C3D27">
              <w:rPr>
                <w:rFonts w:eastAsia="Times New Roman" w:cs="Times New Roman"/>
                <w:sz w:val="22"/>
                <w:lang w:eastAsia="ru-RU"/>
              </w:rPr>
              <w:t>. Различные типы датчиков</w:t>
            </w:r>
          </w:p>
        </w:tc>
        <w:tc>
          <w:tcPr>
            <w:tcW w:w="831" w:type="pct"/>
            <w:vAlign w:val="center"/>
          </w:tcPr>
          <w:p w:rsidR="004C3D27" w:rsidRPr="004C3D27" w:rsidRDefault="004C3D27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4C3D27" w:rsidRDefault="00675C92" w:rsidP="00675C92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Практическое занятие 26</w:t>
            </w:r>
            <w:r w:rsidR="004C3D27" w:rsidRPr="004C3D27">
              <w:rPr>
                <w:rFonts w:eastAsia="Times New Roman" w:cs="Times New Roman"/>
                <w:sz w:val="22"/>
                <w:lang w:eastAsia="ru-RU"/>
              </w:rPr>
              <w:t>. Системы автоматического регулирования</w:t>
            </w:r>
          </w:p>
        </w:tc>
        <w:tc>
          <w:tcPr>
            <w:tcW w:w="831" w:type="pct"/>
            <w:vAlign w:val="center"/>
          </w:tcPr>
          <w:p w:rsidR="004C3D27" w:rsidRPr="004C3D27" w:rsidRDefault="004C3D27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4C3D27" w:rsidRPr="004C3D27" w:rsidTr="004C3D27">
        <w:tc>
          <w:tcPr>
            <w:tcW w:w="1009" w:type="pct"/>
            <w:vMerge w:val="restart"/>
          </w:tcPr>
          <w:p w:rsidR="004C3D27" w:rsidRPr="00675C92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675C92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Тема 2.2. </w:t>
            </w:r>
            <w:r w:rsidRPr="00675C92">
              <w:rPr>
                <w:rFonts w:eastAsia="Times New Roman" w:cs="Times New Roman"/>
                <w:bCs/>
                <w:sz w:val="22"/>
                <w:lang w:eastAsia="ru-RU"/>
              </w:rPr>
              <w:t>Роботизация производственных процессов</w:t>
            </w:r>
          </w:p>
        </w:tc>
        <w:tc>
          <w:tcPr>
            <w:tcW w:w="3160" w:type="pct"/>
          </w:tcPr>
          <w:p w:rsidR="004C3D27" w:rsidRPr="00675C92" w:rsidRDefault="004C3D27" w:rsidP="004C3D27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675C92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Содержание </w:t>
            </w:r>
          </w:p>
        </w:tc>
        <w:tc>
          <w:tcPr>
            <w:tcW w:w="831" w:type="pct"/>
            <w:vAlign w:val="center"/>
          </w:tcPr>
          <w:p w:rsidR="004C3D27" w:rsidRPr="004C3D27" w:rsidRDefault="00E7064C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24</w:t>
            </w:r>
            <w:r w:rsidR="00F958CA">
              <w:rPr>
                <w:rFonts w:eastAsia="Times New Roman" w:cs="Times New Roman"/>
                <w:sz w:val="22"/>
                <w:lang w:eastAsia="ru-RU"/>
              </w:rPr>
              <w:t>/8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675C92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675C92" w:rsidRDefault="004C3D27" w:rsidP="004C3D27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675C92">
              <w:rPr>
                <w:rFonts w:eastAsia="Times New Roman" w:cs="Times New Roman"/>
                <w:sz w:val="22"/>
                <w:lang w:eastAsia="ru-RU"/>
              </w:rPr>
              <w:t>Производственные процессы, их роботизация. Промышленные роботы как одно из средств автоматизации производственных процессов. Состав роботизированных производств. Роботизированная технологическая линия. Роботизированный технологический комплекс, его состав, устройство управления, устройства оснащения.</w:t>
            </w:r>
          </w:p>
        </w:tc>
        <w:tc>
          <w:tcPr>
            <w:tcW w:w="831" w:type="pct"/>
            <w:vAlign w:val="center"/>
          </w:tcPr>
          <w:p w:rsidR="004C3D27" w:rsidRPr="004C3D27" w:rsidRDefault="00F958CA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</w:t>
            </w:r>
            <w:r w:rsidR="004C3D27" w:rsidRPr="004C3D27">
              <w:rPr>
                <w:rFonts w:eastAsia="Times New Roman" w:cs="Times New Roman"/>
                <w:sz w:val="22"/>
                <w:lang w:eastAsia="ru-RU"/>
              </w:rPr>
              <w:t>6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675C92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675C92" w:rsidRDefault="004C3D27" w:rsidP="004C3D27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675C92">
              <w:rPr>
                <w:rFonts w:eastAsia="Times New Roman" w:cs="Times New Roman"/>
                <w:b/>
                <w:bCs/>
                <w:sz w:val="22"/>
                <w:lang w:eastAsia="ru-RU"/>
              </w:rPr>
              <w:t>В том числе практических и лабораторных занятий</w:t>
            </w:r>
          </w:p>
        </w:tc>
        <w:tc>
          <w:tcPr>
            <w:tcW w:w="831" w:type="pct"/>
            <w:vAlign w:val="center"/>
          </w:tcPr>
          <w:p w:rsidR="004C3D27" w:rsidRPr="004C3D27" w:rsidRDefault="00675C92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8</w:t>
            </w:r>
          </w:p>
        </w:tc>
      </w:tr>
      <w:tr w:rsidR="00675C92" w:rsidRPr="004C3D27" w:rsidTr="004C3D27">
        <w:tc>
          <w:tcPr>
            <w:tcW w:w="1009" w:type="pct"/>
            <w:vMerge/>
          </w:tcPr>
          <w:p w:rsidR="00675C92" w:rsidRPr="00675C92" w:rsidRDefault="00675C92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675C92" w:rsidRPr="0054163C" w:rsidRDefault="00675C92" w:rsidP="00675C92">
            <w:pPr>
              <w:spacing w:after="0" w:line="240" w:lineRule="auto"/>
              <w:jc w:val="both"/>
              <w:rPr>
                <w:rFonts w:eastAsia="Calibri" w:cs="Times New Roman"/>
              </w:rPr>
            </w:pPr>
            <w:r w:rsidRPr="00675C92">
              <w:rPr>
                <w:rFonts w:eastAsia="Calibri" w:cs="Times New Roman"/>
              </w:rPr>
              <w:t>Лабораторная работа.</w:t>
            </w:r>
            <w:r w:rsidR="0054163C">
              <w:rPr>
                <w:rFonts w:eastAsia="Calibri" w:cs="Times New Roman"/>
              </w:rPr>
              <w:t>11</w:t>
            </w:r>
            <w:r w:rsidRPr="00675C92">
              <w:rPr>
                <w:rFonts w:eastAsia="Calibri" w:cs="Times New Roman"/>
              </w:rPr>
              <w:t xml:space="preserve"> Исследование влияния параметров центробежного регулятора ск</w:t>
            </w:r>
            <w:r w:rsidR="0054163C">
              <w:rPr>
                <w:rFonts w:eastAsia="Calibri" w:cs="Times New Roman"/>
              </w:rPr>
              <w:t>орости на процесс регулирования</w:t>
            </w:r>
          </w:p>
        </w:tc>
        <w:tc>
          <w:tcPr>
            <w:tcW w:w="831" w:type="pct"/>
            <w:vAlign w:val="center"/>
          </w:tcPr>
          <w:p w:rsidR="00675C92" w:rsidRPr="004C3D27" w:rsidRDefault="00675C92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675C92" w:rsidRPr="004C3D27" w:rsidTr="004C3D27">
        <w:tc>
          <w:tcPr>
            <w:tcW w:w="1009" w:type="pct"/>
            <w:vMerge/>
          </w:tcPr>
          <w:p w:rsidR="00675C92" w:rsidRPr="00675C92" w:rsidRDefault="00675C92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675C92" w:rsidRPr="0054163C" w:rsidRDefault="00675C92" w:rsidP="00675C92">
            <w:pPr>
              <w:spacing w:after="0" w:line="240" w:lineRule="auto"/>
              <w:jc w:val="both"/>
              <w:rPr>
                <w:rFonts w:eastAsia="Calibri" w:cs="Times New Roman"/>
              </w:rPr>
            </w:pPr>
            <w:r w:rsidRPr="00675C92">
              <w:rPr>
                <w:rFonts w:eastAsia="Calibri" w:cs="Times New Roman"/>
              </w:rPr>
              <w:t>Практическая работа.</w:t>
            </w:r>
            <w:r>
              <w:rPr>
                <w:rFonts w:eastAsia="Calibri" w:cs="Times New Roman"/>
              </w:rPr>
              <w:t>27</w:t>
            </w:r>
            <w:r w:rsidRPr="00675C92">
              <w:rPr>
                <w:rFonts w:eastAsia="Calibri" w:cs="Times New Roman"/>
              </w:rPr>
              <w:t xml:space="preserve"> Кинематичес</w:t>
            </w:r>
            <w:r w:rsidR="0054163C">
              <w:rPr>
                <w:rFonts w:eastAsia="Calibri" w:cs="Times New Roman"/>
              </w:rPr>
              <w:t>кий анализ промышленных роботов</w:t>
            </w:r>
          </w:p>
        </w:tc>
        <w:tc>
          <w:tcPr>
            <w:tcW w:w="831" w:type="pct"/>
            <w:vAlign w:val="center"/>
          </w:tcPr>
          <w:p w:rsidR="00675C92" w:rsidRPr="004C3D27" w:rsidRDefault="00675C92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675C92" w:rsidRPr="004C3D27" w:rsidTr="004C3D27">
        <w:tc>
          <w:tcPr>
            <w:tcW w:w="1009" w:type="pct"/>
            <w:vMerge/>
          </w:tcPr>
          <w:p w:rsidR="00675C92" w:rsidRPr="00675C92" w:rsidRDefault="00675C92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675C92" w:rsidRPr="0054163C" w:rsidRDefault="00675C92" w:rsidP="0054163C">
            <w:pPr>
              <w:spacing w:after="0" w:line="240" w:lineRule="auto"/>
              <w:jc w:val="both"/>
              <w:rPr>
                <w:rFonts w:eastAsia="Calibri" w:cs="Times New Roman"/>
              </w:rPr>
            </w:pPr>
            <w:r w:rsidRPr="00675C92">
              <w:rPr>
                <w:rFonts w:eastAsia="Calibri" w:cs="Times New Roman"/>
              </w:rPr>
              <w:t>Практическая работа.</w:t>
            </w:r>
            <w:r>
              <w:rPr>
                <w:rFonts w:eastAsia="Calibri" w:cs="Times New Roman"/>
              </w:rPr>
              <w:t>28</w:t>
            </w:r>
            <w:r w:rsidRPr="00675C92">
              <w:rPr>
                <w:rFonts w:eastAsia="Calibri" w:cs="Times New Roman"/>
              </w:rPr>
              <w:t xml:space="preserve"> Рабочие органы промышленных роботов. Схемы конструк</w:t>
            </w:r>
            <w:r w:rsidR="0054163C">
              <w:rPr>
                <w:rFonts w:eastAsia="Calibri" w:cs="Times New Roman"/>
              </w:rPr>
              <w:t>ций, кинематика рабочих органов</w:t>
            </w:r>
          </w:p>
        </w:tc>
        <w:tc>
          <w:tcPr>
            <w:tcW w:w="831" w:type="pct"/>
            <w:vAlign w:val="center"/>
          </w:tcPr>
          <w:p w:rsidR="00675C92" w:rsidRPr="004C3D27" w:rsidRDefault="00675C92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675C92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675C92" w:rsidRDefault="004C3D27" w:rsidP="004C3D27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675C92">
              <w:rPr>
                <w:rFonts w:eastAsia="Times New Roman" w:cs="Times New Roman"/>
                <w:sz w:val="22"/>
                <w:lang w:eastAsia="ru-RU"/>
              </w:rPr>
              <w:t xml:space="preserve">Практическое занятие </w:t>
            </w:r>
            <w:r w:rsidR="00675C92">
              <w:rPr>
                <w:rFonts w:eastAsia="Times New Roman" w:cs="Times New Roman"/>
                <w:sz w:val="22"/>
                <w:lang w:eastAsia="ru-RU"/>
              </w:rPr>
              <w:t>29</w:t>
            </w:r>
            <w:r w:rsidRPr="00675C92">
              <w:rPr>
                <w:rFonts w:eastAsia="Times New Roman" w:cs="Times New Roman"/>
                <w:sz w:val="22"/>
                <w:lang w:eastAsia="ru-RU"/>
              </w:rPr>
              <w:t>. Технологические процессы автоматизированной</w:t>
            </w:r>
          </w:p>
          <w:p w:rsidR="004C3D27" w:rsidRPr="00675C92" w:rsidRDefault="004C3D27" w:rsidP="004C3D27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675C92">
              <w:rPr>
                <w:rFonts w:eastAsia="Times New Roman" w:cs="Times New Roman"/>
                <w:sz w:val="22"/>
                <w:lang w:eastAsia="ru-RU"/>
              </w:rPr>
              <w:t>роботизированной механической обработки и сборки</w:t>
            </w:r>
          </w:p>
        </w:tc>
        <w:tc>
          <w:tcPr>
            <w:tcW w:w="831" w:type="pct"/>
            <w:vAlign w:val="center"/>
          </w:tcPr>
          <w:p w:rsidR="004C3D27" w:rsidRPr="004C3D27" w:rsidRDefault="004C3D27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4C3D27" w:rsidRPr="004C3D27" w:rsidTr="004C3D27">
        <w:tc>
          <w:tcPr>
            <w:tcW w:w="1009" w:type="pct"/>
            <w:vMerge w:val="restart"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Cs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Тема 2.3. </w:t>
            </w:r>
            <w:r w:rsidRPr="004C3D27">
              <w:rPr>
                <w:rFonts w:eastAsia="Times New Roman" w:cs="Times New Roman"/>
                <w:bCs/>
                <w:sz w:val="22"/>
                <w:lang w:eastAsia="ru-RU"/>
              </w:rPr>
              <w:t xml:space="preserve">Электронная </w:t>
            </w:r>
          </w:p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Cs/>
                <w:sz w:val="22"/>
                <w:lang w:eastAsia="ru-RU"/>
              </w:rPr>
              <w:t>техника</w:t>
            </w:r>
          </w:p>
        </w:tc>
        <w:tc>
          <w:tcPr>
            <w:tcW w:w="3160" w:type="pct"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Содержание </w:t>
            </w:r>
          </w:p>
        </w:tc>
        <w:tc>
          <w:tcPr>
            <w:tcW w:w="831" w:type="pct"/>
            <w:vAlign w:val="center"/>
          </w:tcPr>
          <w:p w:rsidR="004C3D27" w:rsidRPr="004C3D27" w:rsidRDefault="00E7064C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22</w:t>
            </w:r>
            <w:r w:rsidR="00F958CA">
              <w:rPr>
                <w:rFonts w:eastAsia="Times New Roman" w:cs="Times New Roman"/>
                <w:sz w:val="22"/>
                <w:lang w:eastAsia="ru-RU"/>
              </w:rPr>
              <w:t>/8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Calibri" w:cs="Times New Roman"/>
                <w:sz w:val="22"/>
              </w:rPr>
              <w:t>Электроника и этапы ее развития. Электронные лампы и физические процессы в них. Полупроводниковые приборы и физические процессы в них. Биполярные транзисторы – устройство и принцип работы. Влияние частоты и температуры на свойства биполярных транзисторов. Электронные усилители. Интегральные микросхемы и их разновидности. Фотоэлектронные приборы. Фотоэлементы с внешним фотоэффектом.</w:t>
            </w:r>
          </w:p>
        </w:tc>
        <w:tc>
          <w:tcPr>
            <w:tcW w:w="831" w:type="pct"/>
            <w:vAlign w:val="center"/>
          </w:tcPr>
          <w:p w:rsidR="004C3D27" w:rsidRPr="004C3D27" w:rsidRDefault="00F958CA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14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>В том числе практических и лабораторных занятий</w:t>
            </w:r>
          </w:p>
        </w:tc>
        <w:tc>
          <w:tcPr>
            <w:tcW w:w="831" w:type="pct"/>
            <w:vAlign w:val="center"/>
          </w:tcPr>
          <w:p w:rsidR="004C3D27" w:rsidRPr="004C3D27" w:rsidRDefault="00675C92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8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4C3D27" w:rsidRDefault="004C3D27" w:rsidP="0054163C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Лабораторная работа 1</w:t>
            </w:r>
            <w:r w:rsidR="0054163C">
              <w:rPr>
                <w:rFonts w:eastAsia="Times New Roman" w:cs="Times New Roman"/>
                <w:sz w:val="22"/>
                <w:lang w:eastAsia="ru-RU"/>
              </w:rPr>
              <w:t>2</w:t>
            </w:r>
            <w:r w:rsidRPr="004C3D27">
              <w:rPr>
                <w:rFonts w:eastAsia="Times New Roman" w:cs="Times New Roman"/>
                <w:sz w:val="22"/>
                <w:lang w:eastAsia="ru-RU"/>
              </w:rPr>
              <w:t>. Исследование типов контактов между полупроводниками: металл – полупроводник, полупроводники одного типа</w:t>
            </w:r>
          </w:p>
        </w:tc>
        <w:tc>
          <w:tcPr>
            <w:tcW w:w="831" w:type="pct"/>
            <w:vAlign w:val="center"/>
          </w:tcPr>
          <w:p w:rsidR="004C3D27" w:rsidRPr="004C3D27" w:rsidRDefault="004C3D27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E7064C" w:rsidRDefault="004C3D27" w:rsidP="00675C92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E7064C">
              <w:rPr>
                <w:rFonts w:eastAsia="Times New Roman" w:cs="Times New Roman"/>
                <w:sz w:val="22"/>
                <w:lang w:eastAsia="ru-RU"/>
              </w:rPr>
              <w:t xml:space="preserve">Практическое занятие </w:t>
            </w:r>
            <w:r w:rsidR="00675C92">
              <w:rPr>
                <w:rFonts w:eastAsia="Times New Roman" w:cs="Times New Roman"/>
                <w:sz w:val="22"/>
                <w:lang w:eastAsia="ru-RU"/>
              </w:rPr>
              <w:t>30</w:t>
            </w:r>
            <w:r w:rsidRPr="00E7064C">
              <w:rPr>
                <w:rFonts w:eastAsia="Times New Roman" w:cs="Times New Roman"/>
                <w:sz w:val="22"/>
                <w:lang w:eastAsia="ru-RU"/>
              </w:rPr>
              <w:t>. Полупроводниковый диод</w:t>
            </w:r>
          </w:p>
        </w:tc>
        <w:tc>
          <w:tcPr>
            <w:tcW w:w="831" w:type="pct"/>
            <w:vAlign w:val="center"/>
          </w:tcPr>
          <w:p w:rsidR="004C3D27" w:rsidRPr="004C3D27" w:rsidRDefault="004C3D27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E7064C" w:rsidRDefault="00675C92" w:rsidP="00675C92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Практическое занятие 31</w:t>
            </w:r>
            <w:r w:rsidR="004C3D27" w:rsidRPr="00E7064C">
              <w:rPr>
                <w:rFonts w:eastAsia="Times New Roman" w:cs="Times New Roman"/>
                <w:sz w:val="22"/>
                <w:lang w:eastAsia="ru-RU"/>
              </w:rPr>
              <w:t>. Электронные выпрямители</w:t>
            </w:r>
          </w:p>
        </w:tc>
        <w:tc>
          <w:tcPr>
            <w:tcW w:w="831" w:type="pct"/>
            <w:vAlign w:val="center"/>
          </w:tcPr>
          <w:p w:rsidR="004C3D27" w:rsidRPr="004C3D27" w:rsidRDefault="004C3D27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E7064C" w:rsidRDefault="004C3D27" w:rsidP="00675C92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E7064C">
              <w:rPr>
                <w:rFonts w:eastAsia="Times New Roman" w:cs="Times New Roman"/>
                <w:sz w:val="22"/>
                <w:lang w:eastAsia="ru-RU"/>
              </w:rPr>
              <w:t xml:space="preserve">Практическое занятие </w:t>
            </w:r>
            <w:r w:rsidR="00675C92">
              <w:rPr>
                <w:rFonts w:eastAsia="Times New Roman" w:cs="Times New Roman"/>
                <w:sz w:val="22"/>
                <w:lang w:eastAsia="ru-RU"/>
              </w:rPr>
              <w:t>32</w:t>
            </w:r>
            <w:r w:rsidRPr="00E7064C">
              <w:rPr>
                <w:rFonts w:eastAsia="Times New Roman" w:cs="Times New Roman"/>
                <w:sz w:val="22"/>
                <w:lang w:eastAsia="ru-RU"/>
              </w:rPr>
              <w:t>. Устройство и принцип работы фотодиода</w:t>
            </w:r>
          </w:p>
        </w:tc>
        <w:tc>
          <w:tcPr>
            <w:tcW w:w="831" w:type="pct"/>
            <w:vAlign w:val="center"/>
          </w:tcPr>
          <w:p w:rsidR="004C3D27" w:rsidRPr="004C3D27" w:rsidRDefault="004C3D27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4C3D27" w:rsidRPr="004C3D27" w:rsidTr="004C3D27">
        <w:tc>
          <w:tcPr>
            <w:tcW w:w="1009" w:type="pct"/>
            <w:vMerge w:val="restart"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Тема 2.4. </w:t>
            </w:r>
            <w:r w:rsidRPr="004C3D27">
              <w:rPr>
                <w:rFonts w:eastAsia="Times New Roman" w:cs="Times New Roman"/>
                <w:bCs/>
                <w:sz w:val="22"/>
                <w:lang w:eastAsia="ru-RU"/>
              </w:rPr>
              <w:t>Основы автоматизации сельскохозяйственного производства</w:t>
            </w:r>
          </w:p>
        </w:tc>
        <w:tc>
          <w:tcPr>
            <w:tcW w:w="3160" w:type="pct"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Содержание </w:t>
            </w:r>
          </w:p>
        </w:tc>
        <w:tc>
          <w:tcPr>
            <w:tcW w:w="831" w:type="pct"/>
            <w:vAlign w:val="center"/>
          </w:tcPr>
          <w:p w:rsidR="004C3D27" w:rsidRPr="004C3D27" w:rsidRDefault="00E7064C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22/8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Автоматизация хранилищ сельскохозяйственной продукции. Автоматизация вентиляционных и отопительных установок. Автоматизация водоснабжения животноводческих ферм. Автоматизация процесса нагрева воды. Автоматизация кормления. Автоматизация дозирования корма и учета продукции. Автоматизация технологических процессов в птицеводстве. Развитие автоматизации технологических процессов в растениеводстве. Способы обогрева защищенного грунта. Автоматическое управление температурой воздуха и почвы. Автоматизация теплиц. САУ температурным режимом в блочных теплицах. САУ микроклиматом в ангарных теплицах. САУ влажностью воздуха и почвы. Автоматизация технологических процессов ремонта с/х техники. Определение устойчивости и качества работы АСУ.</w:t>
            </w:r>
          </w:p>
        </w:tc>
        <w:tc>
          <w:tcPr>
            <w:tcW w:w="831" w:type="pct"/>
            <w:vAlign w:val="center"/>
          </w:tcPr>
          <w:p w:rsidR="004C3D27" w:rsidRPr="004C3D27" w:rsidRDefault="00004465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14/</w:t>
            </w:r>
            <w:r w:rsidRPr="004C3D27">
              <w:rPr>
                <w:rFonts w:eastAsia="Times New Roman" w:cs="Times New Roman"/>
                <w:sz w:val="22"/>
                <w:lang w:eastAsia="ru-RU"/>
              </w:rPr>
              <w:t>8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>В том числе практических и лабораторных занятий</w:t>
            </w:r>
          </w:p>
        </w:tc>
        <w:tc>
          <w:tcPr>
            <w:tcW w:w="831" w:type="pct"/>
            <w:vAlign w:val="center"/>
          </w:tcPr>
          <w:p w:rsidR="004C3D27" w:rsidRPr="004C3D27" w:rsidRDefault="00675C92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8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54163C" w:rsidRDefault="004C3D27" w:rsidP="00675C92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54163C">
              <w:rPr>
                <w:rFonts w:eastAsia="Times New Roman" w:cs="Times New Roman"/>
                <w:sz w:val="22"/>
                <w:lang w:eastAsia="ru-RU"/>
              </w:rPr>
              <w:t xml:space="preserve">Практическое занятие </w:t>
            </w:r>
            <w:r w:rsidR="00675C92" w:rsidRPr="0054163C">
              <w:rPr>
                <w:rFonts w:eastAsia="Times New Roman" w:cs="Times New Roman"/>
                <w:sz w:val="22"/>
                <w:lang w:eastAsia="ru-RU"/>
              </w:rPr>
              <w:t>33</w:t>
            </w:r>
            <w:r w:rsidRPr="0054163C">
              <w:rPr>
                <w:rFonts w:eastAsia="Times New Roman" w:cs="Times New Roman"/>
                <w:sz w:val="22"/>
                <w:lang w:eastAsia="ru-RU"/>
              </w:rPr>
              <w:t>. Автоматическое управление траекторией движения мобильных агрегатов</w:t>
            </w:r>
          </w:p>
        </w:tc>
        <w:tc>
          <w:tcPr>
            <w:tcW w:w="831" w:type="pct"/>
            <w:vAlign w:val="center"/>
          </w:tcPr>
          <w:p w:rsidR="004C3D27" w:rsidRPr="004C3D27" w:rsidRDefault="004C3D27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54163C" w:rsidRDefault="004C3D27" w:rsidP="00675C92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54163C">
              <w:rPr>
                <w:rFonts w:eastAsia="Times New Roman" w:cs="Times New Roman"/>
                <w:sz w:val="22"/>
                <w:lang w:eastAsia="ru-RU"/>
              </w:rPr>
              <w:t xml:space="preserve">Практическое занятие </w:t>
            </w:r>
            <w:r w:rsidR="00675C92" w:rsidRPr="0054163C">
              <w:rPr>
                <w:rFonts w:eastAsia="Times New Roman" w:cs="Times New Roman"/>
                <w:sz w:val="22"/>
                <w:lang w:eastAsia="ru-RU"/>
              </w:rPr>
              <w:t>34</w:t>
            </w:r>
            <w:r w:rsidRPr="0054163C">
              <w:rPr>
                <w:rFonts w:eastAsia="Times New Roman" w:cs="Times New Roman"/>
                <w:sz w:val="22"/>
                <w:lang w:eastAsia="ru-RU"/>
              </w:rPr>
              <w:t>. Анализ работы задающих и сравнивающих устройств автоматики</w:t>
            </w:r>
          </w:p>
        </w:tc>
        <w:tc>
          <w:tcPr>
            <w:tcW w:w="831" w:type="pct"/>
            <w:vAlign w:val="center"/>
          </w:tcPr>
          <w:p w:rsidR="004C3D27" w:rsidRPr="004C3D27" w:rsidRDefault="004C3D27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54163C" w:rsidRDefault="004C3D27" w:rsidP="00675C92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54163C">
              <w:rPr>
                <w:rFonts w:eastAsia="Times New Roman" w:cs="Times New Roman"/>
                <w:sz w:val="22"/>
                <w:lang w:eastAsia="ru-RU"/>
              </w:rPr>
              <w:t xml:space="preserve">Практическое занятие </w:t>
            </w:r>
            <w:r w:rsidR="00675C92" w:rsidRPr="0054163C">
              <w:rPr>
                <w:rFonts w:eastAsia="Times New Roman" w:cs="Times New Roman"/>
                <w:sz w:val="22"/>
                <w:lang w:eastAsia="ru-RU"/>
              </w:rPr>
              <w:t>35</w:t>
            </w:r>
            <w:r w:rsidRPr="0054163C">
              <w:rPr>
                <w:rFonts w:eastAsia="Times New Roman" w:cs="Times New Roman"/>
                <w:sz w:val="22"/>
                <w:lang w:eastAsia="ru-RU"/>
              </w:rPr>
              <w:t>. Автоматизация режимов при хранении картофеля и овощей</w:t>
            </w:r>
          </w:p>
        </w:tc>
        <w:tc>
          <w:tcPr>
            <w:tcW w:w="831" w:type="pct"/>
            <w:vAlign w:val="center"/>
          </w:tcPr>
          <w:p w:rsidR="004C3D27" w:rsidRPr="004C3D27" w:rsidRDefault="004C3D27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54163C" w:rsidRDefault="004C3D27" w:rsidP="00675C92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54163C">
              <w:rPr>
                <w:rFonts w:eastAsia="Times New Roman" w:cs="Times New Roman"/>
                <w:sz w:val="22"/>
                <w:lang w:eastAsia="ru-RU"/>
              </w:rPr>
              <w:t xml:space="preserve">Практическое занятие </w:t>
            </w:r>
            <w:r w:rsidR="00675C92" w:rsidRPr="0054163C">
              <w:rPr>
                <w:rFonts w:eastAsia="Times New Roman" w:cs="Times New Roman"/>
                <w:sz w:val="22"/>
                <w:lang w:eastAsia="ru-RU"/>
              </w:rPr>
              <w:t>36</w:t>
            </w:r>
            <w:r w:rsidRPr="0054163C">
              <w:rPr>
                <w:rFonts w:eastAsia="Times New Roman" w:cs="Times New Roman"/>
                <w:sz w:val="22"/>
                <w:lang w:eastAsia="ru-RU"/>
              </w:rPr>
              <w:t>. Системы автоматического контроля и защиты</w:t>
            </w:r>
          </w:p>
        </w:tc>
        <w:tc>
          <w:tcPr>
            <w:tcW w:w="831" w:type="pct"/>
            <w:vAlign w:val="center"/>
          </w:tcPr>
          <w:p w:rsidR="004C3D27" w:rsidRPr="004C3D27" w:rsidRDefault="004C3D27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4C3D27" w:rsidRPr="004C3D27" w:rsidTr="004C3D27">
        <w:tc>
          <w:tcPr>
            <w:tcW w:w="4169" w:type="pct"/>
            <w:gridSpan w:val="2"/>
          </w:tcPr>
          <w:p w:rsidR="004C3D27" w:rsidRPr="0054163C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54163C">
              <w:rPr>
                <w:rFonts w:eastAsia="Times New Roman" w:cs="Times New Roman"/>
                <w:b/>
                <w:bCs/>
                <w:sz w:val="22"/>
                <w:lang w:eastAsia="ru-RU"/>
              </w:rPr>
              <w:t>Примерная тематика самостоятельной учебной работы при изучении раздела</w:t>
            </w:r>
            <w:r w:rsidRPr="0054163C">
              <w:rPr>
                <w:rFonts w:eastAsia="Times New Roman" w:cs="Times New Roman"/>
                <w:b/>
                <w:bCs/>
                <w:i/>
                <w:sz w:val="22"/>
                <w:lang w:eastAsia="ru-RU"/>
              </w:rPr>
              <w:t xml:space="preserve"> </w:t>
            </w:r>
            <w:r w:rsidRPr="0054163C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2 </w:t>
            </w:r>
            <w:r w:rsidRPr="0054163C">
              <w:rPr>
                <w:rFonts w:eastAsia="Times New Roman" w:cs="Times New Roman"/>
                <w:bCs/>
                <w:sz w:val="22"/>
                <w:lang w:eastAsia="ru-RU"/>
              </w:rPr>
              <w:t>– формируется образовательной организацией самостоятельно</w:t>
            </w:r>
          </w:p>
        </w:tc>
        <w:tc>
          <w:tcPr>
            <w:tcW w:w="831" w:type="pct"/>
            <w:vAlign w:val="center"/>
          </w:tcPr>
          <w:p w:rsidR="004C3D27" w:rsidRPr="004C3D27" w:rsidRDefault="004C3D27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</w:p>
        </w:tc>
      </w:tr>
      <w:tr w:rsidR="004C3D27" w:rsidRPr="004C3D27" w:rsidTr="004C3D27">
        <w:tc>
          <w:tcPr>
            <w:tcW w:w="4169" w:type="pct"/>
            <w:gridSpan w:val="2"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>Раздел 3. Организационное обеспечение деятельности по монтажу, наладки и эксплуатации объектов</w:t>
            </w:r>
          </w:p>
        </w:tc>
        <w:tc>
          <w:tcPr>
            <w:tcW w:w="831" w:type="pct"/>
            <w:vAlign w:val="center"/>
          </w:tcPr>
          <w:p w:rsidR="004C3D27" w:rsidRPr="004C3D27" w:rsidRDefault="00F958CA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76</w:t>
            </w:r>
            <w:r w:rsidR="004C3D27" w:rsidRPr="004C3D27">
              <w:rPr>
                <w:rFonts w:eastAsia="Times New Roman" w:cs="Times New Roman"/>
                <w:sz w:val="22"/>
                <w:lang w:eastAsia="ru-RU"/>
              </w:rPr>
              <w:t>/28</w:t>
            </w:r>
          </w:p>
        </w:tc>
      </w:tr>
      <w:tr w:rsidR="004C3D27" w:rsidRPr="004C3D27" w:rsidTr="004C3D27">
        <w:tc>
          <w:tcPr>
            <w:tcW w:w="4169" w:type="pct"/>
            <w:gridSpan w:val="2"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>МДК.01.03. Организационное обеспечение деятельности по монтажу, наладки и эксплуатации объектов</w:t>
            </w:r>
          </w:p>
        </w:tc>
        <w:tc>
          <w:tcPr>
            <w:tcW w:w="831" w:type="pct"/>
            <w:vAlign w:val="center"/>
          </w:tcPr>
          <w:p w:rsidR="004C3D27" w:rsidRPr="004C3D27" w:rsidRDefault="00F958CA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76</w:t>
            </w:r>
            <w:r w:rsidR="004C3D27" w:rsidRPr="004C3D27">
              <w:rPr>
                <w:rFonts w:eastAsia="Times New Roman" w:cs="Times New Roman"/>
                <w:sz w:val="22"/>
                <w:lang w:eastAsia="ru-RU"/>
              </w:rPr>
              <w:t>/28</w:t>
            </w:r>
          </w:p>
        </w:tc>
      </w:tr>
      <w:tr w:rsidR="004C3D27" w:rsidRPr="004C3D27" w:rsidTr="004C3D27">
        <w:tc>
          <w:tcPr>
            <w:tcW w:w="1009" w:type="pct"/>
            <w:vMerge w:val="restart"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Тема 3.1. </w:t>
            </w:r>
            <w:r w:rsidRPr="004C3D27">
              <w:rPr>
                <w:rFonts w:eastAsia="Times New Roman" w:cs="Times New Roman"/>
                <w:bCs/>
                <w:sz w:val="22"/>
                <w:lang w:eastAsia="ru-RU"/>
              </w:rPr>
              <w:t>Производственная и организационная структура предприятия</w:t>
            </w:r>
          </w:p>
        </w:tc>
        <w:tc>
          <w:tcPr>
            <w:tcW w:w="3160" w:type="pct"/>
          </w:tcPr>
          <w:p w:rsidR="004C3D27" w:rsidRPr="00B1462A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sz w:val="22"/>
                <w:lang w:eastAsia="ru-RU"/>
              </w:rPr>
            </w:pPr>
            <w:r w:rsidRPr="00B1462A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Содержание </w:t>
            </w:r>
          </w:p>
        </w:tc>
        <w:tc>
          <w:tcPr>
            <w:tcW w:w="831" w:type="pct"/>
            <w:vAlign w:val="center"/>
          </w:tcPr>
          <w:p w:rsidR="004C3D27" w:rsidRPr="004C3D27" w:rsidRDefault="00675C92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14/4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B1462A" w:rsidRDefault="004C3D27" w:rsidP="004C3D27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B1462A">
              <w:rPr>
                <w:rFonts w:eastAsia="Times New Roman" w:cs="Times New Roman"/>
                <w:iCs/>
                <w:sz w:val="22"/>
                <w:lang w:eastAsia="ru-RU"/>
              </w:rPr>
              <w:t>Принципы организации производства. Техническая подготовка производства. Организация производственной инфраструктуры. Организационная структура управления предприятием</w:t>
            </w:r>
          </w:p>
        </w:tc>
        <w:tc>
          <w:tcPr>
            <w:tcW w:w="831" w:type="pct"/>
            <w:vAlign w:val="center"/>
          </w:tcPr>
          <w:p w:rsidR="004C3D27" w:rsidRPr="004C3D27" w:rsidRDefault="00F958CA" w:rsidP="00675C92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</w:t>
            </w:r>
            <w:r w:rsidR="00675C92">
              <w:rPr>
                <w:rFonts w:eastAsia="Times New Roman" w:cs="Times New Roman"/>
                <w:sz w:val="22"/>
                <w:lang w:eastAsia="ru-RU"/>
              </w:rPr>
              <w:t>0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B1462A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sz w:val="22"/>
                <w:lang w:eastAsia="ru-RU"/>
              </w:rPr>
            </w:pPr>
            <w:r w:rsidRPr="00B1462A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В том числе практических и лабораторных занятий </w:t>
            </w:r>
          </w:p>
        </w:tc>
        <w:tc>
          <w:tcPr>
            <w:tcW w:w="831" w:type="pct"/>
            <w:vAlign w:val="center"/>
          </w:tcPr>
          <w:p w:rsidR="004C3D27" w:rsidRPr="004C3D27" w:rsidRDefault="00F958CA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4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B1462A" w:rsidRDefault="004C3D27" w:rsidP="004C3D27">
            <w:pPr>
              <w:widowControl w:val="0"/>
              <w:shd w:val="clear" w:color="auto" w:fill="FFFFFF"/>
              <w:spacing w:after="0" w:line="240" w:lineRule="auto"/>
              <w:rPr>
                <w:rFonts w:ascii="Arial" w:eastAsia="Times New Roman" w:hAnsi="Arial" w:cs="Arial"/>
                <w:color w:val="181818"/>
                <w:sz w:val="21"/>
                <w:szCs w:val="21"/>
                <w:lang w:val="en-US" w:eastAsia="ru-RU"/>
              </w:rPr>
            </w:pPr>
            <w:r w:rsidRPr="00B1462A">
              <w:rPr>
                <w:rFonts w:eastAsia="Times New Roman" w:cs="Times New Roman"/>
                <w:sz w:val="22"/>
                <w:szCs w:val="24"/>
                <w:lang w:eastAsia="ru-RU"/>
              </w:rPr>
              <w:t>Практическое занятие</w:t>
            </w:r>
            <w:r w:rsidR="00675C92">
              <w:rPr>
                <w:rFonts w:eastAsia="Times New Roman" w:cs="Times New Roman"/>
                <w:sz w:val="22"/>
                <w:szCs w:val="24"/>
                <w:lang w:eastAsia="ru-RU"/>
              </w:rPr>
              <w:t xml:space="preserve"> 37</w:t>
            </w:r>
            <w:r w:rsidRPr="00B1462A">
              <w:rPr>
                <w:rFonts w:eastAsia="Times New Roman" w:cs="Times New Roman"/>
                <w:sz w:val="22"/>
                <w:szCs w:val="24"/>
                <w:lang w:eastAsia="ru-RU"/>
              </w:rPr>
              <w:t xml:space="preserve">. </w:t>
            </w:r>
            <w:r w:rsidRPr="00B1462A">
              <w:rPr>
                <w:rFonts w:eastAsia="Times New Roman" w:cs="Times New Roman"/>
                <w:color w:val="181818"/>
                <w:sz w:val="22"/>
                <w:lang w:eastAsia="ru-RU"/>
              </w:rPr>
              <w:t xml:space="preserve">Расчет производственного цикла. </w:t>
            </w:r>
            <w:r w:rsidRPr="00B1462A">
              <w:rPr>
                <w:rFonts w:eastAsia="Times New Roman" w:cs="Times New Roman"/>
                <w:color w:val="181818"/>
                <w:sz w:val="22"/>
                <w:lang w:val="en-US" w:eastAsia="ru-RU"/>
              </w:rPr>
              <w:t>Построение сетевого графика.</w:t>
            </w:r>
          </w:p>
        </w:tc>
        <w:tc>
          <w:tcPr>
            <w:tcW w:w="831" w:type="pct"/>
            <w:vAlign w:val="center"/>
          </w:tcPr>
          <w:p w:rsidR="004C3D27" w:rsidRPr="004C3D27" w:rsidRDefault="004C3D27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1E14EA" w:rsidRPr="004C3D27" w:rsidTr="004C3D27">
        <w:tc>
          <w:tcPr>
            <w:tcW w:w="1009" w:type="pct"/>
          </w:tcPr>
          <w:p w:rsidR="001E14EA" w:rsidRPr="004C3D27" w:rsidRDefault="001E14EA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1E14EA" w:rsidRPr="00B1462A" w:rsidRDefault="001E14EA" w:rsidP="001E14EA">
            <w:pPr>
              <w:widowControl w:val="0"/>
              <w:shd w:val="clear" w:color="auto" w:fill="FFFFFF"/>
              <w:spacing w:after="0" w:line="240" w:lineRule="auto"/>
              <w:rPr>
                <w:rFonts w:eastAsia="Times New Roman" w:cs="Times New Roman"/>
                <w:sz w:val="22"/>
                <w:szCs w:val="24"/>
                <w:lang w:eastAsia="ru-RU"/>
              </w:rPr>
            </w:pPr>
            <w:r w:rsidRPr="00B1462A">
              <w:rPr>
                <w:rFonts w:eastAsia="Times New Roman" w:cs="Times New Roman"/>
                <w:sz w:val="22"/>
                <w:szCs w:val="24"/>
                <w:lang w:eastAsia="ru-RU"/>
              </w:rPr>
              <w:t>Практическое занятие.</w:t>
            </w:r>
            <w:r w:rsidR="00675C92">
              <w:rPr>
                <w:rFonts w:eastAsia="Times New Roman" w:cs="Times New Roman"/>
                <w:sz w:val="22"/>
                <w:szCs w:val="24"/>
                <w:lang w:eastAsia="ru-RU"/>
              </w:rPr>
              <w:t>38</w:t>
            </w:r>
            <w:r w:rsidRPr="00B1462A">
              <w:rPr>
                <w:rFonts w:eastAsia="Times New Roman" w:cs="Times New Roman"/>
                <w:sz w:val="22"/>
                <w:szCs w:val="24"/>
                <w:lang w:eastAsia="ru-RU"/>
              </w:rPr>
              <w:t xml:space="preserve"> </w:t>
            </w:r>
            <w:r w:rsidRPr="00675C92">
              <w:rPr>
                <w:rFonts w:eastAsia="Times New Roman" w:cs="Times New Roman"/>
                <w:color w:val="181818"/>
                <w:sz w:val="22"/>
                <w:lang w:eastAsia="ru-RU"/>
              </w:rPr>
              <w:t>Построение сетевого графика.</w:t>
            </w:r>
          </w:p>
        </w:tc>
        <w:tc>
          <w:tcPr>
            <w:tcW w:w="831" w:type="pct"/>
            <w:vAlign w:val="center"/>
          </w:tcPr>
          <w:p w:rsidR="001E14EA" w:rsidRPr="004C3D27" w:rsidRDefault="00675C92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4C3D27" w:rsidRPr="004C3D27" w:rsidTr="004C3D27">
        <w:tc>
          <w:tcPr>
            <w:tcW w:w="1009" w:type="pct"/>
            <w:vMerge w:val="restart"/>
          </w:tcPr>
          <w:p w:rsidR="004C3D27" w:rsidRPr="004C3D27" w:rsidRDefault="004C3D27" w:rsidP="004C3D27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Arial" w:eastAsia="Times New Roman" w:hAnsi="Arial" w:cs="Arial"/>
                <w:color w:val="181818"/>
                <w:sz w:val="21"/>
                <w:szCs w:val="21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szCs w:val="24"/>
                <w:lang w:eastAsia="ru-RU"/>
              </w:rPr>
              <w:t xml:space="preserve">Тема 3.2. </w:t>
            </w:r>
            <w:r w:rsidRPr="004C3D27">
              <w:rPr>
                <w:rFonts w:eastAsia="Times New Roman" w:cs="Times New Roman"/>
                <w:bCs/>
                <w:color w:val="181818"/>
                <w:sz w:val="22"/>
                <w:lang w:eastAsia="ru-RU"/>
              </w:rPr>
              <w:t>Организация труда на предприятии</w:t>
            </w:r>
          </w:p>
        </w:tc>
        <w:tc>
          <w:tcPr>
            <w:tcW w:w="3160" w:type="pct"/>
          </w:tcPr>
          <w:p w:rsidR="004C3D27" w:rsidRPr="00B1462A" w:rsidRDefault="004C3D27" w:rsidP="004C3D27">
            <w:pPr>
              <w:widowControl w:val="0"/>
              <w:shd w:val="clear" w:color="auto" w:fill="FFFFFF"/>
              <w:spacing w:after="0" w:line="240" w:lineRule="auto"/>
              <w:rPr>
                <w:rFonts w:eastAsia="Times New Roman" w:cs="Times New Roman"/>
                <w:sz w:val="22"/>
                <w:szCs w:val="24"/>
                <w:lang w:val="en-US" w:eastAsia="ru-RU"/>
              </w:rPr>
            </w:pPr>
            <w:r w:rsidRPr="00B1462A">
              <w:rPr>
                <w:rFonts w:eastAsia="Times New Roman" w:cs="Times New Roman"/>
                <w:b/>
                <w:bCs/>
                <w:sz w:val="22"/>
                <w:szCs w:val="24"/>
                <w:lang w:val="en-US" w:eastAsia="ru-RU"/>
              </w:rPr>
              <w:t xml:space="preserve">Содержание </w:t>
            </w:r>
          </w:p>
        </w:tc>
        <w:tc>
          <w:tcPr>
            <w:tcW w:w="831" w:type="pct"/>
            <w:vAlign w:val="center"/>
          </w:tcPr>
          <w:p w:rsidR="004C3D27" w:rsidRPr="004C3D27" w:rsidRDefault="00004465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16/6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B1462A" w:rsidRDefault="004C3D27" w:rsidP="004C3D27">
            <w:pPr>
              <w:widowControl w:val="0"/>
              <w:shd w:val="clear" w:color="auto" w:fill="FFFFFF"/>
              <w:spacing w:after="0" w:line="240" w:lineRule="auto"/>
              <w:rPr>
                <w:rFonts w:eastAsia="Times New Roman" w:cs="Times New Roman"/>
                <w:sz w:val="22"/>
                <w:szCs w:val="24"/>
                <w:lang w:val="en-US" w:eastAsia="ru-RU"/>
              </w:rPr>
            </w:pPr>
            <w:r w:rsidRPr="00B1462A">
              <w:rPr>
                <w:rFonts w:eastAsia="Times New Roman" w:cs="Times New Roman"/>
                <w:sz w:val="22"/>
                <w:szCs w:val="24"/>
                <w:lang w:eastAsia="ru-RU"/>
              </w:rPr>
              <w:t>Организация труда на предприятии: разделение труда, кооперация труда, организация и обслуживание рабочих мест. Техническое нормирование труда: значение и содержание. Классификация затрат рабочего времени. Виды норм. Методы установления норм времени. Фотография рабочего дня. Хронометраж. Производительность труда. Проектирование производственных норм.</w:t>
            </w:r>
          </w:p>
        </w:tc>
        <w:tc>
          <w:tcPr>
            <w:tcW w:w="831" w:type="pct"/>
            <w:vAlign w:val="center"/>
          </w:tcPr>
          <w:p w:rsidR="004C3D27" w:rsidRPr="004C3D27" w:rsidRDefault="00675C92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10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B1462A" w:rsidRDefault="004C3D27" w:rsidP="004C3D27">
            <w:pPr>
              <w:widowControl w:val="0"/>
              <w:shd w:val="clear" w:color="auto" w:fill="FFFFFF"/>
              <w:spacing w:after="0" w:line="240" w:lineRule="auto"/>
              <w:rPr>
                <w:rFonts w:eastAsia="Times New Roman" w:cs="Times New Roman"/>
                <w:sz w:val="22"/>
                <w:szCs w:val="24"/>
                <w:lang w:eastAsia="ru-RU"/>
              </w:rPr>
            </w:pPr>
            <w:r w:rsidRPr="00B1462A">
              <w:rPr>
                <w:rFonts w:eastAsia="Times New Roman" w:cs="Times New Roman"/>
                <w:b/>
                <w:bCs/>
                <w:sz w:val="22"/>
                <w:szCs w:val="24"/>
                <w:lang w:eastAsia="ru-RU"/>
              </w:rPr>
              <w:t xml:space="preserve">В том числе практических и лабораторных занятий </w:t>
            </w:r>
          </w:p>
        </w:tc>
        <w:tc>
          <w:tcPr>
            <w:tcW w:w="831" w:type="pct"/>
            <w:vAlign w:val="center"/>
          </w:tcPr>
          <w:p w:rsidR="004C3D27" w:rsidRPr="004C3D27" w:rsidRDefault="00675C92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6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B1462A" w:rsidRDefault="004C3D27" w:rsidP="004C3D27">
            <w:pPr>
              <w:widowControl w:val="0"/>
              <w:shd w:val="clear" w:color="auto" w:fill="FFFFFF"/>
              <w:spacing w:after="0" w:line="240" w:lineRule="auto"/>
              <w:rPr>
                <w:rFonts w:eastAsia="Times New Roman" w:cs="Times New Roman"/>
                <w:sz w:val="22"/>
                <w:szCs w:val="24"/>
                <w:lang w:eastAsia="ru-RU"/>
              </w:rPr>
            </w:pPr>
            <w:r w:rsidRPr="00B1462A">
              <w:rPr>
                <w:rFonts w:eastAsia="Times New Roman" w:cs="Times New Roman"/>
                <w:sz w:val="22"/>
                <w:szCs w:val="24"/>
                <w:lang w:eastAsia="ru-RU"/>
              </w:rPr>
              <w:t xml:space="preserve">Практическое занятие. </w:t>
            </w:r>
            <w:r w:rsidR="00675C92">
              <w:rPr>
                <w:rFonts w:eastAsia="Times New Roman" w:cs="Times New Roman"/>
                <w:sz w:val="22"/>
                <w:szCs w:val="24"/>
                <w:lang w:eastAsia="ru-RU"/>
              </w:rPr>
              <w:t>39</w:t>
            </w:r>
            <w:r w:rsidR="0054163C">
              <w:rPr>
                <w:rFonts w:eastAsia="Times New Roman" w:cs="Times New Roman"/>
                <w:sz w:val="22"/>
                <w:szCs w:val="24"/>
                <w:lang w:eastAsia="ru-RU"/>
              </w:rPr>
              <w:t xml:space="preserve"> </w:t>
            </w:r>
            <w:r w:rsidRPr="00B1462A">
              <w:rPr>
                <w:rFonts w:eastAsia="Times New Roman" w:cs="Times New Roman"/>
                <w:sz w:val="22"/>
                <w:szCs w:val="24"/>
                <w:lang w:eastAsia="ru-RU"/>
              </w:rPr>
              <w:t>Расчет производительности труда.</w:t>
            </w:r>
          </w:p>
        </w:tc>
        <w:tc>
          <w:tcPr>
            <w:tcW w:w="831" w:type="pct"/>
            <w:vAlign w:val="center"/>
          </w:tcPr>
          <w:p w:rsidR="004C3D27" w:rsidRPr="004C3D27" w:rsidRDefault="004C3D27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1E14EA" w:rsidRPr="004C3D27" w:rsidTr="004C3D27">
        <w:tc>
          <w:tcPr>
            <w:tcW w:w="1009" w:type="pct"/>
          </w:tcPr>
          <w:p w:rsidR="001E14EA" w:rsidRPr="004C3D27" w:rsidRDefault="001E14EA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1E14EA" w:rsidRPr="00B1462A" w:rsidRDefault="001E14EA" w:rsidP="004C3D27">
            <w:pPr>
              <w:widowControl w:val="0"/>
              <w:shd w:val="clear" w:color="auto" w:fill="FFFFFF"/>
              <w:spacing w:after="0" w:line="240" w:lineRule="auto"/>
              <w:rPr>
                <w:rFonts w:eastAsia="Times New Roman" w:cs="Times New Roman"/>
                <w:sz w:val="22"/>
                <w:szCs w:val="24"/>
                <w:lang w:eastAsia="ru-RU"/>
              </w:rPr>
            </w:pPr>
            <w:r w:rsidRPr="00B1462A">
              <w:rPr>
                <w:szCs w:val="24"/>
              </w:rPr>
              <w:t xml:space="preserve">Практическое занятие. </w:t>
            </w:r>
            <w:r w:rsidR="00675C92">
              <w:rPr>
                <w:szCs w:val="24"/>
              </w:rPr>
              <w:t xml:space="preserve">40 </w:t>
            </w:r>
            <w:r w:rsidRPr="00B1462A">
              <w:rPr>
                <w:szCs w:val="24"/>
              </w:rPr>
              <w:t>Расчет показателей эффективности использования трудовых ресурсов</w:t>
            </w:r>
          </w:p>
        </w:tc>
        <w:tc>
          <w:tcPr>
            <w:tcW w:w="831" w:type="pct"/>
            <w:vAlign w:val="center"/>
          </w:tcPr>
          <w:p w:rsidR="001E14EA" w:rsidRPr="004C3D27" w:rsidRDefault="001E14EA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4</w:t>
            </w:r>
          </w:p>
        </w:tc>
      </w:tr>
      <w:tr w:rsidR="004C3D27" w:rsidRPr="004C3D27" w:rsidTr="004C3D27">
        <w:tc>
          <w:tcPr>
            <w:tcW w:w="1009" w:type="pct"/>
            <w:vMerge w:val="restart"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Тема 3.3. </w:t>
            </w:r>
            <w:r w:rsidRPr="004C3D27">
              <w:rPr>
                <w:rFonts w:eastAsia="Times New Roman" w:cs="Times New Roman"/>
                <w:bCs/>
                <w:sz w:val="22"/>
                <w:lang w:eastAsia="ru-RU"/>
              </w:rPr>
              <w:t>Контроль качества выполнения электромонтажных работ</w:t>
            </w:r>
          </w:p>
        </w:tc>
        <w:tc>
          <w:tcPr>
            <w:tcW w:w="3160" w:type="pct"/>
          </w:tcPr>
          <w:p w:rsidR="004C3D27" w:rsidRPr="00B1462A" w:rsidRDefault="004C3D27" w:rsidP="004C3D27">
            <w:pPr>
              <w:widowControl w:val="0"/>
              <w:shd w:val="clear" w:color="auto" w:fill="FFFFFF"/>
              <w:spacing w:after="0" w:line="240" w:lineRule="auto"/>
              <w:rPr>
                <w:rFonts w:eastAsia="Times New Roman" w:cs="Times New Roman"/>
                <w:sz w:val="22"/>
                <w:szCs w:val="24"/>
                <w:lang w:val="en-US" w:eastAsia="ru-RU"/>
              </w:rPr>
            </w:pPr>
            <w:r w:rsidRPr="00B1462A">
              <w:rPr>
                <w:rFonts w:eastAsia="Times New Roman" w:cs="Times New Roman"/>
                <w:b/>
                <w:bCs/>
                <w:sz w:val="22"/>
                <w:szCs w:val="24"/>
                <w:lang w:val="en-US" w:eastAsia="ru-RU"/>
              </w:rPr>
              <w:t xml:space="preserve">Содержание </w:t>
            </w:r>
          </w:p>
        </w:tc>
        <w:tc>
          <w:tcPr>
            <w:tcW w:w="831" w:type="pct"/>
            <w:vAlign w:val="center"/>
          </w:tcPr>
          <w:p w:rsidR="004C3D27" w:rsidRPr="004C3D27" w:rsidRDefault="00004465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val="en-US" w:eastAsia="ru-RU"/>
              </w:rPr>
              <w:t>10</w:t>
            </w:r>
            <w:r>
              <w:rPr>
                <w:rFonts w:eastAsia="Times New Roman" w:cs="Times New Roman"/>
                <w:sz w:val="22"/>
                <w:lang w:eastAsia="ru-RU"/>
              </w:rPr>
              <w:t>/4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B1462A" w:rsidRDefault="004C3D27" w:rsidP="004C3D27">
            <w:pPr>
              <w:widowControl w:val="0"/>
              <w:shd w:val="clear" w:color="auto" w:fill="FFFFFF"/>
              <w:spacing w:after="0" w:line="240" w:lineRule="auto"/>
              <w:rPr>
                <w:rFonts w:eastAsia="Times New Roman" w:cs="Times New Roman"/>
                <w:sz w:val="22"/>
                <w:szCs w:val="24"/>
                <w:lang w:val="en-US" w:eastAsia="ru-RU"/>
              </w:rPr>
            </w:pPr>
            <w:r w:rsidRPr="00B1462A">
              <w:rPr>
                <w:rFonts w:eastAsia="Times New Roman" w:cs="Times New Roman"/>
                <w:sz w:val="22"/>
                <w:szCs w:val="24"/>
                <w:lang w:eastAsia="ru-RU"/>
              </w:rPr>
              <w:t>Качество продукции и ее показатели. Карта технического уровня и качества продукции (работ, услуг). Управление качеством продукции (работ, услуг). Организация контроля качества продукции на предприятии. Конкурентоспособность продукции. </w:t>
            </w:r>
            <w:r w:rsidRPr="00B1462A">
              <w:rPr>
                <w:rFonts w:eastAsia="Times New Roman" w:cs="Times New Roman"/>
                <w:bCs/>
                <w:sz w:val="22"/>
                <w:szCs w:val="24"/>
                <w:lang w:eastAsia="ru-RU"/>
              </w:rPr>
              <w:t>Проведение корректирующих действий. Национальная, региональная и международная системы стандартизации. Система органов и служб стандартизации в РФ. Категории и виды стандартов, действующих в РФ. Сертификация Законодательная база сертификации в РФ. Порядок проведения сертификации</w:t>
            </w:r>
          </w:p>
        </w:tc>
        <w:tc>
          <w:tcPr>
            <w:tcW w:w="831" w:type="pct"/>
            <w:vAlign w:val="center"/>
          </w:tcPr>
          <w:p w:rsidR="004C3D27" w:rsidRPr="004C3D27" w:rsidRDefault="004C3D27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6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B1462A" w:rsidRDefault="004C3D27" w:rsidP="004C3D27">
            <w:pPr>
              <w:widowControl w:val="0"/>
              <w:shd w:val="clear" w:color="auto" w:fill="FFFFFF"/>
              <w:spacing w:after="0" w:line="240" w:lineRule="auto"/>
              <w:rPr>
                <w:rFonts w:eastAsia="Times New Roman" w:cs="Times New Roman"/>
                <w:sz w:val="22"/>
                <w:szCs w:val="24"/>
                <w:lang w:eastAsia="ru-RU"/>
              </w:rPr>
            </w:pPr>
            <w:r w:rsidRPr="00B1462A">
              <w:rPr>
                <w:rFonts w:eastAsia="Times New Roman" w:cs="Times New Roman"/>
                <w:b/>
                <w:bCs/>
                <w:sz w:val="22"/>
                <w:szCs w:val="24"/>
                <w:lang w:eastAsia="ru-RU"/>
              </w:rPr>
              <w:t xml:space="preserve">В том числе практических и лабораторных занятий </w:t>
            </w:r>
          </w:p>
        </w:tc>
        <w:tc>
          <w:tcPr>
            <w:tcW w:w="831" w:type="pct"/>
            <w:vAlign w:val="center"/>
          </w:tcPr>
          <w:p w:rsidR="004C3D27" w:rsidRPr="004C3D27" w:rsidRDefault="00004465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4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B1462A" w:rsidRDefault="004C3D27" w:rsidP="004C3D27">
            <w:pPr>
              <w:widowControl w:val="0"/>
              <w:shd w:val="clear" w:color="auto" w:fill="FFFFFF"/>
              <w:spacing w:after="0" w:line="240" w:lineRule="auto"/>
              <w:rPr>
                <w:rFonts w:eastAsia="Times New Roman" w:cs="Times New Roman"/>
                <w:sz w:val="22"/>
                <w:szCs w:val="24"/>
                <w:lang w:eastAsia="ru-RU"/>
              </w:rPr>
            </w:pPr>
            <w:r w:rsidRPr="00B1462A">
              <w:rPr>
                <w:rFonts w:eastAsia="Times New Roman" w:cs="Times New Roman"/>
                <w:sz w:val="22"/>
                <w:szCs w:val="24"/>
                <w:lang w:eastAsia="ru-RU"/>
              </w:rPr>
              <w:t>Практическое занятие</w:t>
            </w:r>
            <w:r w:rsidR="00675C92">
              <w:rPr>
                <w:rFonts w:eastAsia="Times New Roman" w:cs="Times New Roman"/>
                <w:sz w:val="22"/>
                <w:szCs w:val="24"/>
                <w:lang w:eastAsia="ru-RU"/>
              </w:rPr>
              <w:t xml:space="preserve">41 </w:t>
            </w:r>
            <w:r w:rsidRPr="00B1462A">
              <w:rPr>
                <w:rFonts w:eastAsia="Times New Roman" w:cs="Times New Roman"/>
                <w:sz w:val="22"/>
                <w:szCs w:val="24"/>
                <w:lang w:eastAsia="ru-RU"/>
              </w:rPr>
              <w:t>. Расчет показателей качества продукции</w:t>
            </w:r>
          </w:p>
        </w:tc>
        <w:tc>
          <w:tcPr>
            <w:tcW w:w="831" w:type="pct"/>
            <w:vAlign w:val="center"/>
          </w:tcPr>
          <w:p w:rsidR="004C3D27" w:rsidRPr="004C3D27" w:rsidRDefault="004C3D27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B1462A" w:rsidRDefault="004C3D27" w:rsidP="004C3D27">
            <w:pPr>
              <w:widowControl w:val="0"/>
              <w:shd w:val="clear" w:color="auto" w:fill="FFFFFF"/>
              <w:spacing w:after="0" w:line="240" w:lineRule="auto"/>
              <w:rPr>
                <w:rFonts w:eastAsia="Times New Roman" w:cs="Times New Roman"/>
                <w:sz w:val="22"/>
                <w:szCs w:val="24"/>
                <w:lang w:eastAsia="ru-RU"/>
              </w:rPr>
            </w:pPr>
            <w:r w:rsidRPr="00B1462A">
              <w:rPr>
                <w:rFonts w:eastAsia="Times New Roman" w:cs="Times New Roman"/>
                <w:sz w:val="22"/>
                <w:szCs w:val="24"/>
                <w:lang w:eastAsia="ru-RU"/>
              </w:rPr>
              <w:t xml:space="preserve">Практическое занятие </w:t>
            </w:r>
            <w:r w:rsidR="00675C92">
              <w:rPr>
                <w:rFonts w:eastAsia="Times New Roman" w:cs="Times New Roman"/>
                <w:sz w:val="22"/>
                <w:szCs w:val="24"/>
                <w:lang w:eastAsia="ru-RU"/>
              </w:rPr>
              <w:t>42</w:t>
            </w:r>
            <w:r w:rsidRPr="00B1462A">
              <w:rPr>
                <w:rFonts w:eastAsia="Times New Roman" w:cs="Times New Roman"/>
                <w:sz w:val="22"/>
                <w:szCs w:val="24"/>
                <w:lang w:eastAsia="ru-RU"/>
              </w:rPr>
              <w:t>Порядок проведения сертификации</w:t>
            </w:r>
          </w:p>
        </w:tc>
        <w:tc>
          <w:tcPr>
            <w:tcW w:w="831" w:type="pct"/>
            <w:vAlign w:val="center"/>
          </w:tcPr>
          <w:p w:rsidR="004C3D27" w:rsidRPr="004C3D27" w:rsidRDefault="004C3D27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4C3D27" w:rsidRPr="004C3D27" w:rsidTr="004C3D27">
        <w:tc>
          <w:tcPr>
            <w:tcW w:w="1009" w:type="pct"/>
            <w:vMerge w:val="restart"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Тема 3.4. </w:t>
            </w:r>
            <w:r w:rsidRPr="004C3D27">
              <w:rPr>
                <w:rFonts w:eastAsia="Times New Roman" w:cs="Times New Roman"/>
                <w:bCs/>
                <w:sz w:val="22"/>
                <w:lang w:val="en-US" w:eastAsia="ru-RU"/>
              </w:rPr>
              <w:t>Организационные основы</w:t>
            </w:r>
            <w:r w:rsidRPr="004C3D27">
              <w:rPr>
                <w:rFonts w:eastAsia="Times New Roman" w:cs="Times New Roman"/>
                <w:bCs/>
                <w:sz w:val="22"/>
                <w:lang w:eastAsia="ru-RU"/>
              </w:rPr>
              <w:t xml:space="preserve"> производства</w:t>
            </w:r>
          </w:p>
        </w:tc>
        <w:tc>
          <w:tcPr>
            <w:tcW w:w="3160" w:type="pct"/>
          </w:tcPr>
          <w:p w:rsidR="004C3D27" w:rsidRPr="00B1462A" w:rsidRDefault="004C3D27" w:rsidP="004C3D27">
            <w:pPr>
              <w:widowControl w:val="0"/>
              <w:shd w:val="clear" w:color="auto" w:fill="FFFFFF"/>
              <w:spacing w:after="0" w:line="240" w:lineRule="auto"/>
              <w:rPr>
                <w:rFonts w:eastAsia="Times New Roman" w:cs="Times New Roman"/>
                <w:sz w:val="22"/>
                <w:szCs w:val="24"/>
                <w:lang w:val="en-US" w:eastAsia="ru-RU"/>
              </w:rPr>
            </w:pPr>
            <w:r w:rsidRPr="00B1462A">
              <w:rPr>
                <w:rFonts w:eastAsia="Times New Roman" w:cs="Times New Roman"/>
                <w:b/>
                <w:bCs/>
                <w:sz w:val="22"/>
                <w:szCs w:val="24"/>
                <w:lang w:val="en-US" w:eastAsia="ru-RU"/>
              </w:rPr>
              <w:t xml:space="preserve">Содержание </w:t>
            </w:r>
          </w:p>
        </w:tc>
        <w:tc>
          <w:tcPr>
            <w:tcW w:w="831" w:type="pct"/>
            <w:vAlign w:val="center"/>
          </w:tcPr>
          <w:p w:rsidR="004C3D27" w:rsidRPr="004C3D27" w:rsidRDefault="00004465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val="en-US" w:eastAsia="ru-RU"/>
              </w:rPr>
              <w:t>10</w:t>
            </w:r>
            <w:r>
              <w:rPr>
                <w:rFonts w:eastAsia="Times New Roman" w:cs="Times New Roman"/>
                <w:sz w:val="22"/>
                <w:lang w:eastAsia="ru-RU"/>
              </w:rPr>
              <w:t>/4</w:t>
            </w:r>
          </w:p>
        </w:tc>
      </w:tr>
      <w:tr w:rsidR="001E14EA" w:rsidRPr="004C3D27" w:rsidTr="004C3D27">
        <w:tc>
          <w:tcPr>
            <w:tcW w:w="1009" w:type="pct"/>
            <w:vMerge/>
          </w:tcPr>
          <w:p w:rsidR="001E14EA" w:rsidRPr="004C3D27" w:rsidRDefault="001E14EA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1E14EA" w:rsidRPr="00B1462A" w:rsidRDefault="001E14EA" w:rsidP="004C3D27">
            <w:pPr>
              <w:widowControl w:val="0"/>
              <w:shd w:val="clear" w:color="auto" w:fill="FFFFFF"/>
              <w:spacing w:after="0" w:line="240" w:lineRule="auto"/>
              <w:rPr>
                <w:rFonts w:eastAsia="Times New Roman" w:cs="Times New Roman"/>
                <w:sz w:val="22"/>
                <w:szCs w:val="24"/>
                <w:lang w:eastAsia="ru-RU"/>
              </w:rPr>
            </w:pPr>
            <w:r w:rsidRPr="00B1462A">
              <w:rPr>
                <w:rFonts w:eastAsia="Times New Roman" w:cs="Times New Roman"/>
                <w:sz w:val="22"/>
                <w:szCs w:val="24"/>
                <w:lang w:eastAsia="ru-RU"/>
              </w:rPr>
              <w:t xml:space="preserve">Организация: понятие и основные признаки. Формы предприятий. Классификация организаций по отраслевому признаку, экономическому назначению, уровню специализации, размерам. </w:t>
            </w:r>
            <w:r w:rsidRPr="00B1462A">
              <w:rPr>
                <w:rFonts w:eastAsia="Times New Roman" w:cs="Times New Roman"/>
                <w:sz w:val="22"/>
                <w:szCs w:val="24"/>
                <w:lang w:eastAsia="ru-RU"/>
              </w:rPr>
              <w:lastRenderedPageBreak/>
              <w:t>Организационно-правовые формы хозяйствования: хозяйственные товарищества, хозяйственные общества, производственные кооперативы, государственные и муниципальные унитарные предприятия. Основные характеристики и принципы функционирования.</w:t>
            </w:r>
          </w:p>
        </w:tc>
        <w:tc>
          <w:tcPr>
            <w:tcW w:w="831" w:type="pct"/>
            <w:vAlign w:val="center"/>
          </w:tcPr>
          <w:p w:rsidR="001E14EA" w:rsidRPr="004C3D27" w:rsidRDefault="00675C92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lastRenderedPageBreak/>
              <w:t>6</w:t>
            </w:r>
          </w:p>
        </w:tc>
      </w:tr>
      <w:tr w:rsidR="001E14EA" w:rsidRPr="004C3D27" w:rsidTr="004C3D27">
        <w:tc>
          <w:tcPr>
            <w:tcW w:w="1009" w:type="pct"/>
            <w:vMerge/>
          </w:tcPr>
          <w:p w:rsidR="001E14EA" w:rsidRPr="004C3D27" w:rsidRDefault="001E14EA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1E14EA" w:rsidRPr="00B1462A" w:rsidRDefault="001E14EA" w:rsidP="004C3D27">
            <w:pPr>
              <w:widowControl w:val="0"/>
              <w:shd w:val="clear" w:color="auto" w:fill="FFFFFF"/>
              <w:spacing w:after="0" w:line="240" w:lineRule="auto"/>
              <w:rPr>
                <w:rFonts w:eastAsia="Times New Roman" w:cs="Times New Roman"/>
                <w:sz w:val="22"/>
                <w:szCs w:val="24"/>
                <w:lang w:eastAsia="ru-RU"/>
              </w:rPr>
            </w:pPr>
            <w:r w:rsidRPr="00B1462A">
              <w:rPr>
                <w:rFonts w:eastAsia="Times New Roman" w:cs="Times New Roman"/>
                <w:b/>
                <w:bCs/>
                <w:sz w:val="22"/>
                <w:szCs w:val="24"/>
                <w:lang w:eastAsia="ru-RU"/>
              </w:rPr>
              <w:t>В том числе практических и лабораторных занятий</w:t>
            </w:r>
          </w:p>
        </w:tc>
        <w:tc>
          <w:tcPr>
            <w:tcW w:w="831" w:type="pct"/>
            <w:vAlign w:val="center"/>
          </w:tcPr>
          <w:p w:rsidR="001E14EA" w:rsidRPr="004C3D27" w:rsidRDefault="00675C92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4</w:t>
            </w:r>
          </w:p>
        </w:tc>
      </w:tr>
      <w:tr w:rsidR="001E14EA" w:rsidRPr="004C3D27" w:rsidTr="004C3D27">
        <w:tc>
          <w:tcPr>
            <w:tcW w:w="1009" w:type="pct"/>
            <w:vMerge/>
          </w:tcPr>
          <w:p w:rsidR="001E14EA" w:rsidRPr="004C3D27" w:rsidRDefault="001E14EA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1E14EA" w:rsidRPr="00B1462A" w:rsidRDefault="001E14EA" w:rsidP="004C3D27">
            <w:pPr>
              <w:widowControl w:val="0"/>
              <w:shd w:val="clear" w:color="auto" w:fill="FFFFFF"/>
              <w:spacing w:after="0" w:line="240" w:lineRule="auto"/>
              <w:rPr>
                <w:rFonts w:eastAsia="Times New Roman" w:cs="Times New Roman"/>
                <w:sz w:val="22"/>
                <w:szCs w:val="24"/>
                <w:lang w:eastAsia="ru-RU"/>
              </w:rPr>
            </w:pPr>
            <w:r w:rsidRPr="00B1462A">
              <w:rPr>
                <w:szCs w:val="24"/>
              </w:rPr>
              <w:t>Практическое занятие.</w:t>
            </w:r>
            <w:r w:rsidR="00675C92">
              <w:rPr>
                <w:szCs w:val="24"/>
              </w:rPr>
              <w:t>43</w:t>
            </w:r>
            <w:r w:rsidRPr="00B1462A">
              <w:rPr>
                <w:szCs w:val="24"/>
              </w:rPr>
              <w:t xml:space="preserve"> Определение организационно-правовые формы</w:t>
            </w:r>
          </w:p>
        </w:tc>
        <w:tc>
          <w:tcPr>
            <w:tcW w:w="831" w:type="pct"/>
            <w:vAlign w:val="center"/>
          </w:tcPr>
          <w:p w:rsidR="001E14EA" w:rsidRPr="004C3D27" w:rsidRDefault="00675C92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1E14EA" w:rsidRPr="00B1462A" w:rsidRDefault="001E14EA" w:rsidP="004C3D27">
            <w:pPr>
              <w:widowControl w:val="0"/>
              <w:shd w:val="clear" w:color="auto" w:fill="FFFFFF"/>
              <w:spacing w:after="0" w:line="240" w:lineRule="auto"/>
              <w:rPr>
                <w:rFonts w:eastAsia="Times New Roman" w:cs="Times New Roman"/>
                <w:sz w:val="22"/>
                <w:szCs w:val="24"/>
                <w:lang w:eastAsia="ru-RU"/>
              </w:rPr>
            </w:pPr>
            <w:r w:rsidRPr="00B1462A">
              <w:rPr>
                <w:szCs w:val="24"/>
              </w:rPr>
              <w:t xml:space="preserve">Практическое занятие. </w:t>
            </w:r>
            <w:r w:rsidR="00675C92">
              <w:rPr>
                <w:szCs w:val="24"/>
              </w:rPr>
              <w:t>44</w:t>
            </w:r>
            <w:r w:rsidRPr="00B1462A">
              <w:rPr>
                <w:szCs w:val="24"/>
              </w:rPr>
              <w:t>Организация и ее отраслевые особенности</w:t>
            </w:r>
          </w:p>
        </w:tc>
        <w:tc>
          <w:tcPr>
            <w:tcW w:w="831" w:type="pct"/>
            <w:vAlign w:val="center"/>
          </w:tcPr>
          <w:p w:rsidR="004C3D27" w:rsidRPr="004C3D27" w:rsidRDefault="004C3D27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4C3D27" w:rsidRPr="004C3D27" w:rsidTr="004C3D27">
        <w:tc>
          <w:tcPr>
            <w:tcW w:w="1009" w:type="pct"/>
            <w:vMerge w:val="restart"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Тема 3.5. </w:t>
            </w:r>
            <w:r w:rsidRPr="004C3D27">
              <w:rPr>
                <w:rFonts w:eastAsia="Times New Roman" w:cs="Times New Roman"/>
                <w:bCs/>
                <w:sz w:val="22"/>
                <w:lang w:eastAsia="ru-RU"/>
              </w:rPr>
              <w:t>Ресурсы предприятия</w:t>
            </w:r>
          </w:p>
        </w:tc>
        <w:tc>
          <w:tcPr>
            <w:tcW w:w="3160" w:type="pct"/>
          </w:tcPr>
          <w:p w:rsidR="004C3D27" w:rsidRPr="00B1462A" w:rsidRDefault="004C3D27" w:rsidP="004C3D27">
            <w:pPr>
              <w:widowControl w:val="0"/>
              <w:shd w:val="clear" w:color="auto" w:fill="FFFFFF"/>
              <w:spacing w:after="0" w:line="240" w:lineRule="auto"/>
              <w:rPr>
                <w:rFonts w:eastAsia="Times New Roman" w:cs="Times New Roman"/>
                <w:sz w:val="22"/>
                <w:szCs w:val="24"/>
                <w:lang w:val="en-US" w:eastAsia="ru-RU"/>
              </w:rPr>
            </w:pPr>
            <w:r w:rsidRPr="00B1462A">
              <w:rPr>
                <w:rFonts w:eastAsia="Times New Roman" w:cs="Times New Roman"/>
                <w:b/>
                <w:bCs/>
                <w:sz w:val="22"/>
                <w:szCs w:val="24"/>
                <w:lang w:val="en-US" w:eastAsia="ru-RU"/>
              </w:rPr>
              <w:t xml:space="preserve">Содержание </w:t>
            </w:r>
          </w:p>
        </w:tc>
        <w:tc>
          <w:tcPr>
            <w:tcW w:w="831" w:type="pct"/>
            <w:vAlign w:val="center"/>
          </w:tcPr>
          <w:p w:rsidR="004C3D27" w:rsidRPr="004C3D27" w:rsidRDefault="00004465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14</w:t>
            </w:r>
            <w:r w:rsidR="004C3D27" w:rsidRPr="004C3D27">
              <w:rPr>
                <w:rFonts w:eastAsia="Times New Roman" w:cs="Times New Roman"/>
                <w:sz w:val="22"/>
                <w:lang w:eastAsia="ru-RU"/>
              </w:rPr>
              <w:t>/6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B1462A" w:rsidRDefault="004C3D27" w:rsidP="004C3D27">
            <w:pPr>
              <w:widowControl w:val="0"/>
              <w:shd w:val="clear" w:color="auto" w:fill="FFFFFF"/>
              <w:spacing w:after="0" w:line="240" w:lineRule="auto"/>
              <w:rPr>
                <w:rFonts w:eastAsia="Times New Roman" w:cs="Times New Roman"/>
                <w:sz w:val="22"/>
                <w:szCs w:val="24"/>
                <w:lang w:eastAsia="ru-RU"/>
              </w:rPr>
            </w:pPr>
            <w:r w:rsidRPr="00B1462A">
              <w:rPr>
                <w:rFonts w:eastAsia="Times New Roman" w:cs="Times New Roman"/>
                <w:sz w:val="22"/>
                <w:szCs w:val="24"/>
                <w:lang w:eastAsia="ru-RU"/>
              </w:rPr>
              <w:t>Основные средства организации. Оборотные средства организации. Трудовые ресурсы организации, нормирование и оплата труда. Производственная программа и производственная мощность организации. Основы логистики предприятия. Маркетинговая деятельность организации.</w:t>
            </w:r>
          </w:p>
        </w:tc>
        <w:tc>
          <w:tcPr>
            <w:tcW w:w="831" w:type="pct"/>
            <w:vAlign w:val="center"/>
          </w:tcPr>
          <w:p w:rsidR="004C3D27" w:rsidRPr="004C3D27" w:rsidRDefault="00675C92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8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B1462A" w:rsidRDefault="004C3D27" w:rsidP="004C3D27">
            <w:pPr>
              <w:widowControl w:val="0"/>
              <w:shd w:val="clear" w:color="auto" w:fill="FFFFFF"/>
              <w:spacing w:after="0" w:line="240" w:lineRule="auto"/>
              <w:rPr>
                <w:rFonts w:eastAsia="Times New Roman" w:cs="Times New Roman"/>
                <w:sz w:val="22"/>
                <w:szCs w:val="24"/>
                <w:lang w:eastAsia="ru-RU"/>
              </w:rPr>
            </w:pPr>
            <w:r w:rsidRPr="00B1462A">
              <w:rPr>
                <w:rFonts w:eastAsia="Times New Roman" w:cs="Times New Roman"/>
                <w:b/>
                <w:bCs/>
                <w:sz w:val="22"/>
                <w:szCs w:val="24"/>
                <w:lang w:eastAsia="ru-RU"/>
              </w:rPr>
              <w:t xml:space="preserve">В том числе практических и лабораторных занятий </w:t>
            </w:r>
          </w:p>
        </w:tc>
        <w:tc>
          <w:tcPr>
            <w:tcW w:w="831" w:type="pct"/>
            <w:vAlign w:val="center"/>
          </w:tcPr>
          <w:p w:rsidR="004C3D27" w:rsidRPr="004C3D27" w:rsidRDefault="00675C92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6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B1462A" w:rsidRDefault="004C3D27" w:rsidP="004C3D27">
            <w:pPr>
              <w:widowControl w:val="0"/>
              <w:shd w:val="clear" w:color="auto" w:fill="FFFFFF"/>
              <w:tabs>
                <w:tab w:val="left" w:pos="6624"/>
              </w:tabs>
              <w:spacing w:after="0" w:line="240" w:lineRule="auto"/>
              <w:rPr>
                <w:rFonts w:eastAsia="Times New Roman" w:cs="Times New Roman"/>
                <w:sz w:val="22"/>
                <w:szCs w:val="24"/>
                <w:lang w:eastAsia="ru-RU"/>
              </w:rPr>
            </w:pPr>
            <w:r w:rsidRPr="00B1462A">
              <w:rPr>
                <w:rFonts w:eastAsia="Times New Roman" w:cs="Times New Roman"/>
                <w:sz w:val="22"/>
                <w:szCs w:val="24"/>
                <w:lang w:eastAsia="ru-RU"/>
              </w:rPr>
              <w:t>Практическое занятие.</w:t>
            </w:r>
            <w:r w:rsidR="00675C92">
              <w:rPr>
                <w:rFonts w:eastAsia="Times New Roman" w:cs="Times New Roman"/>
                <w:sz w:val="22"/>
                <w:szCs w:val="24"/>
                <w:lang w:eastAsia="ru-RU"/>
              </w:rPr>
              <w:t>45</w:t>
            </w:r>
            <w:r w:rsidRPr="00B1462A">
              <w:rPr>
                <w:rFonts w:eastAsia="Times New Roman" w:cs="Times New Roman"/>
                <w:sz w:val="22"/>
                <w:szCs w:val="24"/>
                <w:lang w:eastAsia="ru-RU"/>
              </w:rPr>
              <w:t xml:space="preserve"> Оценка и амортизация основных средств.</w:t>
            </w:r>
          </w:p>
        </w:tc>
        <w:tc>
          <w:tcPr>
            <w:tcW w:w="831" w:type="pct"/>
            <w:vAlign w:val="center"/>
          </w:tcPr>
          <w:p w:rsidR="004C3D27" w:rsidRPr="004C3D27" w:rsidRDefault="004C3D27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B1462A" w:rsidRPr="004C3D27" w:rsidTr="004C3D27">
        <w:tc>
          <w:tcPr>
            <w:tcW w:w="1009" w:type="pct"/>
            <w:vMerge/>
          </w:tcPr>
          <w:p w:rsidR="00B1462A" w:rsidRPr="004C3D27" w:rsidRDefault="00B1462A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B1462A" w:rsidRPr="00B1462A" w:rsidRDefault="00B1462A" w:rsidP="004C3D27">
            <w:pPr>
              <w:widowControl w:val="0"/>
              <w:shd w:val="clear" w:color="auto" w:fill="FFFFFF"/>
              <w:tabs>
                <w:tab w:val="left" w:pos="6624"/>
              </w:tabs>
              <w:spacing w:after="0" w:line="240" w:lineRule="auto"/>
              <w:rPr>
                <w:rFonts w:eastAsia="Times New Roman" w:cs="Times New Roman"/>
                <w:sz w:val="22"/>
                <w:szCs w:val="24"/>
                <w:lang w:eastAsia="ru-RU"/>
              </w:rPr>
            </w:pPr>
            <w:r w:rsidRPr="00B1462A">
              <w:rPr>
                <w:b/>
                <w:szCs w:val="24"/>
              </w:rPr>
              <w:t>Практическое занятие. Расчет показателей эффективности использования оборотных средств</w:t>
            </w:r>
          </w:p>
        </w:tc>
        <w:tc>
          <w:tcPr>
            <w:tcW w:w="831" w:type="pct"/>
            <w:vAlign w:val="center"/>
          </w:tcPr>
          <w:p w:rsidR="00B1462A" w:rsidRPr="004C3D27" w:rsidRDefault="00675C92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B1462A" w:rsidRDefault="004C3D27" w:rsidP="004C3D27">
            <w:pPr>
              <w:widowControl w:val="0"/>
              <w:shd w:val="clear" w:color="auto" w:fill="FFFFFF"/>
              <w:tabs>
                <w:tab w:val="left" w:pos="6624"/>
              </w:tabs>
              <w:spacing w:after="0" w:line="240" w:lineRule="auto"/>
              <w:rPr>
                <w:rFonts w:eastAsia="Times New Roman" w:cs="Times New Roman"/>
                <w:sz w:val="22"/>
                <w:szCs w:val="24"/>
                <w:lang w:eastAsia="ru-RU"/>
              </w:rPr>
            </w:pPr>
            <w:r w:rsidRPr="00B1462A">
              <w:rPr>
                <w:rFonts w:eastAsia="Times New Roman" w:cs="Times New Roman"/>
                <w:sz w:val="22"/>
                <w:szCs w:val="24"/>
                <w:lang w:eastAsia="ru-RU"/>
              </w:rPr>
              <w:t>Практическое занятие.</w:t>
            </w:r>
            <w:r w:rsidR="00675C92">
              <w:rPr>
                <w:rFonts w:eastAsia="Times New Roman" w:cs="Times New Roman"/>
                <w:sz w:val="22"/>
                <w:szCs w:val="24"/>
                <w:lang w:eastAsia="ru-RU"/>
              </w:rPr>
              <w:t>46</w:t>
            </w:r>
            <w:r w:rsidRPr="00B1462A">
              <w:rPr>
                <w:rFonts w:eastAsia="Times New Roman" w:cs="Times New Roman"/>
                <w:sz w:val="22"/>
                <w:szCs w:val="24"/>
                <w:lang w:eastAsia="ru-RU"/>
              </w:rPr>
              <w:t xml:space="preserve"> Расчет повременной и сдельной форм оплаты труда.</w:t>
            </w:r>
          </w:p>
        </w:tc>
        <w:tc>
          <w:tcPr>
            <w:tcW w:w="831" w:type="pct"/>
            <w:vAlign w:val="center"/>
          </w:tcPr>
          <w:p w:rsidR="004C3D27" w:rsidRPr="004C3D27" w:rsidRDefault="004C3D27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</w:t>
            </w:r>
          </w:p>
        </w:tc>
      </w:tr>
      <w:tr w:rsidR="004C3D27" w:rsidRPr="004C3D27" w:rsidTr="004C3D27">
        <w:tc>
          <w:tcPr>
            <w:tcW w:w="1009" w:type="pct"/>
            <w:vMerge w:val="restart"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Cs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Тема 3.6. </w:t>
            </w:r>
            <w:r w:rsidRPr="004C3D27">
              <w:rPr>
                <w:rFonts w:eastAsia="Times New Roman" w:cs="Times New Roman"/>
                <w:bCs/>
                <w:sz w:val="22"/>
                <w:lang w:eastAsia="ru-RU"/>
              </w:rPr>
              <w:t>Управление безопасностью труда</w:t>
            </w:r>
          </w:p>
        </w:tc>
        <w:tc>
          <w:tcPr>
            <w:tcW w:w="3160" w:type="pct"/>
          </w:tcPr>
          <w:p w:rsidR="004C3D27" w:rsidRPr="004C3D27" w:rsidRDefault="004C3D27" w:rsidP="004C3D27">
            <w:pPr>
              <w:widowControl w:val="0"/>
              <w:shd w:val="clear" w:color="auto" w:fill="FFFFFF"/>
              <w:spacing w:after="0" w:line="240" w:lineRule="auto"/>
              <w:rPr>
                <w:rFonts w:eastAsia="Times New Roman" w:cs="Times New Roman"/>
                <w:sz w:val="22"/>
                <w:szCs w:val="24"/>
                <w:lang w:val="en-US"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szCs w:val="24"/>
                <w:lang w:val="en-US" w:eastAsia="ru-RU"/>
              </w:rPr>
              <w:t xml:space="preserve">Содержание </w:t>
            </w:r>
          </w:p>
        </w:tc>
        <w:tc>
          <w:tcPr>
            <w:tcW w:w="831" w:type="pct"/>
            <w:vAlign w:val="center"/>
          </w:tcPr>
          <w:p w:rsidR="004C3D27" w:rsidRPr="004C3D27" w:rsidRDefault="00004465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val="en-US" w:eastAsia="ru-RU"/>
              </w:rPr>
              <w:t>12</w:t>
            </w:r>
            <w:r w:rsidR="004C3D27" w:rsidRPr="004C3D27">
              <w:rPr>
                <w:rFonts w:eastAsia="Times New Roman" w:cs="Times New Roman"/>
                <w:sz w:val="22"/>
                <w:lang w:eastAsia="ru-RU"/>
              </w:rPr>
              <w:t>/4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4C3D27" w:rsidRDefault="004C3D27" w:rsidP="004C3D27">
            <w:pPr>
              <w:widowControl w:val="0"/>
              <w:shd w:val="clear" w:color="auto" w:fill="FFFFFF"/>
              <w:spacing w:after="0" w:line="240" w:lineRule="auto"/>
              <w:rPr>
                <w:rFonts w:eastAsia="Times New Roman" w:cs="Times New Roman"/>
                <w:sz w:val="22"/>
                <w:szCs w:val="24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szCs w:val="24"/>
                <w:lang w:eastAsia="ru-RU"/>
              </w:rPr>
              <w:t xml:space="preserve">Правовые, нормативные и организационные основы безопасности труда. Экономические механизмы управления безопасностью труда. Система управления охраной труда и менеджмента производственной безопасности и здоровья работников. </w:t>
            </w:r>
          </w:p>
        </w:tc>
        <w:tc>
          <w:tcPr>
            <w:tcW w:w="831" w:type="pct"/>
            <w:vAlign w:val="center"/>
          </w:tcPr>
          <w:p w:rsidR="004C3D27" w:rsidRPr="004C3D27" w:rsidRDefault="00675C92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8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4C3D27" w:rsidRDefault="004C3D27" w:rsidP="004C3D27">
            <w:pPr>
              <w:widowControl w:val="0"/>
              <w:shd w:val="clear" w:color="auto" w:fill="FFFFFF"/>
              <w:spacing w:after="0" w:line="240" w:lineRule="auto"/>
              <w:rPr>
                <w:rFonts w:eastAsia="Times New Roman" w:cs="Times New Roman"/>
                <w:sz w:val="22"/>
                <w:szCs w:val="24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szCs w:val="24"/>
                <w:lang w:eastAsia="ru-RU"/>
              </w:rPr>
              <w:t xml:space="preserve">В том числе практических и лабораторных занятий </w:t>
            </w:r>
          </w:p>
        </w:tc>
        <w:tc>
          <w:tcPr>
            <w:tcW w:w="831" w:type="pct"/>
            <w:vAlign w:val="center"/>
          </w:tcPr>
          <w:p w:rsidR="004C3D27" w:rsidRPr="004C3D27" w:rsidRDefault="00675C92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4</w:t>
            </w:r>
          </w:p>
        </w:tc>
      </w:tr>
      <w:tr w:rsidR="004C3D27" w:rsidRPr="004C3D27" w:rsidTr="004C3D27">
        <w:tc>
          <w:tcPr>
            <w:tcW w:w="1009" w:type="pct"/>
            <w:vMerge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</w:p>
        </w:tc>
        <w:tc>
          <w:tcPr>
            <w:tcW w:w="3160" w:type="pct"/>
          </w:tcPr>
          <w:p w:rsidR="004C3D27" w:rsidRPr="004C3D27" w:rsidRDefault="004C3D27" w:rsidP="004C3D27">
            <w:pPr>
              <w:widowControl w:val="0"/>
              <w:shd w:val="clear" w:color="auto" w:fill="FFFFFF"/>
              <w:spacing w:after="0" w:line="240" w:lineRule="auto"/>
              <w:rPr>
                <w:rFonts w:eastAsia="Times New Roman" w:cs="Times New Roman"/>
                <w:sz w:val="22"/>
                <w:szCs w:val="24"/>
                <w:lang w:eastAsia="ru-RU"/>
              </w:rPr>
            </w:pPr>
            <w:r w:rsidRPr="00B1462A">
              <w:rPr>
                <w:rFonts w:eastAsia="Times New Roman" w:cs="Times New Roman"/>
                <w:sz w:val="22"/>
                <w:szCs w:val="24"/>
                <w:lang w:eastAsia="ru-RU"/>
              </w:rPr>
              <w:t>Практическое занятие</w:t>
            </w:r>
            <w:r w:rsidR="00675C92">
              <w:rPr>
                <w:rFonts w:eastAsia="Times New Roman" w:cs="Times New Roman"/>
                <w:sz w:val="22"/>
                <w:szCs w:val="24"/>
                <w:lang w:eastAsia="ru-RU"/>
              </w:rPr>
              <w:t xml:space="preserve"> 47</w:t>
            </w:r>
            <w:r w:rsidRPr="00B1462A">
              <w:rPr>
                <w:rFonts w:eastAsia="Times New Roman" w:cs="Times New Roman"/>
                <w:sz w:val="22"/>
                <w:szCs w:val="24"/>
                <w:lang w:eastAsia="ru-RU"/>
              </w:rPr>
              <w:t>. Организация рабочего места в соответствии с правилами техники безопасности.</w:t>
            </w:r>
          </w:p>
        </w:tc>
        <w:tc>
          <w:tcPr>
            <w:tcW w:w="831" w:type="pct"/>
            <w:vAlign w:val="center"/>
          </w:tcPr>
          <w:p w:rsidR="004C3D27" w:rsidRPr="004C3D27" w:rsidRDefault="00B1462A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4</w:t>
            </w:r>
          </w:p>
        </w:tc>
      </w:tr>
      <w:tr w:rsidR="00E7064C" w:rsidRPr="004C3D27" w:rsidTr="004C3D27">
        <w:tc>
          <w:tcPr>
            <w:tcW w:w="4169" w:type="pct"/>
            <w:gridSpan w:val="2"/>
          </w:tcPr>
          <w:p w:rsidR="00E7064C" w:rsidRPr="004C3D27" w:rsidRDefault="00E7064C" w:rsidP="00E7064C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>Учебная практика раздела 1</w:t>
            </w:r>
          </w:p>
          <w:p w:rsidR="00E7064C" w:rsidRPr="004C3D27" w:rsidRDefault="00E7064C" w:rsidP="00E7064C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Виды работ </w:t>
            </w:r>
          </w:p>
          <w:p w:rsidR="00E7064C" w:rsidRPr="004C3D27" w:rsidRDefault="00E7064C" w:rsidP="00E7064C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1.  Вводный инструктаж. Общие сведения о монтаже внутренней проводки. Порядок маркировки жил проводов и кабелей. Безопасность труда.</w:t>
            </w:r>
          </w:p>
          <w:p w:rsidR="00E7064C" w:rsidRPr="004C3D27" w:rsidRDefault="00E7064C" w:rsidP="00E7064C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2. Монтаж внутренних электрических проводок.</w:t>
            </w:r>
          </w:p>
          <w:p w:rsidR="00E7064C" w:rsidRPr="004C3D27" w:rsidRDefault="00E7064C" w:rsidP="00E7064C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3. Подключение проводов и кабелей.</w:t>
            </w:r>
          </w:p>
          <w:p w:rsidR="00E7064C" w:rsidRPr="004C3D27" w:rsidRDefault="00E7064C" w:rsidP="00E7064C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4. Ввод кабелей в помещения.</w:t>
            </w:r>
          </w:p>
          <w:p w:rsidR="00E7064C" w:rsidRPr="004C3D27" w:rsidRDefault="00E7064C" w:rsidP="00E7064C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5. Монтаж электродвигателей.</w:t>
            </w:r>
          </w:p>
          <w:p w:rsidR="00E7064C" w:rsidRPr="004C3D27" w:rsidRDefault="00E7064C" w:rsidP="00E7064C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6. Порядок установки электродвигателя. Измерение сопротивления изоляции.</w:t>
            </w:r>
          </w:p>
          <w:p w:rsidR="00E7064C" w:rsidRPr="004C3D27" w:rsidRDefault="00E7064C" w:rsidP="00E7064C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7. Подключение сварочного трансформатора.</w:t>
            </w:r>
          </w:p>
          <w:p w:rsidR="00E7064C" w:rsidRPr="004C3D27" w:rsidRDefault="00E7064C" w:rsidP="00E7064C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8. Радиомонтажная пайка.</w:t>
            </w:r>
          </w:p>
          <w:p w:rsidR="00E7064C" w:rsidRPr="004C3D27" w:rsidRDefault="00E7064C" w:rsidP="00E7064C">
            <w:pPr>
              <w:spacing w:after="0" w:line="240" w:lineRule="auto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9. Монтаж осветительных установок.</w:t>
            </w:r>
          </w:p>
          <w:p w:rsidR="00E7064C" w:rsidRDefault="00E7064C" w:rsidP="00E7064C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10. Сборка и монтаж одноламповых систем включения светильников с лампами накаливания с одним выключателем,</w:t>
            </w:r>
          </w:p>
        </w:tc>
        <w:tc>
          <w:tcPr>
            <w:tcW w:w="831" w:type="pct"/>
            <w:vAlign w:val="center"/>
          </w:tcPr>
          <w:p w:rsidR="00E7064C" w:rsidRPr="00E7064C" w:rsidRDefault="00E7064C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eastAsia="ru-RU"/>
              </w:rPr>
            </w:pPr>
            <w:r>
              <w:rPr>
                <w:rFonts w:eastAsia="Times New Roman" w:cs="Times New Roman"/>
                <w:sz w:val="22"/>
                <w:lang w:eastAsia="ru-RU"/>
              </w:rPr>
              <w:t>72</w:t>
            </w:r>
          </w:p>
        </w:tc>
      </w:tr>
      <w:tr w:rsidR="004C3D27" w:rsidRPr="004C3D27" w:rsidTr="004C3D27">
        <w:tc>
          <w:tcPr>
            <w:tcW w:w="4169" w:type="pct"/>
            <w:gridSpan w:val="2"/>
          </w:tcPr>
          <w:p w:rsidR="00E7064C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>Производственная практика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 xml:space="preserve">Виды работ 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lastRenderedPageBreak/>
              <w:t>1.  Вводное занятие. Общий вводный инструктаж. Оснащение рабочего места. Техника безопасности. Организационная часть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2. Оконцевание проводов и кабелей. Монтаж внутренних электрических проводок и кабелей.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3. Монтаж тросовых и струнных электропроводок.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4. Монтаж наружных электропроводок на скобах, клицах, роликах.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5. Монтаж системы заземления.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6. Монтаж грозозащиты и молниеотводов.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7. Монтаж электродвигателей и электропривода в условиях сельскохозяйственного производства.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8. Эксплуатация и подбор электропривода для основных сельскохозяйственных машин и установок.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9. Монтаж и наладка шкафов управления и вторичных цепей.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10. Монтаж наладка и эксплуатация электротехнических установок вентиляции.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11. Монтаж наладка станций управления сельскохозяйственной техники.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12. Монтаж и наладка оборудования внутреннего освещения.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13. Монтаж и наладка оборудования наружного освещения.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14. Монтаж и наладка оборудования электроотопления.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15. Монтаж и наладка дифференцированной защиты линий.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16. Монтаж и наладка газовой защиты ТП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17. Монтаж и наладка защиты ТП от перегрузок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18. Монтаж, обслуживание и ремонт станции управления кормоприготовительным агрегатом.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19. Монтаж, обслуживание и ремонт станции управления измельчителя кормов.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20. Монтаж, обслуживание и ремонт станции управления транспортёра для уборки навоза.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21. Монтаж, обслуживание и ремонт станции управления оборудованием для первичной обработки молока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22. Монтаж, обслуживание и ремонт станции управления оборудованием для доения коров.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23. Монтаж, обслуживание и ремонт станции управления оборудованием для водонагревателя.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24. Монтаж, обслуживание и ремонт станции управления оборудованием для обогревательных установок ИКУФ – 1.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25. Монтаж, обслуживание и ремонт станции управления оборудованием для установок ультрафиолетового облучения.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26. Разработка мероприятий по приемке и складированию материалов, конструкций, по рациональному использованию строительных машин и энергетических установок, транспортных средств.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27. Организация подготовки электромонтажных работ;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28. Составление графиков проведения электромонтажных, эксплуатационных, ремонтных и пуско-наладочных работ</w:t>
            </w:r>
          </w:p>
          <w:p w:rsidR="004C3D27" w:rsidRPr="004C3D27" w:rsidRDefault="004C3D27" w:rsidP="004C3D27">
            <w:pPr>
              <w:suppressAutoHyphens/>
              <w:spacing w:after="0" w:line="240" w:lineRule="auto"/>
              <w:jc w:val="both"/>
              <w:rPr>
                <w:rFonts w:eastAsia="Times New Roman" w:cs="Times New Roman"/>
                <w:b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sz w:val="22"/>
                <w:lang w:eastAsia="ru-RU"/>
              </w:rPr>
              <w:t>29. Подведение итогов практики, оформление документации.</w:t>
            </w:r>
          </w:p>
        </w:tc>
        <w:tc>
          <w:tcPr>
            <w:tcW w:w="831" w:type="pct"/>
            <w:vAlign w:val="center"/>
          </w:tcPr>
          <w:p w:rsidR="004C3D27" w:rsidRPr="00004465" w:rsidRDefault="00004465" w:rsidP="004C3D27">
            <w:pPr>
              <w:spacing w:after="0" w:line="240" w:lineRule="auto"/>
              <w:jc w:val="center"/>
              <w:rPr>
                <w:rFonts w:eastAsia="Times New Roman" w:cs="Times New Roman"/>
                <w:sz w:val="22"/>
                <w:lang w:val="en-US" w:eastAsia="ru-RU"/>
              </w:rPr>
            </w:pPr>
            <w:r>
              <w:rPr>
                <w:rFonts w:eastAsia="Times New Roman" w:cs="Times New Roman"/>
                <w:sz w:val="22"/>
                <w:lang w:val="en-US" w:eastAsia="ru-RU"/>
              </w:rPr>
              <w:lastRenderedPageBreak/>
              <w:t>110</w:t>
            </w:r>
          </w:p>
        </w:tc>
      </w:tr>
      <w:tr w:rsidR="004C3D27" w:rsidRPr="004C3D27" w:rsidTr="004C3D27">
        <w:tc>
          <w:tcPr>
            <w:tcW w:w="4169" w:type="pct"/>
            <w:gridSpan w:val="2"/>
          </w:tcPr>
          <w:p w:rsidR="004C3D27" w:rsidRPr="004C3D27" w:rsidRDefault="004C3D27" w:rsidP="004C3D27">
            <w:pPr>
              <w:spacing w:after="0" w:line="240" w:lineRule="auto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4C3D27">
              <w:rPr>
                <w:rFonts w:eastAsia="Times New Roman" w:cs="Times New Roman"/>
                <w:b/>
                <w:bCs/>
                <w:sz w:val="22"/>
                <w:lang w:eastAsia="ru-RU"/>
              </w:rPr>
              <w:t>Всего</w:t>
            </w:r>
          </w:p>
        </w:tc>
        <w:tc>
          <w:tcPr>
            <w:tcW w:w="831" w:type="pct"/>
            <w:vAlign w:val="center"/>
          </w:tcPr>
          <w:p w:rsidR="004C3D27" w:rsidRPr="00B51CFA" w:rsidRDefault="00B51CFA" w:rsidP="00B51CFA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2"/>
                <w:lang w:val="en-US" w:eastAsia="ru-RU"/>
              </w:rPr>
            </w:pPr>
            <w:r>
              <w:rPr>
                <w:rFonts w:eastAsia="Times New Roman" w:cs="Times New Roman"/>
                <w:b/>
                <w:sz w:val="22"/>
                <w:lang w:eastAsia="ru-RU"/>
              </w:rPr>
              <w:t>546</w:t>
            </w:r>
            <w:r w:rsidR="00004465">
              <w:rPr>
                <w:rFonts w:eastAsia="Times New Roman" w:cs="Times New Roman"/>
                <w:b/>
                <w:sz w:val="22"/>
                <w:lang w:eastAsia="ru-RU"/>
              </w:rPr>
              <w:t>/</w:t>
            </w:r>
            <w:r>
              <w:rPr>
                <w:rFonts w:eastAsia="Times New Roman" w:cs="Times New Roman"/>
                <w:b/>
                <w:sz w:val="22"/>
                <w:lang w:val="en-US" w:eastAsia="ru-RU"/>
              </w:rPr>
              <w:t>308</w:t>
            </w:r>
          </w:p>
        </w:tc>
      </w:tr>
    </w:tbl>
    <w:p w:rsidR="004C3D27" w:rsidRPr="004C3D27" w:rsidRDefault="004C3D27" w:rsidP="004C3D27">
      <w:pPr>
        <w:suppressAutoHyphens/>
        <w:rPr>
          <w:rFonts w:eastAsia="Times New Roman" w:cs="Times New Roman"/>
          <w:i/>
          <w:sz w:val="22"/>
          <w:lang w:eastAsia="ru-RU"/>
        </w:rPr>
      </w:pPr>
    </w:p>
    <w:p w:rsidR="004C3D27" w:rsidRPr="004C3D27" w:rsidRDefault="004C3D27" w:rsidP="004C3D27">
      <w:pPr>
        <w:rPr>
          <w:rFonts w:eastAsia="Times New Roman" w:cs="Times New Roman"/>
          <w:i/>
          <w:sz w:val="22"/>
          <w:lang w:eastAsia="ru-RU"/>
        </w:rPr>
        <w:sectPr w:rsidR="004C3D27" w:rsidRPr="004C3D27" w:rsidSect="004C3D27">
          <w:pgSz w:w="16840" w:h="11907" w:orient="landscape"/>
          <w:pgMar w:top="851" w:right="1134" w:bottom="851" w:left="992" w:header="709" w:footer="709" w:gutter="0"/>
          <w:cols w:space="720"/>
        </w:sectPr>
      </w:pPr>
    </w:p>
    <w:p w:rsidR="006D60D2" w:rsidRPr="006D60D2" w:rsidRDefault="006D60D2" w:rsidP="006D60D2">
      <w:pPr>
        <w:suppressAutoHyphens/>
        <w:spacing w:after="0" w:line="240" w:lineRule="auto"/>
        <w:rPr>
          <w:rFonts w:eastAsia="Times New Roman" w:cs="Times New Roman"/>
          <w:szCs w:val="24"/>
          <w:lang w:eastAsia="ar-SA"/>
        </w:rPr>
        <w:sectPr w:rsidR="006D60D2" w:rsidRPr="006D60D2" w:rsidSect="006D60D2">
          <w:footerReference w:type="even" r:id="rId12"/>
          <w:footerReference w:type="default" r:id="rId13"/>
          <w:footerReference w:type="first" r:id="rId14"/>
          <w:pgSz w:w="16837" w:h="11905" w:orient="landscape"/>
          <w:pgMar w:top="709" w:right="1134" w:bottom="568" w:left="992" w:header="720" w:footer="709" w:gutter="0"/>
          <w:cols w:space="720"/>
          <w:docGrid w:linePitch="360"/>
        </w:sectPr>
      </w:pPr>
    </w:p>
    <w:p w:rsidR="00F717E0" w:rsidRPr="00B51CFA" w:rsidRDefault="00F717E0" w:rsidP="00F717E0">
      <w:pPr>
        <w:jc w:val="center"/>
        <w:rPr>
          <w:rFonts w:eastAsia="Calibri" w:cs="Times New Roman"/>
          <w:b/>
          <w:bCs/>
          <w:sz w:val="28"/>
          <w:szCs w:val="24"/>
          <w:lang w:eastAsia="ru-RU"/>
        </w:rPr>
      </w:pPr>
      <w:r w:rsidRPr="00B51CFA">
        <w:rPr>
          <w:rFonts w:eastAsia="Calibri" w:cs="Times New Roman"/>
          <w:b/>
          <w:bCs/>
          <w:sz w:val="28"/>
          <w:szCs w:val="24"/>
          <w:lang w:eastAsia="ru-RU"/>
        </w:rPr>
        <w:lastRenderedPageBreak/>
        <w:t>3 УСЛОВИЯ РЕАЛИЗАЦИИ ПРОГРАММЫ ПРОФЕССИОНАЛЬНОГО МОДУЛЯ</w:t>
      </w:r>
    </w:p>
    <w:p w:rsidR="00F717E0" w:rsidRPr="00FB64A0" w:rsidRDefault="00F717E0" w:rsidP="00F717E0">
      <w:pPr>
        <w:keepNext/>
        <w:tabs>
          <w:tab w:val="num" w:pos="432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spacing w:after="0" w:line="240" w:lineRule="auto"/>
        <w:jc w:val="center"/>
        <w:outlineLvl w:val="0"/>
        <w:rPr>
          <w:rFonts w:eastAsia="Calibri" w:cs="Times New Roman"/>
          <w:b/>
          <w:caps/>
          <w:szCs w:val="24"/>
          <w:lang w:eastAsia="ar-SA"/>
        </w:rPr>
      </w:pPr>
      <w:r w:rsidRPr="00FB64A0">
        <w:rPr>
          <w:rFonts w:eastAsia="Calibri" w:cs="Times New Roman"/>
          <w:b/>
          <w:bCs/>
          <w:szCs w:val="24"/>
          <w:lang w:eastAsia="ru-RU"/>
        </w:rPr>
        <w:t>3.1. Для реализации программы профессионального модуля должны быть предусмотрены следующие специальные помещения:</w:t>
      </w:r>
    </w:p>
    <w:p w:rsidR="00725696" w:rsidRPr="00FB64A0" w:rsidRDefault="00725696" w:rsidP="0072569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20"/>
        <w:jc w:val="both"/>
        <w:rPr>
          <w:rFonts w:eastAsia="Times New Roman" w:cs="Times New Roman"/>
          <w:szCs w:val="24"/>
          <w:lang w:eastAsia="ru-RU"/>
        </w:rPr>
      </w:pPr>
      <w:r w:rsidRPr="00FB64A0">
        <w:rPr>
          <w:rFonts w:eastAsia="Times New Roman" w:cs="Times New Roman"/>
          <w:szCs w:val="24"/>
          <w:lang w:eastAsia="ru-RU"/>
        </w:rPr>
        <w:t>Реализация программы модуля предполагает наличие учебного кабинета «Основы автоматики»; «Электропривод сельскохозяйственных машин»; «Светотехника и электротехнология»; «Автоматизация технологических процессов и системы автоматического управления»; «Эксплуатация и ремонт электрооборудования и средств автоматизации» и лабораторий «Основы автоматики»; «Электропривод сельскохозяйственных машин»; «Светотехника и электротехнология»; «Автоматизация технологических процессов и системы автоматического управления»; «Эксплуатация и ремонт электрооборудования и средств автоматизации».</w:t>
      </w:r>
    </w:p>
    <w:p w:rsidR="00725696" w:rsidRPr="00FB64A0" w:rsidRDefault="00725696" w:rsidP="0072569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FB64A0">
        <w:rPr>
          <w:rFonts w:eastAsia="Times New Roman" w:cs="Times New Roman"/>
          <w:bCs/>
          <w:szCs w:val="24"/>
          <w:lang w:eastAsia="ru-RU"/>
        </w:rPr>
        <w:t xml:space="preserve">Оборудование учебного кабинета и рабочих мест кабинета </w:t>
      </w:r>
      <w:r w:rsidRPr="00FB64A0">
        <w:rPr>
          <w:rFonts w:eastAsia="Times New Roman" w:cs="Times New Roman"/>
          <w:szCs w:val="24"/>
          <w:lang w:eastAsia="ru-RU"/>
        </w:rPr>
        <w:t>«Автоматизация технологических процессов и системы автоматического управления»:</w:t>
      </w:r>
    </w:p>
    <w:p w:rsidR="00725696" w:rsidRPr="00FB64A0" w:rsidRDefault="00725696" w:rsidP="00725696">
      <w:pPr>
        <w:tabs>
          <w:tab w:val="left" w:pos="0"/>
        </w:tabs>
        <w:spacing w:after="0" w:line="240" w:lineRule="auto"/>
        <w:ind w:firstLine="540"/>
        <w:jc w:val="both"/>
        <w:rPr>
          <w:rFonts w:eastAsia="Times New Roman" w:cs="Times New Roman"/>
          <w:szCs w:val="24"/>
          <w:lang w:eastAsia="ru-RU"/>
        </w:rPr>
      </w:pPr>
      <w:r w:rsidRPr="00FB64A0">
        <w:rPr>
          <w:rFonts w:eastAsia="Times New Roman" w:cs="Times New Roman"/>
          <w:szCs w:val="24"/>
          <w:lang w:eastAsia="ru-RU"/>
        </w:rPr>
        <w:t>- комплект бланков технологической документации;</w:t>
      </w:r>
    </w:p>
    <w:p w:rsidR="00725696" w:rsidRPr="00FB64A0" w:rsidRDefault="00725696" w:rsidP="00725696">
      <w:pPr>
        <w:tabs>
          <w:tab w:val="left" w:pos="0"/>
        </w:tabs>
        <w:spacing w:after="0" w:line="240" w:lineRule="auto"/>
        <w:ind w:firstLine="540"/>
        <w:jc w:val="both"/>
        <w:rPr>
          <w:rFonts w:eastAsia="Times New Roman" w:cs="Times New Roman"/>
          <w:szCs w:val="24"/>
          <w:lang w:eastAsia="ru-RU"/>
        </w:rPr>
      </w:pPr>
      <w:r w:rsidRPr="00FB64A0">
        <w:rPr>
          <w:rFonts w:eastAsia="Times New Roman" w:cs="Times New Roman"/>
          <w:szCs w:val="24"/>
          <w:lang w:eastAsia="ru-RU"/>
        </w:rPr>
        <w:t>- комплект учебно-методической документации;</w:t>
      </w:r>
    </w:p>
    <w:p w:rsidR="00725696" w:rsidRPr="00FB64A0" w:rsidRDefault="00B51CFA" w:rsidP="00725696">
      <w:pPr>
        <w:tabs>
          <w:tab w:val="left" w:pos="0"/>
        </w:tabs>
        <w:spacing w:after="0" w:line="240" w:lineRule="auto"/>
        <w:ind w:firstLine="540"/>
        <w:jc w:val="both"/>
        <w:rPr>
          <w:rFonts w:eastAsia="Times New Roman" w:cs="Times New Roman"/>
          <w:szCs w:val="24"/>
          <w:lang w:eastAsia="ru-RU"/>
        </w:rPr>
      </w:pPr>
      <w:r w:rsidRPr="00FB64A0">
        <w:rPr>
          <w:rFonts w:eastAsia="Times New Roman" w:cs="Times New Roman"/>
          <w:szCs w:val="24"/>
          <w:lang w:eastAsia="ru-RU"/>
        </w:rPr>
        <w:t>-</w:t>
      </w:r>
      <w:r w:rsidR="00725696" w:rsidRPr="00FB64A0">
        <w:rPr>
          <w:rFonts w:eastAsia="Times New Roman" w:cs="Times New Roman"/>
          <w:szCs w:val="24"/>
          <w:lang w:eastAsia="ru-RU"/>
        </w:rPr>
        <w:t>наглядные пособия (планшеты по Автоматизации технологических процессов и систем автоматического управления).</w:t>
      </w:r>
    </w:p>
    <w:p w:rsidR="00725696" w:rsidRPr="00FB64A0" w:rsidRDefault="00725696" w:rsidP="0072569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</w:p>
    <w:p w:rsidR="00725696" w:rsidRPr="00FB64A0" w:rsidRDefault="00725696" w:rsidP="0072569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FB64A0">
        <w:rPr>
          <w:rFonts w:eastAsia="Times New Roman" w:cs="Times New Roman"/>
          <w:szCs w:val="24"/>
          <w:lang w:eastAsia="ru-RU"/>
        </w:rPr>
        <w:t>Оборудование лабораторий и рабочих мест лабораторий:</w:t>
      </w:r>
    </w:p>
    <w:p w:rsidR="00725696" w:rsidRPr="00FB64A0" w:rsidRDefault="00725696" w:rsidP="00725696">
      <w:pPr>
        <w:tabs>
          <w:tab w:val="left" w:pos="540"/>
        </w:tabs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FB64A0">
        <w:rPr>
          <w:rFonts w:eastAsia="Times New Roman" w:cs="Times New Roman"/>
          <w:szCs w:val="24"/>
          <w:lang w:eastAsia="ru-RU"/>
        </w:rPr>
        <w:t>1. Автоматизация технологических процессов и системы автоматического управления:</w:t>
      </w:r>
    </w:p>
    <w:p w:rsidR="00725696" w:rsidRPr="00FB64A0" w:rsidRDefault="00725696" w:rsidP="00725696">
      <w:pPr>
        <w:tabs>
          <w:tab w:val="left" w:pos="540"/>
        </w:tabs>
        <w:spacing w:after="0" w:line="240" w:lineRule="auto"/>
        <w:ind w:firstLine="539"/>
        <w:jc w:val="both"/>
        <w:rPr>
          <w:rFonts w:eastAsia="Times New Roman" w:cs="Times New Roman"/>
          <w:szCs w:val="24"/>
          <w:lang w:eastAsia="ru-RU"/>
        </w:rPr>
      </w:pPr>
      <w:r w:rsidRPr="00FB64A0">
        <w:rPr>
          <w:rFonts w:eastAsia="Times New Roman" w:cs="Times New Roman"/>
          <w:szCs w:val="24"/>
          <w:lang w:eastAsia="ru-RU"/>
        </w:rPr>
        <w:t>щиты управления насосной установкой, навозоудалением, кормоприготовлением, калорифером, электродным котлом и другие, инструменты, приборы, комплект плакатов, комплект учебно-методической документации.</w:t>
      </w:r>
    </w:p>
    <w:p w:rsidR="00725696" w:rsidRPr="00FB64A0" w:rsidRDefault="00725696" w:rsidP="00725696">
      <w:pPr>
        <w:tabs>
          <w:tab w:val="left" w:pos="540"/>
        </w:tabs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FB64A0">
        <w:rPr>
          <w:rFonts w:eastAsia="Times New Roman" w:cs="Times New Roman"/>
          <w:szCs w:val="24"/>
          <w:lang w:eastAsia="ru-RU"/>
        </w:rPr>
        <w:t>2. Эксплуатация и ремонт электрооборудования и средств автоматизации:</w:t>
      </w:r>
    </w:p>
    <w:p w:rsidR="00725696" w:rsidRPr="00FB64A0" w:rsidRDefault="00725696" w:rsidP="00725696">
      <w:pPr>
        <w:tabs>
          <w:tab w:val="left" w:pos="540"/>
        </w:tabs>
        <w:spacing w:after="0" w:line="240" w:lineRule="auto"/>
        <w:ind w:firstLine="539"/>
        <w:jc w:val="both"/>
        <w:rPr>
          <w:rFonts w:eastAsia="Times New Roman" w:cs="Times New Roman"/>
          <w:szCs w:val="24"/>
          <w:lang w:eastAsia="ru-RU"/>
        </w:rPr>
      </w:pPr>
      <w:r w:rsidRPr="00FB64A0">
        <w:rPr>
          <w:rFonts w:eastAsia="Times New Roman" w:cs="Times New Roman"/>
          <w:szCs w:val="24"/>
          <w:lang w:eastAsia="ru-RU"/>
        </w:rPr>
        <w:t>стенды для выполнения лабораторных работ, инструменты, приборы,  проектор, комплект плакатов, комплект учебно-методической документации.</w:t>
      </w:r>
    </w:p>
    <w:p w:rsidR="00725696" w:rsidRPr="00FB64A0" w:rsidRDefault="00725696" w:rsidP="00725696">
      <w:pPr>
        <w:tabs>
          <w:tab w:val="left" w:pos="540"/>
        </w:tabs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FB64A0">
        <w:rPr>
          <w:rFonts w:eastAsia="Times New Roman" w:cs="Times New Roman"/>
          <w:szCs w:val="24"/>
          <w:lang w:eastAsia="ru-RU"/>
        </w:rPr>
        <w:t>3. Электропривод сельскохозяйственных машин:</w:t>
      </w:r>
    </w:p>
    <w:p w:rsidR="00725696" w:rsidRPr="00FB64A0" w:rsidRDefault="00725696" w:rsidP="00725696">
      <w:pPr>
        <w:tabs>
          <w:tab w:val="left" w:pos="540"/>
        </w:tabs>
        <w:spacing w:after="0" w:line="240" w:lineRule="auto"/>
        <w:ind w:firstLine="539"/>
        <w:jc w:val="both"/>
        <w:rPr>
          <w:rFonts w:eastAsia="Times New Roman" w:cs="Times New Roman"/>
          <w:szCs w:val="24"/>
          <w:lang w:eastAsia="ru-RU"/>
        </w:rPr>
      </w:pPr>
      <w:r w:rsidRPr="00FB64A0">
        <w:rPr>
          <w:rFonts w:eastAsia="Times New Roman" w:cs="Times New Roman"/>
          <w:szCs w:val="24"/>
          <w:lang w:eastAsia="ru-RU"/>
        </w:rPr>
        <w:t>стенды для выполнения лабораторных работ, инструменты, приборы,  проектор, комплект плакатов, комплект учебно-методической документации.</w:t>
      </w:r>
    </w:p>
    <w:p w:rsidR="00725696" w:rsidRPr="00FB64A0" w:rsidRDefault="00725696" w:rsidP="0072569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FB64A0">
        <w:rPr>
          <w:rFonts w:eastAsia="Times New Roman" w:cs="Times New Roman"/>
          <w:bCs/>
          <w:szCs w:val="24"/>
          <w:lang w:eastAsia="ru-RU"/>
        </w:rPr>
        <w:t xml:space="preserve">4. </w:t>
      </w:r>
      <w:r w:rsidRPr="00FB64A0">
        <w:rPr>
          <w:rFonts w:eastAsia="Times New Roman" w:cs="Times New Roman"/>
          <w:szCs w:val="24"/>
          <w:lang w:eastAsia="ru-RU"/>
        </w:rPr>
        <w:t>Светотехника и электротехнология:</w:t>
      </w:r>
    </w:p>
    <w:p w:rsidR="00725696" w:rsidRPr="00FB64A0" w:rsidRDefault="00725696" w:rsidP="0072569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FB64A0">
        <w:rPr>
          <w:rFonts w:eastAsia="Times New Roman" w:cs="Times New Roman"/>
          <w:szCs w:val="24"/>
          <w:lang w:eastAsia="ru-RU"/>
        </w:rPr>
        <w:t xml:space="preserve">        стенды для выполнения лабораторных работ, инструменты, приборы,  проектор, комплект плакатов, комплект учебно-методической документации.</w:t>
      </w:r>
    </w:p>
    <w:p w:rsidR="00725696" w:rsidRPr="00FB64A0" w:rsidRDefault="00725696" w:rsidP="0072569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</w:p>
    <w:p w:rsidR="00725696" w:rsidRPr="00FB64A0" w:rsidRDefault="00725696" w:rsidP="0072569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40"/>
        <w:jc w:val="both"/>
        <w:rPr>
          <w:rFonts w:eastAsia="Times New Roman" w:cs="Times New Roman"/>
          <w:szCs w:val="24"/>
          <w:lang w:eastAsia="ru-RU"/>
        </w:rPr>
      </w:pPr>
      <w:r w:rsidRPr="00FB64A0">
        <w:rPr>
          <w:rFonts w:eastAsia="Times New Roman" w:cs="Times New Roman"/>
          <w:szCs w:val="24"/>
          <w:lang w:eastAsia="ru-RU"/>
        </w:rPr>
        <w:t>Реализация программы модуля предполагает обязательную учебную  практику (электромонтажную), которую рекомендуется проводить концентрированно в лабораториях.</w:t>
      </w:r>
    </w:p>
    <w:p w:rsidR="00725696" w:rsidRPr="00FB64A0" w:rsidRDefault="00725696" w:rsidP="00725696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725696" w:rsidRPr="00FB64A0" w:rsidRDefault="00F717E0" w:rsidP="00725696">
      <w:pPr>
        <w:keepNext/>
        <w:numPr>
          <w:ilvl w:val="0"/>
          <w:numId w:val="10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ind w:left="0" w:firstLine="0"/>
        <w:outlineLvl w:val="0"/>
        <w:rPr>
          <w:rFonts w:eastAsia="Times New Roman" w:cs="Times New Roman"/>
          <w:b/>
          <w:szCs w:val="24"/>
          <w:lang w:eastAsia="ru-RU"/>
        </w:rPr>
      </w:pPr>
      <w:r w:rsidRPr="00FB64A0">
        <w:rPr>
          <w:rFonts w:eastAsia="Times New Roman" w:cs="Times New Roman"/>
          <w:b/>
          <w:szCs w:val="24"/>
          <w:lang w:eastAsia="ru-RU"/>
        </w:rPr>
        <w:t>3</w:t>
      </w:r>
      <w:r w:rsidR="00725696" w:rsidRPr="00FB64A0">
        <w:rPr>
          <w:rFonts w:eastAsia="Times New Roman" w:cs="Times New Roman"/>
          <w:b/>
          <w:szCs w:val="24"/>
          <w:lang w:eastAsia="ru-RU"/>
        </w:rPr>
        <w:t>.2. Информационное обеспечение обучения</w:t>
      </w:r>
    </w:p>
    <w:p w:rsidR="00725696" w:rsidRPr="00FB64A0" w:rsidRDefault="00725696" w:rsidP="0072569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eastAsia="Times New Roman" w:cs="Times New Roman"/>
          <w:b/>
          <w:bCs/>
          <w:szCs w:val="24"/>
          <w:lang w:eastAsia="ru-RU"/>
        </w:rPr>
      </w:pPr>
      <w:r w:rsidRPr="00FB64A0">
        <w:rPr>
          <w:rFonts w:eastAsia="Times New Roman" w:cs="Times New Roman"/>
          <w:b/>
          <w:bCs/>
          <w:szCs w:val="24"/>
          <w:lang w:eastAsia="ru-RU"/>
        </w:rPr>
        <w:t>Перечень рекомендуемых учебных изданий, информационно-коммуникационная сеть «Интернет», дополнительной литературы</w:t>
      </w:r>
    </w:p>
    <w:p w:rsidR="00725696" w:rsidRPr="00FB64A0" w:rsidRDefault="00F717E0" w:rsidP="0072569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eastAsia="Times New Roman" w:cs="Times New Roman"/>
          <w:bCs/>
          <w:szCs w:val="24"/>
          <w:lang w:eastAsia="ru-RU"/>
        </w:rPr>
      </w:pPr>
      <w:r w:rsidRPr="00FB64A0">
        <w:rPr>
          <w:rFonts w:eastAsia="Times New Roman" w:cs="Times New Roman"/>
          <w:bCs/>
          <w:szCs w:val="24"/>
          <w:lang w:eastAsia="ru-RU"/>
        </w:rPr>
        <w:t xml:space="preserve"> 3.2.1 </w:t>
      </w:r>
      <w:r w:rsidR="00725696" w:rsidRPr="00FB64A0">
        <w:rPr>
          <w:rFonts w:eastAsia="Times New Roman" w:cs="Times New Roman"/>
          <w:bCs/>
          <w:szCs w:val="24"/>
          <w:lang w:eastAsia="ru-RU"/>
        </w:rPr>
        <w:t>Основные источники:</w:t>
      </w:r>
    </w:p>
    <w:p w:rsidR="00B51CFA" w:rsidRPr="00FB64A0" w:rsidRDefault="00B51CFA" w:rsidP="00B51CFA">
      <w:pPr>
        <w:numPr>
          <w:ilvl w:val="0"/>
          <w:numId w:val="34"/>
        </w:numPr>
        <w:tabs>
          <w:tab w:val="left" w:pos="720"/>
        </w:tabs>
        <w:suppressAutoHyphens/>
        <w:snapToGrid w:val="0"/>
        <w:spacing w:after="0" w:line="240" w:lineRule="auto"/>
        <w:contextualSpacing/>
        <w:jc w:val="both"/>
        <w:rPr>
          <w:rFonts w:eastAsia="Times New Roman" w:cs="Times New Roman"/>
          <w:b/>
          <w:szCs w:val="24"/>
          <w:lang w:eastAsia="ar-SA"/>
        </w:rPr>
      </w:pPr>
      <w:r w:rsidRPr="00FB64A0">
        <w:rPr>
          <w:rFonts w:eastAsia="Times New Roman" w:cs="Times New Roman"/>
          <w:b/>
          <w:szCs w:val="24"/>
          <w:lang w:eastAsia="ar-SA"/>
        </w:rPr>
        <w:t>Акимова, Н.А. Монтаж, техническая эксплуатация и ремонт электрического и электромеханического оборудования: учеб. пособие для студентов учреждений сред. проф. образов. / Н.А. Акимова, Н.Ф. Котеленец, Н.И. Сентюрихин. – 7-е изд., стереотип. – Москва: Академия, 2011. – 304 с. – (Среднее профессиональное образование). Гриф. Текст непосредственный</w:t>
      </w:r>
    </w:p>
    <w:p w:rsidR="00B51CFA" w:rsidRPr="00FB64A0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b/>
          <w:szCs w:val="24"/>
          <w:lang w:eastAsia="ar-SA"/>
        </w:rPr>
      </w:pPr>
      <w:r w:rsidRPr="00FB64A0">
        <w:rPr>
          <w:rFonts w:eastAsia="Times New Roman" w:cs="Times New Roman"/>
          <w:b/>
          <w:szCs w:val="24"/>
          <w:lang w:eastAsia="ar-SA"/>
        </w:rPr>
        <w:t>Кацман, М.М. Электрические машины: учеб. для студ. образоват. учреждений сред. проф. образования / М.М. Кацман. – 9-е изд., стереотип. – Москва: Академия, 2008. – 496 с.: ил. Гриф.</w:t>
      </w:r>
      <w:r w:rsidRPr="00FB64A0">
        <w:rPr>
          <w:rFonts w:eastAsia="Times New Roman" w:cs="Times New Roman"/>
          <w:szCs w:val="24"/>
          <w:lang w:eastAsia="ar-SA"/>
        </w:rPr>
        <w:t xml:space="preserve"> Текст непосредственный</w:t>
      </w:r>
      <w:r w:rsidRPr="00FB64A0">
        <w:rPr>
          <w:rFonts w:eastAsia="Times New Roman" w:cs="Times New Roman"/>
          <w:b/>
          <w:szCs w:val="24"/>
          <w:lang w:eastAsia="ar-SA"/>
        </w:rPr>
        <w:t xml:space="preserve"> </w:t>
      </w:r>
    </w:p>
    <w:p w:rsidR="00B51CFA" w:rsidRPr="00FB64A0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b/>
          <w:szCs w:val="24"/>
          <w:lang w:eastAsia="ar-SA"/>
        </w:rPr>
      </w:pPr>
      <w:r w:rsidRPr="00FB64A0">
        <w:rPr>
          <w:rFonts w:eastAsia="Times New Roman" w:cs="Times New Roman"/>
          <w:b/>
          <w:szCs w:val="24"/>
          <w:lang w:eastAsia="ar-SA"/>
        </w:rPr>
        <w:t xml:space="preserve">Нестеренко, В.М. Технология электромонтажных работ: Учеб. пособие для нач. проф. образов. / В.М. Нестеренко, А.М. Мысьянов. – Москва: Академия, 2002. – 592 с. </w:t>
      </w:r>
      <w:r w:rsidRPr="00FB64A0">
        <w:rPr>
          <w:rFonts w:eastAsia="Times New Roman" w:cs="Times New Roman"/>
          <w:szCs w:val="24"/>
          <w:lang w:eastAsia="ar-SA"/>
        </w:rPr>
        <w:t>Гриф. Текст непосредственный</w:t>
      </w:r>
    </w:p>
    <w:p w:rsidR="00B51CFA" w:rsidRPr="00FB64A0" w:rsidRDefault="00B51CFA" w:rsidP="00B51CFA">
      <w:pPr>
        <w:numPr>
          <w:ilvl w:val="0"/>
          <w:numId w:val="34"/>
        </w:numPr>
        <w:suppressAutoHyphens/>
        <w:spacing w:after="0" w:line="240" w:lineRule="auto"/>
        <w:contextualSpacing/>
        <w:jc w:val="both"/>
        <w:rPr>
          <w:rFonts w:eastAsia="Times New Roman" w:cs="Times New Roman"/>
          <w:b/>
          <w:szCs w:val="24"/>
          <w:lang w:eastAsia="ar-SA"/>
        </w:rPr>
      </w:pPr>
      <w:r w:rsidRPr="00FB64A0">
        <w:rPr>
          <w:rFonts w:eastAsia="Times New Roman" w:cs="Times New Roman"/>
          <w:b/>
          <w:szCs w:val="24"/>
          <w:lang w:eastAsia="ar-SA"/>
        </w:rPr>
        <w:lastRenderedPageBreak/>
        <w:t>Оборудование и автоматизация перерабатывающих производств. Практикум: учебное пособие для среднего профессионального образования / А. А. Курочкин, Г. В. Шабурова, В. М. Зимняков, А. В. Поликанов. — 2-е изд., перераб. и доп. — Москва : Издательство Юрайт, 2023. — 185 с. — (Профессиональное образование).- Текст : электронный // Образовательная платформа Юрайт [сайт]. — URL: https://urait.ru/bcode/517761 (дата обращения: 28.08.2023). Режим доступа: для зарегистрир. пользователей ГТК</w:t>
      </w:r>
    </w:p>
    <w:p w:rsidR="00B51CFA" w:rsidRPr="00FB64A0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b/>
          <w:spacing w:val="-20"/>
          <w:szCs w:val="24"/>
          <w:lang w:eastAsia="ar-SA"/>
        </w:rPr>
      </w:pPr>
      <w:r w:rsidRPr="00FB64A0">
        <w:rPr>
          <w:rFonts w:eastAsia="Times New Roman" w:cs="Times New Roman"/>
          <w:b/>
          <w:szCs w:val="24"/>
          <w:lang w:eastAsia="ar-SA"/>
        </w:rPr>
        <w:t xml:space="preserve">Сибикин, Ю.Д. Технология электромонтажных работ: Учеб. пособие для проф. учеб. заведений / Ю.Д. </w:t>
      </w:r>
      <w:r w:rsidRPr="00FB64A0">
        <w:rPr>
          <w:rFonts w:eastAsia="Times New Roman" w:cs="Times New Roman"/>
          <w:b/>
          <w:spacing w:val="-20"/>
          <w:szCs w:val="24"/>
          <w:lang w:eastAsia="ar-SA"/>
        </w:rPr>
        <w:t>Сибикин, М.Ю. Сибикин</w:t>
      </w:r>
      <w:r w:rsidRPr="00FB64A0">
        <w:rPr>
          <w:rFonts w:eastAsia="Times New Roman" w:cs="Times New Roman"/>
          <w:b/>
          <w:szCs w:val="24"/>
          <w:lang w:eastAsia="ar-SA"/>
        </w:rPr>
        <w:t xml:space="preserve">. – </w:t>
      </w:r>
      <w:r w:rsidRPr="00FB64A0">
        <w:rPr>
          <w:rFonts w:eastAsia="Times New Roman" w:cs="Times New Roman"/>
          <w:b/>
          <w:spacing w:val="-20"/>
          <w:szCs w:val="24"/>
          <w:lang w:eastAsia="ar-SA"/>
        </w:rPr>
        <w:t xml:space="preserve">2-е изд., испр. - М.осква: Высш шк., 2002. – 301 с.: </w:t>
      </w:r>
      <w:r w:rsidRPr="00FB64A0">
        <w:rPr>
          <w:rFonts w:eastAsia="Times New Roman" w:cs="Times New Roman"/>
          <w:b/>
          <w:szCs w:val="24"/>
          <w:lang w:eastAsia="ar-SA"/>
        </w:rPr>
        <w:t>Гриф. Текст непосредственный</w:t>
      </w:r>
    </w:p>
    <w:p w:rsidR="004968CE" w:rsidRPr="00FB64A0" w:rsidRDefault="00F717E0" w:rsidP="00B51CFA">
      <w:pPr>
        <w:keepNext/>
        <w:autoSpaceDE w:val="0"/>
        <w:autoSpaceDN w:val="0"/>
        <w:spacing w:after="0" w:line="240" w:lineRule="auto"/>
        <w:jc w:val="both"/>
        <w:outlineLvl w:val="0"/>
        <w:rPr>
          <w:rFonts w:eastAsia="Times New Roman" w:cs="Times New Roman"/>
          <w:b/>
          <w:caps/>
          <w:szCs w:val="24"/>
          <w:lang w:eastAsia="ru-RU"/>
        </w:rPr>
      </w:pPr>
      <w:r w:rsidRPr="00FB64A0">
        <w:rPr>
          <w:rFonts w:eastAsia="Times New Roman" w:cs="Times New Roman"/>
          <w:b/>
          <w:caps/>
          <w:szCs w:val="24"/>
          <w:lang w:eastAsia="ru-RU"/>
        </w:rPr>
        <w:t xml:space="preserve">3.2.2 </w:t>
      </w:r>
      <w:r w:rsidR="004968CE" w:rsidRPr="00FB64A0">
        <w:rPr>
          <w:rFonts w:eastAsia="Times New Roman" w:cs="Times New Roman"/>
          <w:b/>
          <w:caps/>
          <w:szCs w:val="24"/>
          <w:lang w:eastAsia="ru-RU"/>
        </w:rPr>
        <w:t xml:space="preserve">Дополнительне источники </w:t>
      </w:r>
    </w:p>
    <w:p w:rsidR="00B51CFA" w:rsidRPr="00FB64A0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spacing w:val="-20"/>
          <w:szCs w:val="24"/>
          <w:lang w:eastAsia="ar-SA"/>
        </w:rPr>
      </w:pPr>
      <w:r w:rsidRPr="00FB64A0">
        <w:rPr>
          <w:rFonts w:eastAsia="Times New Roman" w:cs="Times New Roman"/>
          <w:szCs w:val="24"/>
          <w:lang w:eastAsia="ar-SA"/>
        </w:rPr>
        <w:t xml:space="preserve">Баран, А.Н. Технология электромонтажных работ. Лабораторный практикум / </w:t>
      </w:r>
      <w:r w:rsidRPr="00FB64A0">
        <w:rPr>
          <w:rFonts w:eastAsia="Times New Roman" w:cs="Times New Roman"/>
          <w:spacing w:val="-20"/>
          <w:szCs w:val="24"/>
          <w:lang w:eastAsia="ar-SA"/>
        </w:rPr>
        <w:t>А.Н. Баран</w:t>
      </w:r>
      <w:r w:rsidRPr="00FB64A0">
        <w:rPr>
          <w:rFonts w:eastAsia="Times New Roman" w:cs="Times New Roman"/>
          <w:szCs w:val="24"/>
          <w:lang w:eastAsia="ar-SA"/>
        </w:rPr>
        <w:t>, А.М. Шедько. – 2-е изд., испр. - Минск: Дизайн ПРО, 2002. – 208 с.:  Гриф. Текст непосредственный</w:t>
      </w:r>
    </w:p>
    <w:p w:rsidR="00B51CFA" w:rsidRPr="00FB64A0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szCs w:val="24"/>
          <w:lang w:eastAsia="ar-SA"/>
        </w:rPr>
      </w:pPr>
      <w:r w:rsidRPr="00FB64A0">
        <w:rPr>
          <w:rFonts w:eastAsia="Times New Roman" w:cs="Times New Roman"/>
          <w:szCs w:val="24"/>
          <w:lang w:eastAsia="ar-SA"/>
        </w:rPr>
        <w:t>Бородин, И.Ф. Автоматизация технологических процессов / И.Ф. Бородин, Ю.А. Судник. – Москва: КолосС, 2004. – 344 с. – (Учебники и учебные пособия для студентов высш. учеб. заведений). Гриф. Текст непосредственный</w:t>
      </w:r>
    </w:p>
    <w:p w:rsidR="00B51CFA" w:rsidRPr="00FB64A0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szCs w:val="24"/>
          <w:lang w:eastAsia="ar-SA"/>
        </w:rPr>
      </w:pPr>
      <w:r w:rsidRPr="00FB64A0">
        <w:rPr>
          <w:rFonts w:eastAsia="Times New Roman" w:cs="Times New Roman"/>
          <w:szCs w:val="24"/>
          <w:lang w:eastAsia="ar-SA"/>
        </w:rPr>
        <w:t>Бородин, И.Ф. Автоматизация технологических процессов / И.Ф. Бородин, Ю.А. Судник. – Москва: КолосС, 2006. – 344 с.: ил. – (Учебники и учебные пособия для студентов высш. учеб. заведений). Гриф. Текст непосредственный</w:t>
      </w:r>
    </w:p>
    <w:p w:rsidR="00B51CFA" w:rsidRPr="00FB64A0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contextualSpacing/>
        <w:jc w:val="both"/>
        <w:rPr>
          <w:rFonts w:eastAsia="Times New Roman" w:cs="Times New Roman"/>
          <w:szCs w:val="24"/>
          <w:lang w:eastAsia="ar-SA"/>
        </w:rPr>
      </w:pPr>
      <w:r w:rsidRPr="00FB64A0">
        <w:rPr>
          <w:rFonts w:eastAsia="Times New Roman" w:cs="Times New Roman"/>
          <w:szCs w:val="24"/>
          <w:lang w:eastAsia="ar-SA"/>
        </w:rPr>
        <w:t>Браммер, Ю.А. Импульсные и цифровые устройства: учеб. для сред. проф. учеб. Завед.-8-е изд., стер. –Москва:  Высшая школа, 2006.-351с. Текст непосредственный</w:t>
      </w:r>
    </w:p>
    <w:p w:rsidR="00B51CFA" w:rsidRPr="00FB64A0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szCs w:val="24"/>
          <w:lang w:eastAsia="ar-SA"/>
        </w:rPr>
      </w:pPr>
      <w:r w:rsidRPr="00FB64A0">
        <w:rPr>
          <w:rFonts w:eastAsia="Times New Roman" w:cs="Times New Roman"/>
          <w:szCs w:val="24"/>
          <w:lang w:eastAsia="ar-SA"/>
        </w:rPr>
        <w:t>Гальперин, М.В. Автоматическое управление: учебник / М.В. Гальперин. – Москва: Форум: Инфра-М, 2010. – 224 с. – (Профессиональное образование). Гриф. Текст непосредственный</w:t>
      </w:r>
    </w:p>
    <w:p w:rsidR="00B51CFA" w:rsidRPr="00FB64A0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contextualSpacing/>
        <w:jc w:val="both"/>
        <w:rPr>
          <w:rFonts w:eastAsia="Times New Roman" w:cs="Times New Roman"/>
          <w:szCs w:val="24"/>
          <w:lang w:eastAsia="ar-SA"/>
        </w:rPr>
      </w:pPr>
      <w:r w:rsidRPr="00FB64A0">
        <w:rPr>
          <w:rFonts w:eastAsia="Times New Roman" w:cs="Times New Roman"/>
          <w:szCs w:val="24"/>
          <w:lang w:eastAsia="ar-SA"/>
        </w:rPr>
        <w:t>Гальперин, М.В. Электронная техника: Учебник. – Москва: ФОРУМ: ИНФРА-М, 2004 с.: ил. Гриф. Текст непосредственный</w:t>
      </w:r>
    </w:p>
    <w:p w:rsidR="00B51CFA" w:rsidRPr="00FB64A0" w:rsidRDefault="00B51CFA" w:rsidP="00B51CFA">
      <w:pPr>
        <w:numPr>
          <w:ilvl w:val="0"/>
          <w:numId w:val="34"/>
        </w:numPr>
        <w:suppressAutoHyphens/>
        <w:spacing w:after="0" w:line="240" w:lineRule="auto"/>
        <w:contextualSpacing/>
        <w:jc w:val="both"/>
        <w:rPr>
          <w:rFonts w:eastAsia="Times New Roman" w:cs="Times New Roman"/>
          <w:szCs w:val="24"/>
          <w:lang w:eastAsia="ar-SA"/>
        </w:rPr>
      </w:pPr>
      <w:r w:rsidRPr="00FB64A0">
        <w:rPr>
          <w:rFonts w:eastAsia="Times New Roman" w:cs="Times New Roman"/>
          <w:szCs w:val="24"/>
          <w:lang w:eastAsia="ar-SA"/>
        </w:rPr>
        <w:t>Гальперин, М.В. Электротехника и электроника: учебник / М.В. Гальперин. – Москва: Форум: ИНФРА-М, 2009.- 480 с.: ил. Гриф. Текст непосредственный</w:t>
      </w:r>
    </w:p>
    <w:p w:rsidR="00B51CFA" w:rsidRPr="00FB64A0" w:rsidRDefault="00B51CFA" w:rsidP="00B51CFA">
      <w:pPr>
        <w:numPr>
          <w:ilvl w:val="0"/>
          <w:numId w:val="34"/>
        </w:numPr>
        <w:tabs>
          <w:tab w:val="left" w:pos="720"/>
        </w:tabs>
        <w:suppressAutoHyphens/>
        <w:snapToGrid w:val="0"/>
        <w:spacing w:after="0" w:line="240" w:lineRule="auto"/>
        <w:contextualSpacing/>
        <w:jc w:val="both"/>
        <w:rPr>
          <w:rFonts w:eastAsia="Times New Roman" w:cs="Times New Roman"/>
          <w:szCs w:val="24"/>
          <w:lang w:eastAsia="ar-SA"/>
        </w:rPr>
      </w:pPr>
      <w:r w:rsidRPr="00FB64A0">
        <w:rPr>
          <w:rFonts w:eastAsia="Times New Roman" w:cs="Times New Roman"/>
          <w:szCs w:val="24"/>
          <w:lang w:eastAsia="ar-SA"/>
        </w:rPr>
        <w:t>Горошков, Б.И.   Электронная техника: Учеб. пособие для студ. сред. проф. образов. / Б.И. Горошков, А.Б. Горошков. – Москва: Академия, 2005. – 320 с.  Гриф. Текст непосредственный</w:t>
      </w:r>
    </w:p>
    <w:p w:rsidR="00B51CFA" w:rsidRPr="00FB64A0" w:rsidRDefault="00B51CFA" w:rsidP="00B51CFA">
      <w:pPr>
        <w:numPr>
          <w:ilvl w:val="0"/>
          <w:numId w:val="34"/>
        </w:numPr>
        <w:tabs>
          <w:tab w:val="left" w:pos="720"/>
        </w:tabs>
        <w:suppressAutoHyphens/>
        <w:snapToGrid w:val="0"/>
        <w:spacing w:after="0" w:line="240" w:lineRule="auto"/>
        <w:contextualSpacing/>
        <w:jc w:val="both"/>
        <w:rPr>
          <w:rFonts w:eastAsia="Times New Roman" w:cs="Times New Roman"/>
          <w:szCs w:val="24"/>
          <w:lang w:eastAsia="ar-SA"/>
        </w:rPr>
      </w:pPr>
      <w:r w:rsidRPr="00FB64A0">
        <w:rPr>
          <w:rFonts w:eastAsia="Times New Roman" w:cs="Times New Roman"/>
          <w:szCs w:val="24"/>
          <w:lang w:eastAsia="ar-SA"/>
        </w:rPr>
        <w:t>Гусев, В.Г. Электроника и микропроцессорная техника: Учебник для вузов / В.Г. Гусев, Ю.М. Гусев.- 3-е изд., перераб. и доп. – Москва: Высш. шк., 2004. – 790 с.: ил. Гриф. Текст непосредственный</w:t>
      </w:r>
    </w:p>
    <w:p w:rsidR="00B51CFA" w:rsidRPr="00FB64A0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contextualSpacing/>
        <w:jc w:val="both"/>
        <w:rPr>
          <w:rFonts w:eastAsia="Times New Roman" w:cs="Times New Roman"/>
          <w:szCs w:val="24"/>
          <w:lang w:eastAsia="ar-SA"/>
        </w:rPr>
      </w:pPr>
      <w:r w:rsidRPr="00FB64A0">
        <w:rPr>
          <w:rFonts w:eastAsia="Times New Roman" w:cs="Times New Roman"/>
          <w:szCs w:val="24"/>
          <w:lang w:eastAsia="ar-SA"/>
        </w:rPr>
        <w:t>Дайнеко, В.А. Электрооборудование сельскохозяйственных предприятий: учеб. пособие / В.А. Дайнеко, А.И. Ковалинский. – Минск: Новое знание, 2008. – 320 с. – (Техническое образование) Текст непосредственный</w:t>
      </w:r>
    </w:p>
    <w:p w:rsidR="00B51CFA" w:rsidRPr="00FB64A0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szCs w:val="24"/>
          <w:lang w:eastAsia="ar-SA"/>
        </w:rPr>
      </w:pPr>
      <w:r w:rsidRPr="00FB64A0">
        <w:rPr>
          <w:rFonts w:eastAsia="Times New Roman" w:cs="Times New Roman"/>
          <w:szCs w:val="24"/>
          <w:lang w:eastAsia="ar-SA"/>
        </w:rPr>
        <w:t>Епифанов, А.П. Основы электропривода: учеб. пособие / А.П. Епифанов. – 2-е изд., стереотип. – Санкт - Петербург: Лань, 2009. – 192 с. Гриф. Текст непосредственный</w:t>
      </w:r>
    </w:p>
    <w:p w:rsidR="00B51CFA" w:rsidRPr="00FB64A0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szCs w:val="24"/>
          <w:lang w:eastAsia="ar-SA"/>
        </w:rPr>
      </w:pPr>
      <w:r w:rsidRPr="00FB64A0">
        <w:rPr>
          <w:rFonts w:eastAsia="Times New Roman" w:cs="Times New Roman"/>
          <w:szCs w:val="24"/>
          <w:lang w:eastAsia="ar-SA"/>
        </w:rPr>
        <w:t>Загинайлов, В.И. Основы автоматики / В.И. Загинайлов, Л.Н. Шеповалова. – Москва: Колос, 2001. – 200с. – (Учебники и учебные пособия для средних специальных учебных заведений). Гриф. 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szCs w:val="24"/>
          <w:lang w:eastAsia="ar-SA"/>
        </w:rPr>
      </w:pPr>
      <w:r w:rsidRPr="00FB64A0">
        <w:rPr>
          <w:rFonts w:eastAsia="Times New Roman" w:cs="Times New Roman"/>
          <w:szCs w:val="24"/>
          <w:lang w:eastAsia="ar-SA"/>
        </w:rPr>
        <w:t>Кацман, М.М. Руководство к лабораторным работам п</w:t>
      </w:r>
      <w:r w:rsidRPr="00B51CFA">
        <w:rPr>
          <w:rFonts w:eastAsia="Times New Roman" w:cs="Times New Roman"/>
          <w:szCs w:val="24"/>
          <w:lang w:eastAsia="ar-SA"/>
        </w:rPr>
        <w:t xml:space="preserve">о электрическим машинам и электроприводу: учеб. пособие для учащихся электротехн. спец. техникумов. – 2-е </w:t>
      </w:r>
      <w:r w:rsidRPr="00B51CFA">
        <w:rPr>
          <w:rFonts w:eastAsia="Times New Roman" w:cs="Times New Roman"/>
          <w:spacing w:val="-20"/>
          <w:szCs w:val="24"/>
          <w:lang w:eastAsia="ar-SA"/>
        </w:rPr>
        <w:t xml:space="preserve">изд., перераб. и доп. – Москва: Высш. шк., 1983. – 215 с.  Гриф. </w:t>
      </w:r>
      <w:r w:rsidRPr="00B51CFA">
        <w:rPr>
          <w:rFonts w:eastAsia="Times New Roman" w:cs="Times New Roman"/>
          <w:szCs w:val="24"/>
          <w:lang w:eastAsia="ar-SA"/>
        </w:rPr>
        <w:t>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 xml:space="preserve">Кацман, М.М. Сборник задач по электрическим машинам: учеб. пособие для студентов учреждений сред. проф. образов. / М.М. Кацман. – 4-е изд., стереотип. – Москва: Академия, </w:t>
      </w:r>
      <w:r w:rsidRPr="00B51CFA">
        <w:rPr>
          <w:rFonts w:eastAsia="Times New Roman" w:cs="Times New Roman"/>
          <w:spacing w:val="-20"/>
          <w:szCs w:val="24"/>
          <w:lang w:eastAsia="ar-SA"/>
        </w:rPr>
        <w:t>2008. – 160 с. –</w:t>
      </w:r>
      <w:r w:rsidRPr="00B51CFA">
        <w:rPr>
          <w:rFonts w:eastAsia="Times New Roman" w:cs="Times New Roman"/>
          <w:szCs w:val="24"/>
          <w:lang w:eastAsia="ar-SA"/>
        </w:rPr>
        <w:t xml:space="preserve"> (Среднее профессиональное образование). Гриф.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Келим, Ю.М. Типовые элементы систем автоматического управления / Ю. М. Келим. – Москва</w:t>
      </w:r>
      <w:r w:rsidRPr="00B51CFA">
        <w:rPr>
          <w:rFonts w:eastAsia="Times New Roman" w:cs="Times New Roman"/>
          <w:spacing w:val="-20"/>
          <w:szCs w:val="24"/>
          <w:lang w:eastAsia="ar-SA"/>
        </w:rPr>
        <w:t>: ФОРУМ – ИНФРА – М, 2002. – 384 с.</w:t>
      </w:r>
      <w:r w:rsidRPr="00B51CFA">
        <w:rPr>
          <w:rFonts w:eastAsia="Times New Roman" w:cs="Times New Roman"/>
          <w:szCs w:val="24"/>
          <w:lang w:eastAsia="ar-SA"/>
        </w:rPr>
        <w:t xml:space="preserve"> – (Профессиональное образование). Гриф.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lastRenderedPageBreak/>
        <w:t>Келим, Ю.М. Типовые элементы систем автоматического управления: Учеб. пособие для студентов учреждений среднего проф. образов. / Ю. М. Келим.– Москва: ФОРУМ – ИНФРА – М, 2007. – 384 с.: ил. – (Профессиональное образование). Гриф.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Келим, Ю.М. Электромеханические и магнитные элементы систем автоматики: учеб. пособие / Ю.М. Келим. – 2-е изд., испр. и доп. – Москва: Высш. шк., 2004. – 352 с. Гриф.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spacing w:val="-20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 xml:space="preserve">Колесов, Л.В. Основы автоматики / Л. В. Колесов. – 2-е изд., доп. и перераб. – Москва: </w:t>
      </w:r>
      <w:r w:rsidRPr="00B51CFA">
        <w:rPr>
          <w:rFonts w:eastAsia="Times New Roman" w:cs="Times New Roman"/>
          <w:spacing w:val="-20"/>
          <w:szCs w:val="24"/>
          <w:lang w:eastAsia="ar-SA"/>
        </w:rPr>
        <w:t>Колос, 1984. – 288 с.</w:t>
      </w:r>
      <w:r w:rsidRPr="00B51CFA">
        <w:rPr>
          <w:rFonts w:eastAsia="Times New Roman" w:cs="Times New Roman"/>
          <w:szCs w:val="24"/>
          <w:lang w:eastAsia="ar-SA"/>
        </w:rPr>
        <w:t xml:space="preserve"> – (Учебники и учебные пособия для </w:t>
      </w:r>
      <w:r w:rsidRPr="00B51CFA">
        <w:rPr>
          <w:rFonts w:eastAsia="Times New Roman" w:cs="Times New Roman"/>
          <w:spacing w:val="-20"/>
          <w:szCs w:val="24"/>
          <w:lang w:eastAsia="ar-SA"/>
        </w:rPr>
        <w:t xml:space="preserve">сельскохозяйственных техникумов). Гриф. </w:t>
      </w:r>
      <w:r w:rsidRPr="00B51CFA">
        <w:rPr>
          <w:rFonts w:eastAsia="Times New Roman" w:cs="Times New Roman"/>
          <w:szCs w:val="24"/>
          <w:lang w:eastAsia="ar-SA"/>
        </w:rPr>
        <w:t>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Копылов, И.П. Электрические машины: учебник для вузов. – 2-е изд., перераб.– Москва: Высш. шк.; Логос, 2000. – 607 с. Гриф.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Котеленец, Н.Ф. Испытания, эксплуатация и ремонт электрических машин: учебник для вузов / Н.Ф. Котеленец, Н.А. Акимова, М.В. Антонов. – Москва: Академия, 2003. – 384 с. Гриф.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tabs>
          <w:tab w:val="left" w:pos="720"/>
        </w:tabs>
        <w:suppressAutoHyphens/>
        <w:snapToGrid w:val="0"/>
        <w:spacing w:after="0" w:line="240" w:lineRule="auto"/>
        <w:contextualSpacing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Лачин, В.И., Савелов, Н.С. Электроника: учеб. пособие. -4-е изд. Ростов - на - Дону: Феникс, 2004.-576с.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contextualSpacing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Лещинская, Т.Б. Электроснабжение сельского хозяйства/ Т.Б. Лещинская, И.В. Наумов.-Москва: Колосс, 2008.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Нестеренко, В.М. Технология электромонтажных работ: Учеб. пособие для нач. проф. образов. / В.М. Нестеренко, А.М. Мысьянов. – Москва: Академия, 2002.– 592 с. Гриф.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Онищенко, Г.Б. Электрический привод: учебник / Г.Б. Онищенко. – 2-е изд., стереотип. – Москва: Академия, 2008. – 288 с. – (Высшее профессиональное образование). Гриф.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pacing w:after="0" w:line="240" w:lineRule="auto"/>
        <w:contextualSpacing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Основы автоматизации производственных процессов нефтегазового производства: учеб. пособие для студ. учреждений высш. обравзования/ [М.Ю. Прахова, Э.А. Шаловников, Н.А. Ишинбаев, С.В. Щербинин]; под ред. М.Ю. Праховой. – 2е изд. испр. – Москва: Академия, 2016. -256с. Текст непосредственный.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contextualSpacing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Правила технической эксплуатации электрических станций и сетей Российской Федерации.-Москва: Изд-во НЦ ЭНАС, 2004.-264с.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contextualSpacing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Правила технической эксплуатации электроустановок потребителей – Новосибирск: Сиб. унив. изд-во, 2005. – 253 с.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contextualSpacing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Правила технической эксплуатации электроустановок потребителей. - 4-е изд.- Ростов – на - Дону: Феникс, 2006. – 320 с. Гриф.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contextualSpacing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Правила технической эксплуатации электроустановок потребителей. – Новосибирск: Сиб. унив. изд-во, 2005. – 253 с.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contextualSpacing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Правила технической эксплуатации элктроустановок потребителей.- Москва: Инфра-М, 2007.-263с.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contextualSpacing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Правила устройства электроустановок – 6-е изд., испр. и доп. – Санкт - Петербург: ДЕАН, 2001. – 928 с.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contextualSpacing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Правила устройства электроустановок / Оформление Е. Осьмининой. – 7-е изд. – Москва: Омега-Л, 2007. – 268 с. – (Безопасность и охрана труда).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contextualSpacing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Правила устройства электроустановок. – 6-е изд., испр. и доп. – Санкт - Петербург: ДЕАН, 2001. – 928 с.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contextualSpacing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Правила устройства электроустановок. Раздел 1. Общие правила. Раздел 7. Электрооборудование специальных установок. – 7-е изд. – Москва: ЭНАС, 2010. – 176 с.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contextualSpacing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Правила устройства электроустановок. Раздел 1.Общие правила. Главы 1.1, 1.2. 1.7, 1.9. Раздел 7. Электрооборудование специальных установок. Главы 7.5, 7.6, 7.10.  – 7-е изд. – Москва: НЦ ЭНАС, 2004. – 176 с.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contextualSpacing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Правила устройства электроустановок. Раздел 2. Передача электроэнергии. – 7-е изд. – Москва: ЭНАС, 2010. – 160 с.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contextualSpacing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lastRenderedPageBreak/>
        <w:t>Правила устройства электроустановок. Раздел 2. Передача электроэнергии. – 7-е изд. – Москва: ЭНАС, 2010. – 160 с.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contextualSpacing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Правила устройства электроустановок. Раздел 6. Электрическое освещение. Раздел 7. Электрооборудование специальных установок . – 7-е изд. – Москва: ЭНАС, 2010. – 64 с.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contextualSpacing/>
        <w:jc w:val="both"/>
        <w:rPr>
          <w:rFonts w:eastAsia="Times New Roman" w:cs="Times New Roman"/>
          <w:spacing w:val="-20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 xml:space="preserve">Правила устройства электроустановок. Раздел 6. Электрическое освещение. Раздел 7. Электрооборудование специальных установок. </w:t>
      </w:r>
      <w:r w:rsidRPr="00B51CFA">
        <w:rPr>
          <w:rFonts w:eastAsia="Times New Roman" w:cs="Times New Roman"/>
          <w:spacing w:val="-20"/>
          <w:szCs w:val="24"/>
          <w:lang w:eastAsia="ar-SA"/>
        </w:rPr>
        <w:t>Глава 7.1., 7.2.</w:t>
      </w:r>
      <w:r w:rsidRPr="00B51CFA">
        <w:rPr>
          <w:rFonts w:eastAsia="Times New Roman" w:cs="Times New Roman"/>
          <w:szCs w:val="24"/>
          <w:lang w:eastAsia="ar-SA"/>
        </w:rPr>
        <w:t xml:space="preserve">  – 7-е изд. – Санкт - Петербург: </w:t>
      </w:r>
      <w:r w:rsidRPr="00B51CFA">
        <w:rPr>
          <w:rFonts w:eastAsia="Times New Roman" w:cs="Times New Roman"/>
          <w:spacing w:val="-20"/>
          <w:szCs w:val="24"/>
          <w:lang w:eastAsia="ar-SA"/>
        </w:rPr>
        <w:t xml:space="preserve">ДЕАН, 2002. – 80 с. </w:t>
      </w:r>
      <w:r w:rsidRPr="00B51CFA">
        <w:rPr>
          <w:rFonts w:eastAsia="Times New Roman" w:cs="Times New Roman"/>
          <w:szCs w:val="24"/>
          <w:lang w:eastAsia="ar-SA"/>
        </w:rPr>
        <w:t>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contextualSpacing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Правила эксплуатации электроустановок потребителей -5-е изд., перераб. и доп. (с изменениями). – Москва: ЗАО «Энергосервис», 2001.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Рожкова Л.Д. Электрооборудование электрических станций и подстанций: учебник / Л.Д. Рожкова, Л.К. Карнеева, Т.В. Чиркова. – 5-е изд., стереотип. – Москва: Академия, 2008. – 448 с. Гриф.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spacing w:val="-20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Самсонов, В.С. Экономика предприятий энергетического комплекса: Учебник для вузов / В.</w:t>
      </w:r>
      <w:r w:rsidRPr="00B51CFA">
        <w:rPr>
          <w:rFonts w:eastAsia="Times New Roman" w:cs="Times New Roman"/>
          <w:spacing w:val="-20"/>
          <w:szCs w:val="24"/>
          <w:lang w:eastAsia="ar-SA"/>
        </w:rPr>
        <w:t>С. Самсонов, М.А. Вяткин. – 2-е изд.</w:t>
      </w:r>
      <w:r w:rsidRPr="00B51CFA">
        <w:rPr>
          <w:rFonts w:eastAsia="Times New Roman" w:cs="Times New Roman"/>
          <w:szCs w:val="24"/>
          <w:lang w:eastAsia="ar-SA"/>
        </w:rPr>
        <w:t xml:space="preserve"> – Москва</w:t>
      </w:r>
      <w:r w:rsidRPr="00B51CFA">
        <w:rPr>
          <w:rFonts w:eastAsia="Times New Roman" w:cs="Times New Roman"/>
          <w:spacing w:val="-20"/>
          <w:szCs w:val="24"/>
          <w:lang w:eastAsia="ar-SA"/>
        </w:rPr>
        <w:t>: Высш. шк., 2003</w:t>
      </w:r>
      <w:r w:rsidRPr="00B51CFA">
        <w:rPr>
          <w:rFonts w:eastAsia="Times New Roman" w:cs="Times New Roman"/>
          <w:szCs w:val="24"/>
          <w:lang w:eastAsia="ar-SA"/>
        </w:rPr>
        <w:t xml:space="preserve">. </w:t>
      </w:r>
      <w:r w:rsidRPr="00B51CFA">
        <w:rPr>
          <w:rFonts w:eastAsia="Times New Roman" w:cs="Times New Roman"/>
          <w:spacing w:val="-20"/>
          <w:szCs w:val="24"/>
          <w:lang w:eastAsia="ar-SA"/>
        </w:rPr>
        <w:t xml:space="preserve">– 416 с.: ил. </w:t>
      </w:r>
      <w:r w:rsidRPr="00B51CFA">
        <w:rPr>
          <w:rFonts w:eastAsia="Times New Roman" w:cs="Times New Roman"/>
          <w:szCs w:val="24"/>
          <w:lang w:eastAsia="ar-SA"/>
        </w:rPr>
        <w:t>Гриф.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spacing w:val="-20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Сибикин, Ю.Д. Технология электромонтажных работ: учеб. пособие для проф. учеб. заведений / Ю.Д. Сибикин, М.Ю. Сибикин. – Москва: Высш. шк., 2000. – 301 с.: ил. Гриф.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spacing w:val="-20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Сибикин, Ю.Д. Технология электромонтажных работ: Учеб. пособие для проф. учеб. заведений / Ю.Д. Сибикин, М.Ю. Сибикин. – Москва: Высш шк., 2000. – 301 с.:ил. Гриф.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Система планово-предупредительного ремонта и технического обслуживания электрооборудования сельскохозяйственных предприятий. – Москва: Агропромиздат, 1987.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pacing w:after="0" w:line="240" w:lineRule="auto"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Системы автоматизированного управления электроприводами  / под ред. Ю.Н. Петренко. –2-е изд., испр., и доп. – Минск: Новое знание, 2007. – 394 с.: ил.  Гриф.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 xml:space="preserve">Соколова,  Е.М. Электрическое и электромеханическое оборудование: </w:t>
      </w:r>
      <w:r w:rsidRPr="00B51CFA">
        <w:rPr>
          <w:rFonts w:eastAsia="Times New Roman" w:cs="Times New Roman"/>
          <w:spacing w:val="-20"/>
          <w:szCs w:val="24"/>
          <w:lang w:eastAsia="ar-SA"/>
        </w:rPr>
        <w:t>Общепромышленны</w:t>
      </w:r>
      <w:r w:rsidRPr="00B51CFA">
        <w:rPr>
          <w:rFonts w:eastAsia="Times New Roman" w:cs="Times New Roman"/>
          <w:szCs w:val="24"/>
          <w:lang w:eastAsia="ar-SA"/>
        </w:rPr>
        <w:t xml:space="preserve">е механизмы и </w:t>
      </w:r>
      <w:r w:rsidRPr="00B51CFA">
        <w:rPr>
          <w:rFonts w:eastAsia="Times New Roman" w:cs="Times New Roman"/>
          <w:spacing w:val="-20"/>
          <w:szCs w:val="24"/>
          <w:lang w:eastAsia="ar-SA"/>
        </w:rPr>
        <w:t>бытовая техника</w:t>
      </w:r>
      <w:r w:rsidRPr="00B51CFA">
        <w:rPr>
          <w:rFonts w:eastAsia="Times New Roman" w:cs="Times New Roman"/>
          <w:szCs w:val="24"/>
          <w:lang w:eastAsia="ar-SA"/>
        </w:rPr>
        <w:t xml:space="preserve">: учеб. пособие для студ. учреждений сред. проф. образования. – Москва: Мастерство, </w:t>
      </w:r>
      <w:r w:rsidRPr="00B51CFA">
        <w:rPr>
          <w:rFonts w:eastAsia="Times New Roman" w:cs="Times New Roman"/>
          <w:spacing w:val="-20"/>
          <w:szCs w:val="24"/>
          <w:lang w:eastAsia="ar-SA"/>
        </w:rPr>
        <w:t>2001. -  224 с.</w:t>
      </w:r>
      <w:r w:rsidRPr="00B51CFA">
        <w:rPr>
          <w:rFonts w:eastAsia="Times New Roman" w:cs="Times New Roman"/>
          <w:szCs w:val="24"/>
          <w:lang w:eastAsia="ar-SA"/>
        </w:rPr>
        <w:t xml:space="preserve"> Гриф.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Соколова, Е.М. Электрическое и электромеханическое оборудование: Общепромышленные механизмы и бытовая техника: учеб. пособие для студ. учреждений сред. проф. образования. – 3-е изд., стереотип. - Москва: Академия, 2005. -  224 с. Гриф.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Соснин, О.М. Основы автоматизации технологических процессов и производств: учеб. пособие / О.М. Соснин. – Москва: Академия, 2007. – 240 с. -  (Высшее профессиональное образование). Гриф.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Таран, В.П. Техническое обслуживание электрооборудования в сельском хозяйстве.- Москва: Колос, 1975.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Черпаков, Б.И. Автоматизация и механизация производства: учеб. пособие / Б.И. Черпаков, Л.И. Вереина. – Москва: Академия, 2004. – 384 с. – (Среднее профессиональное образование). Гриф.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Шавров, А.В. Автоматика / А.В. Шавров, А.П. Коломиец. – Москва: Колос, 2000. – 264 с. – (Учебники и учебные пособия для студентов высших учебных заведений). Гриф.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Шишмарев, В.Ю. Автоматизация технологических процессов: учеб. пособие / В.Ю. Шишмарев. – Москва: Академия, 2005. – 352 с. – (Среднее профессиональное образование). Гриф. Текст непосредственный</w:t>
      </w:r>
    </w:p>
    <w:p w:rsidR="00B51CFA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Шишмарев, В.Ю. Автоматика: учебник для сред. проф. образования / В.Ю. Шишмарев. – Москва: Академия, 2005. – 288 с. Гриф. Текст непосредственный</w:t>
      </w:r>
    </w:p>
    <w:p w:rsidR="00411F3D" w:rsidRPr="00B51CFA" w:rsidRDefault="00B51CFA" w:rsidP="00B51CFA">
      <w:pPr>
        <w:numPr>
          <w:ilvl w:val="0"/>
          <w:numId w:val="34"/>
        </w:numPr>
        <w:suppressAutoHyphens/>
        <w:snapToGrid w:val="0"/>
        <w:spacing w:after="0" w:line="240" w:lineRule="auto"/>
        <w:jc w:val="both"/>
        <w:rPr>
          <w:rFonts w:eastAsia="Times New Roman" w:cs="Times New Roman"/>
          <w:szCs w:val="24"/>
          <w:lang w:eastAsia="ar-SA"/>
        </w:rPr>
      </w:pPr>
      <w:r w:rsidRPr="00B51CFA">
        <w:rPr>
          <w:rFonts w:eastAsia="Times New Roman" w:cs="Times New Roman"/>
          <w:szCs w:val="24"/>
          <w:lang w:eastAsia="ar-SA"/>
        </w:rPr>
        <w:t>Шишмарев, В.Ю. Типовые элементы систем автоматического управления: Учебник / В.Ю. Шишмарев. – 3-е изд., стереотип. - Москва: Академия, 2007. – 304 с. – (Среднее профессиональное образование). Гриф. Текст непосредственный</w:t>
      </w:r>
    </w:p>
    <w:p w:rsidR="00411F3D" w:rsidRDefault="00411F3D" w:rsidP="00F717E0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outlineLvl w:val="0"/>
        <w:rPr>
          <w:sz w:val="20"/>
          <w:szCs w:val="20"/>
        </w:rPr>
      </w:pPr>
    </w:p>
    <w:p w:rsidR="00411F3D" w:rsidRDefault="00411F3D" w:rsidP="00F717E0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outlineLvl w:val="0"/>
        <w:rPr>
          <w:sz w:val="20"/>
          <w:szCs w:val="20"/>
        </w:rPr>
      </w:pPr>
    </w:p>
    <w:p w:rsidR="00411F3D" w:rsidRPr="00C20724" w:rsidRDefault="00411F3D" w:rsidP="00F717E0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outlineLvl w:val="0"/>
        <w:rPr>
          <w:sz w:val="20"/>
          <w:szCs w:val="20"/>
          <w:lang w:val="en-US"/>
        </w:rPr>
      </w:pPr>
    </w:p>
    <w:p w:rsidR="00A60687" w:rsidRPr="00A60687" w:rsidRDefault="00A60687" w:rsidP="00A60687">
      <w:pPr>
        <w:jc w:val="center"/>
        <w:rPr>
          <w:rFonts w:eastAsia="Times New Roman" w:cs="Times New Roman"/>
          <w:b/>
          <w:bCs/>
          <w:sz w:val="22"/>
          <w:lang w:eastAsia="ru-RU"/>
        </w:rPr>
      </w:pPr>
      <w:r w:rsidRPr="00A60687">
        <w:rPr>
          <w:rFonts w:eastAsia="Times New Roman" w:cs="Times New Roman"/>
          <w:b/>
          <w:bCs/>
          <w:sz w:val="22"/>
          <w:lang w:eastAsia="ru-RU"/>
        </w:rPr>
        <w:t xml:space="preserve">4. КОНТРОЛЬ И ОЦЕНКА РЕЗУЛЬТАТОВ ОСВОЕНИЯ </w:t>
      </w:r>
      <w:r w:rsidRPr="00A60687">
        <w:rPr>
          <w:rFonts w:eastAsia="Times New Roman" w:cs="Times New Roman"/>
          <w:b/>
          <w:bCs/>
          <w:sz w:val="22"/>
          <w:lang w:eastAsia="ru-RU"/>
        </w:rPr>
        <w:br/>
        <w:t>ПРОФЕССИОНАЛЬНОГО МОДУЛЯ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03"/>
        <w:gridCol w:w="3563"/>
        <w:gridCol w:w="2970"/>
      </w:tblGrid>
      <w:tr w:rsidR="00A60687" w:rsidRPr="00A60687" w:rsidTr="008055AB">
        <w:trPr>
          <w:trHeight w:val="1098"/>
        </w:trPr>
        <w:tc>
          <w:tcPr>
            <w:tcW w:w="2703" w:type="dxa"/>
            <w:vAlign w:val="center"/>
          </w:tcPr>
          <w:p w:rsidR="00A60687" w:rsidRPr="00A60687" w:rsidRDefault="00A60687" w:rsidP="00A60687">
            <w:pPr>
              <w:suppressAutoHyphens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A60687">
              <w:rPr>
                <w:rFonts w:eastAsia="Times New Roman" w:cs="Times New Roman"/>
                <w:b/>
                <w:bCs/>
                <w:sz w:val="22"/>
                <w:lang w:eastAsia="ru-RU"/>
              </w:rPr>
              <w:t>Код и наименование профессиональных и общих компетенций, формируемых в рамках модуля</w:t>
            </w:r>
            <w:r w:rsidRPr="00A60687">
              <w:rPr>
                <w:rFonts w:ascii="Calibri" w:eastAsia="Times New Roman" w:hAnsi="Calibri" w:cs="Times New Roman"/>
                <w:b/>
                <w:bCs/>
                <w:i/>
                <w:sz w:val="22"/>
                <w:vertAlign w:val="superscript"/>
                <w:lang w:eastAsia="ru-RU"/>
              </w:rPr>
              <w:footnoteReference w:id="4"/>
            </w:r>
          </w:p>
        </w:tc>
        <w:tc>
          <w:tcPr>
            <w:tcW w:w="3563" w:type="dxa"/>
            <w:vAlign w:val="center"/>
          </w:tcPr>
          <w:p w:rsidR="00A60687" w:rsidRPr="00A60687" w:rsidRDefault="00A60687" w:rsidP="00A60687">
            <w:pPr>
              <w:suppressAutoHyphens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A60687">
              <w:rPr>
                <w:rFonts w:eastAsia="Times New Roman" w:cs="Times New Roman"/>
                <w:b/>
                <w:bCs/>
                <w:sz w:val="22"/>
                <w:lang w:eastAsia="ru-RU"/>
              </w:rPr>
              <w:t>Критерии оценки</w:t>
            </w:r>
          </w:p>
        </w:tc>
        <w:tc>
          <w:tcPr>
            <w:tcW w:w="2970" w:type="dxa"/>
            <w:vAlign w:val="center"/>
          </w:tcPr>
          <w:p w:rsidR="00A60687" w:rsidRPr="00A60687" w:rsidRDefault="00A60687" w:rsidP="00A60687">
            <w:pPr>
              <w:suppressAutoHyphens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A60687">
              <w:rPr>
                <w:rFonts w:eastAsia="Times New Roman" w:cs="Times New Roman"/>
                <w:b/>
                <w:bCs/>
                <w:sz w:val="22"/>
                <w:lang w:eastAsia="ru-RU"/>
              </w:rPr>
              <w:t>Методы оценки</w:t>
            </w:r>
          </w:p>
        </w:tc>
      </w:tr>
      <w:tr w:rsidR="00A60687" w:rsidRPr="00A60687" w:rsidTr="008055AB">
        <w:trPr>
          <w:trHeight w:val="698"/>
        </w:trPr>
        <w:tc>
          <w:tcPr>
            <w:tcW w:w="2703" w:type="dxa"/>
          </w:tcPr>
          <w:p w:rsidR="00A60687" w:rsidRPr="00A60687" w:rsidRDefault="00A60687" w:rsidP="00A60687">
            <w:pPr>
              <w:suppressAutoHyphens/>
              <w:spacing w:after="0"/>
              <w:rPr>
                <w:rFonts w:eastAsia="Times New Roman" w:cs="Times New Roman"/>
                <w:lang w:eastAsia="ru-RU"/>
              </w:rPr>
            </w:pPr>
            <w:r w:rsidRPr="00A60687">
              <w:rPr>
                <w:rFonts w:eastAsia="Times New Roman" w:cs="Times New Roman"/>
                <w:bCs/>
                <w:szCs w:val="24"/>
                <w:lang w:eastAsia="ru-RU"/>
              </w:rPr>
              <w:t>Осуществляет монтаж, наладку и эксплуатацию электрооборудования</w:t>
            </w:r>
          </w:p>
        </w:tc>
        <w:tc>
          <w:tcPr>
            <w:tcW w:w="3563" w:type="dxa"/>
          </w:tcPr>
          <w:p w:rsidR="00A60687" w:rsidRPr="00A60687" w:rsidRDefault="00A60687" w:rsidP="00A60687">
            <w:pPr>
              <w:suppressAutoHyphens/>
              <w:spacing w:after="0"/>
              <w:rPr>
                <w:rFonts w:eastAsia="Times New Roman" w:cs="Times New Roman"/>
                <w:lang w:eastAsia="ru-RU"/>
              </w:rPr>
            </w:pPr>
            <w:r w:rsidRPr="00A60687">
              <w:rPr>
                <w:rFonts w:eastAsia="Times New Roman" w:cs="Times New Roman"/>
                <w:lang w:eastAsia="ru-RU"/>
              </w:rPr>
              <w:t xml:space="preserve">Выполнение работ </w:t>
            </w:r>
            <w:r w:rsidRPr="00A60687">
              <w:rPr>
                <w:rFonts w:eastAsia="Times New Roman" w:cs="Times New Roman"/>
                <w:bCs/>
                <w:szCs w:val="24"/>
                <w:lang w:eastAsia="ru-RU"/>
              </w:rPr>
              <w:t>по монтажу, наладке и эксплуатации электрооборудования в соответствии с установленными регламентами с соблюдением правил безопасности труда, санитарными нормами</w:t>
            </w:r>
          </w:p>
        </w:tc>
        <w:tc>
          <w:tcPr>
            <w:tcW w:w="2970" w:type="dxa"/>
            <w:vMerge w:val="restart"/>
          </w:tcPr>
          <w:p w:rsidR="00A60687" w:rsidRPr="00A60687" w:rsidRDefault="00A60687" w:rsidP="00A60687">
            <w:pPr>
              <w:suppressAutoHyphens/>
              <w:spacing w:after="0"/>
              <w:rPr>
                <w:rFonts w:eastAsia="Times New Roman" w:cs="Times New Roman"/>
                <w:lang w:eastAsia="ru-RU"/>
              </w:rPr>
            </w:pPr>
            <w:r w:rsidRPr="00A60687">
              <w:rPr>
                <w:rFonts w:eastAsia="Times New Roman" w:cs="Times New Roman"/>
                <w:lang w:eastAsia="ru-RU"/>
              </w:rPr>
              <w:t>Оценка результатов выполнения практической работы</w:t>
            </w:r>
          </w:p>
          <w:p w:rsidR="00A60687" w:rsidRPr="00A60687" w:rsidRDefault="00A60687" w:rsidP="00A60687">
            <w:pPr>
              <w:suppressAutoHyphens/>
              <w:spacing w:after="0"/>
              <w:rPr>
                <w:rFonts w:eastAsia="Times New Roman" w:cs="Times New Roman"/>
                <w:lang w:eastAsia="ru-RU"/>
              </w:rPr>
            </w:pPr>
            <w:r w:rsidRPr="00A60687">
              <w:rPr>
                <w:rFonts w:eastAsia="Times New Roman" w:cs="Times New Roman"/>
                <w:lang w:eastAsia="ru-RU"/>
              </w:rPr>
              <w:t>Экспертное наблюдение за ходом выполнения практической работы</w:t>
            </w:r>
          </w:p>
          <w:p w:rsidR="00A60687" w:rsidRPr="00A60687" w:rsidRDefault="00A60687" w:rsidP="00A60687">
            <w:pPr>
              <w:suppressAutoHyphens/>
              <w:spacing w:after="0"/>
              <w:rPr>
                <w:rFonts w:eastAsia="Times New Roman" w:cs="Times New Roman"/>
                <w:lang w:eastAsia="ru-RU"/>
              </w:rPr>
            </w:pPr>
            <w:r w:rsidRPr="00A60687">
              <w:rPr>
                <w:rFonts w:eastAsia="Times New Roman" w:cs="Times New Roman"/>
                <w:lang w:eastAsia="ru-RU"/>
              </w:rPr>
              <w:t>Защита лабораторных работ</w:t>
            </w:r>
          </w:p>
        </w:tc>
      </w:tr>
      <w:tr w:rsidR="00A60687" w:rsidRPr="00A60687" w:rsidTr="008055AB">
        <w:trPr>
          <w:trHeight w:val="698"/>
        </w:trPr>
        <w:tc>
          <w:tcPr>
            <w:tcW w:w="2703" w:type="dxa"/>
          </w:tcPr>
          <w:p w:rsidR="00A60687" w:rsidRPr="00A60687" w:rsidRDefault="00A60687" w:rsidP="00A60687">
            <w:pPr>
              <w:suppressAutoHyphens/>
              <w:spacing w:after="0"/>
              <w:rPr>
                <w:rFonts w:eastAsia="Times New Roman" w:cs="Times New Roman"/>
                <w:lang w:eastAsia="ru-RU"/>
              </w:rPr>
            </w:pPr>
            <w:r w:rsidRPr="00A60687">
              <w:rPr>
                <w:rFonts w:eastAsia="Times New Roman" w:cs="Times New Roman"/>
                <w:bCs/>
                <w:iCs/>
                <w:szCs w:val="24"/>
                <w:lang w:eastAsia="ru-RU"/>
              </w:rPr>
              <w:t>Обеспечивать работу автоматизированных и роботизированных систем на сельскохозяйственном объекте</w:t>
            </w:r>
          </w:p>
        </w:tc>
        <w:tc>
          <w:tcPr>
            <w:tcW w:w="3563" w:type="dxa"/>
          </w:tcPr>
          <w:p w:rsidR="00A60687" w:rsidRPr="00A60687" w:rsidRDefault="00A60687" w:rsidP="00A60687">
            <w:pPr>
              <w:suppressAutoHyphens/>
              <w:spacing w:after="0"/>
              <w:rPr>
                <w:rFonts w:eastAsia="Times New Roman" w:cs="Times New Roman"/>
                <w:lang w:eastAsia="ru-RU"/>
              </w:rPr>
            </w:pPr>
            <w:r w:rsidRPr="00A60687">
              <w:rPr>
                <w:rFonts w:eastAsia="Times New Roman" w:cs="Times New Roman"/>
                <w:bCs/>
                <w:iCs/>
                <w:szCs w:val="24"/>
                <w:lang w:eastAsia="ru-RU"/>
              </w:rPr>
              <w:t>Выполнение работ по обеспечению деятельности автоматизированных и роботизированных систем на сельскохозяйственном объекте</w:t>
            </w:r>
            <w:r w:rsidRPr="00A60687">
              <w:rPr>
                <w:rFonts w:eastAsia="Times New Roman" w:cs="Times New Roman"/>
                <w:lang w:eastAsia="ru-RU"/>
              </w:rPr>
              <w:t xml:space="preserve"> в соответствии с установленными регламентами с соблюдением правил безопасности труда, санитарными нормами</w:t>
            </w:r>
          </w:p>
        </w:tc>
        <w:tc>
          <w:tcPr>
            <w:tcW w:w="2970" w:type="dxa"/>
            <w:vMerge/>
          </w:tcPr>
          <w:p w:rsidR="00A60687" w:rsidRPr="00A60687" w:rsidRDefault="00A60687" w:rsidP="00A60687">
            <w:pPr>
              <w:suppressAutoHyphens/>
              <w:spacing w:after="0"/>
              <w:jc w:val="center"/>
              <w:rPr>
                <w:rFonts w:eastAsia="Times New Roman" w:cs="Times New Roman"/>
                <w:lang w:eastAsia="ru-RU"/>
              </w:rPr>
            </w:pPr>
          </w:p>
        </w:tc>
      </w:tr>
      <w:tr w:rsidR="00A60687" w:rsidRPr="00A60687" w:rsidTr="008055AB">
        <w:trPr>
          <w:trHeight w:val="698"/>
        </w:trPr>
        <w:tc>
          <w:tcPr>
            <w:tcW w:w="2703" w:type="dxa"/>
          </w:tcPr>
          <w:p w:rsidR="00A60687" w:rsidRPr="00A60687" w:rsidRDefault="00A60687" w:rsidP="00A60687">
            <w:pPr>
              <w:spacing w:after="0"/>
              <w:rPr>
                <w:rFonts w:eastAsia="Times New Roman" w:cs="Times New Roman"/>
                <w:bCs/>
                <w:iCs/>
                <w:szCs w:val="24"/>
                <w:lang w:eastAsia="ru-RU"/>
              </w:rPr>
            </w:pPr>
            <w:r w:rsidRPr="00A60687">
              <w:rPr>
                <w:rFonts w:eastAsia="Times New Roman" w:cs="Times New Roman"/>
                <w:bCs/>
                <w:iCs/>
                <w:szCs w:val="24"/>
                <w:lang w:eastAsia="ru-RU"/>
              </w:rPr>
              <w:t>Осуществлять организационное обеспечение процессов монтажа, наладки и эксплуатации электрооборудования, автоматизации</w:t>
            </w:r>
          </w:p>
          <w:p w:rsidR="00A60687" w:rsidRPr="00A60687" w:rsidRDefault="00A60687" w:rsidP="00A60687">
            <w:pPr>
              <w:suppressAutoHyphens/>
              <w:spacing w:after="0"/>
              <w:rPr>
                <w:rFonts w:eastAsia="Times New Roman" w:cs="Times New Roman"/>
                <w:b/>
                <w:bCs/>
                <w:iCs/>
                <w:szCs w:val="24"/>
                <w:lang w:eastAsia="ru-RU"/>
              </w:rPr>
            </w:pPr>
            <w:r w:rsidRPr="00A60687">
              <w:rPr>
                <w:rFonts w:eastAsia="Times New Roman" w:cs="Times New Roman"/>
                <w:bCs/>
                <w:iCs/>
                <w:szCs w:val="24"/>
                <w:lang w:eastAsia="ru-RU"/>
              </w:rPr>
              <w:t>и роботизации технологических процессов на сельскохозяйственном объекте</w:t>
            </w:r>
          </w:p>
        </w:tc>
        <w:tc>
          <w:tcPr>
            <w:tcW w:w="3563" w:type="dxa"/>
          </w:tcPr>
          <w:p w:rsidR="00A60687" w:rsidRPr="00A60687" w:rsidRDefault="00A60687" w:rsidP="00A60687">
            <w:pPr>
              <w:spacing w:after="0"/>
              <w:rPr>
                <w:rFonts w:eastAsia="Times New Roman" w:cs="Times New Roman"/>
                <w:bCs/>
                <w:iCs/>
                <w:szCs w:val="24"/>
                <w:lang w:eastAsia="ru-RU"/>
              </w:rPr>
            </w:pPr>
            <w:r w:rsidRPr="00A60687">
              <w:rPr>
                <w:rFonts w:eastAsia="Times New Roman" w:cs="Times New Roman"/>
                <w:bCs/>
                <w:iCs/>
                <w:szCs w:val="24"/>
                <w:lang w:eastAsia="ru-RU"/>
              </w:rPr>
              <w:t>Выполнение работ по осуществлению организационного обеспечения процессов монтажа, наладки и эксплуатации электрооборудования, автоматизации</w:t>
            </w:r>
          </w:p>
          <w:p w:rsidR="00A60687" w:rsidRPr="00A60687" w:rsidRDefault="00A60687" w:rsidP="00A60687">
            <w:pPr>
              <w:suppressAutoHyphens/>
              <w:spacing w:after="0"/>
              <w:rPr>
                <w:rFonts w:eastAsia="Times New Roman" w:cs="Times New Roman"/>
                <w:bCs/>
                <w:iCs/>
                <w:szCs w:val="24"/>
                <w:lang w:eastAsia="ru-RU"/>
              </w:rPr>
            </w:pPr>
            <w:r w:rsidRPr="00A60687">
              <w:rPr>
                <w:rFonts w:eastAsia="Times New Roman" w:cs="Times New Roman"/>
                <w:bCs/>
                <w:iCs/>
                <w:szCs w:val="24"/>
                <w:lang w:eastAsia="ru-RU"/>
              </w:rPr>
              <w:t>и роботизации технологических процессов на сельскохозяйственном объекте</w:t>
            </w:r>
            <w:r w:rsidRPr="00A60687">
              <w:rPr>
                <w:rFonts w:eastAsia="Times New Roman" w:cs="Times New Roman"/>
                <w:lang w:eastAsia="ru-RU"/>
              </w:rPr>
              <w:t xml:space="preserve"> в соответствии с установленными регламентами с соблюдением правил безопасности труда, санитарными нормами</w:t>
            </w:r>
          </w:p>
        </w:tc>
        <w:tc>
          <w:tcPr>
            <w:tcW w:w="2970" w:type="dxa"/>
            <w:vMerge/>
          </w:tcPr>
          <w:p w:rsidR="00A60687" w:rsidRPr="00A60687" w:rsidRDefault="00A60687" w:rsidP="00A60687">
            <w:pPr>
              <w:suppressAutoHyphens/>
              <w:spacing w:after="0"/>
              <w:jc w:val="center"/>
              <w:rPr>
                <w:rFonts w:eastAsia="Times New Roman" w:cs="Times New Roman"/>
                <w:lang w:eastAsia="ru-RU"/>
              </w:rPr>
            </w:pPr>
          </w:p>
        </w:tc>
      </w:tr>
      <w:tr w:rsidR="00A60687" w:rsidRPr="00A60687" w:rsidTr="008055AB">
        <w:tc>
          <w:tcPr>
            <w:tcW w:w="2703" w:type="dxa"/>
          </w:tcPr>
          <w:p w:rsidR="00A60687" w:rsidRPr="00A60687" w:rsidRDefault="00A60687" w:rsidP="00A60687">
            <w:pPr>
              <w:rPr>
                <w:rFonts w:eastAsia="Times New Roman" w:cs="Times New Roman"/>
                <w:i/>
                <w:lang w:eastAsia="ru-RU"/>
              </w:rPr>
            </w:pPr>
            <w:r w:rsidRPr="00A60687">
              <w:rPr>
                <w:rFonts w:eastAsia="Calibri" w:cs="Times New Roman"/>
                <w:iCs/>
              </w:rPr>
              <w:t xml:space="preserve">ОК 01. Выбирать способы решения задач профессиональной </w:t>
            </w:r>
            <w:r w:rsidRPr="00A60687">
              <w:rPr>
                <w:rFonts w:eastAsia="Calibri" w:cs="Times New Roman"/>
                <w:iCs/>
              </w:rPr>
              <w:lastRenderedPageBreak/>
              <w:t>деятельности применительно к различным контекстам</w:t>
            </w:r>
          </w:p>
        </w:tc>
        <w:tc>
          <w:tcPr>
            <w:tcW w:w="3563" w:type="dxa"/>
          </w:tcPr>
          <w:p w:rsidR="00A60687" w:rsidRPr="00A60687" w:rsidRDefault="00A60687" w:rsidP="00A60687">
            <w:pPr>
              <w:rPr>
                <w:rFonts w:eastAsia="Times New Roman" w:cs="Times New Roman"/>
                <w:i/>
                <w:sz w:val="22"/>
                <w:lang w:eastAsia="ru-RU"/>
              </w:rPr>
            </w:pPr>
          </w:p>
        </w:tc>
        <w:tc>
          <w:tcPr>
            <w:tcW w:w="2970" w:type="dxa"/>
            <w:vMerge w:val="restart"/>
          </w:tcPr>
          <w:p w:rsidR="00A60687" w:rsidRPr="00A60687" w:rsidRDefault="00A60687" w:rsidP="00A60687">
            <w:pPr>
              <w:rPr>
                <w:rFonts w:eastAsia="Times New Roman" w:cs="Times New Roman"/>
                <w:sz w:val="22"/>
                <w:lang w:eastAsia="ru-RU"/>
              </w:rPr>
            </w:pPr>
            <w:r w:rsidRPr="00A60687">
              <w:rPr>
                <w:rFonts w:eastAsia="Times New Roman" w:cs="Times New Roman"/>
                <w:lang w:eastAsia="ru-RU"/>
              </w:rPr>
              <w:t xml:space="preserve">Экспертное наблюдение за ходом выполнения </w:t>
            </w:r>
            <w:r w:rsidRPr="00A60687">
              <w:rPr>
                <w:rFonts w:eastAsia="Times New Roman" w:cs="Times New Roman"/>
                <w:lang w:eastAsia="ru-RU"/>
              </w:rPr>
              <w:lastRenderedPageBreak/>
              <w:t>практической работы</w:t>
            </w:r>
          </w:p>
        </w:tc>
      </w:tr>
      <w:tr w:rsidR="00A60687" w:rsidRPr="00A60687" w:rsidTr="008055AB">
        <w:tc>
          <w:tcPr>
            <w:tcW w:w="2703" w:type="dxa"/>
          </w:tcPr>
          <w:p w:rsidR="00A60687" w:rsidRPr="00A60687" w:rsidRDefault="00A60687" w:rsidP="00A60687">
            <w:pPr>
              <w:rPr>
                <w:rFonts w:eastAsia="Calibri" w:cs="Times New Roman"/>
                <w:iCs/>
              </w:rPr>
            </w:pPr>
            <w:r w:rsidRPr="00A60687">
              <w:rPr>
                <w:rFonts w:eastAsia="Calibri" w:cs="Times New Roman"/>
              </w:rPr>
              <w:lastRenderedPageBreak/>
              <w:t>ОК 02.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</w:t>
            </w:r>
          </w:p>
        </w:tc>
        <w:tc>
          <w:tcPr>
            <w:tcW w:w="3563" w:type="dxa"/>
          </w:tcPr>
          <w:p w:rsidR="00A60687" w:rsidRPr="00A60687" w:rsidRDefault="00A60687" w:rsidP="00A60687">
            <w:pPr>
              <w:rPr>
                <w:rFonts w:eastAsia="Times New Roman" w:cs="Times New Roman"/>
                <w:i/>
                <w:sz w:val="22"/>
                <w:lang w:eastAsia="ru-RU"/>
              </w:rPr>
            </w:pPr>
          </w:p>
        </w:tc>
        <w:tc>
          <w:tcPr>
            <w:tcW w:w="2970" w:type="dxa"/>
            <w:vMerge/>
          </w:tcPr>
          <w:p w:rsidR="00A60687" w:rsidRPr="00A60687" w:rsidRDefault="00A60687" w:rsidP="00A60687">
            <w:pPr>
              <w:rPr>
                <w:rFonts w:eastAsia="Times New Roman" w:cs="Times New Roman"/>
                <w:i/>
                <w:sz w:val="22"/>
                <w:lang w:eastAsia="ru-RU"/>
              </w:rPr>
            </w:pPr>
          </w:p>
        </w:tc>
      </w:tr>
      <w:tr w:rsidR="00A60687" w:rsidRPr="00A60687" w:rsidTr="008055AB">
        <w:tc>
          <w:tcPr>
            <w:tcW w:w="2703" w:type="dxa"/>
          </w:tcPr>
          <w:p w:rsidR="00A60687" w:rsidRPr="00A60687" w:rsidRDefault="00A60687" w:rsidP="00A60687">
            <w:pPr>
              <w:rPr>
                <w:rFonts w:eastAsia="Calibri" w:cs="Times New Roman"/>
              </w:rPr>
            </w:pPr>
            <w:r w:rsidRPr="00A60687">
              <w:rPr>
                <w:rFonts w:eastAsia="Calibri" w:cs="Times New Roman"/>
              </w:rPr>
              <w:t>ОК 09. Пользоваться профессиональной документацией на государственном и иностранном языках</w:t>
            </w:r>
          </w:p>
        </w:tc>
        <w:tc>
          <w:tcPr>
            <w:tcW w:w="3563" w:type="dxa"/>
          </w:tcPr>
          <w:p w:rsidR="00A60687" w:rsidRPr="00A60687" w:rsidRDefault="00A60687" w:rsidP="00A60687">
            <w:pPr>
              <w:rPr>
                <w:rFonts w:eastAsia="Times New Roman" w:cs="Times New Roman"/>
                <w:i/>
                <w:sz w:val="22"/>
                <w:lang w:eastAsia="ru-RU"/>
              </w:rPr>
            </w:pPr>
          </w:p>
        </w:tc>
        <w:tc>
          <w:tcPr>
            <w:tcW w:w="2970" w:type="dxa"/>
            <w:vMerge/>
          </w:tcPr>
          <w:p w:rsidR="00A60687" w:rsidRPr="00A60687" w:rsidRDefault="00A60687" w:rsidP="00A60687">
            <w:pPr>
              <w:rPr>
                <w:rFonts w:eastAsia="Times New Roman" w:cs="Times New Roman"/>
                <w:i/>
                <w:sz w:val="22"/>
                <w:lang w:eastAsia="ru-RU"/>
              </w:rPr>
            </w:pPr>
          </w:p>
        </w:tc>
      </w:tr>
    </w:tbl>
    <w:p w:rsidR="00A60687" w:rsidRPr="00A60687" w:rsidRDefault="00A60687" w:rsidP="00A60687">
      <w:pPr>
        <w:rPr>
          <w:rFonts w:eastAsia="Times New Roman" w:cs="Times New Roman"/>
          <w:sz w:val="22"/>
          <w:lang w:eastAsia="ru-RU"/>
        </w:rPr>
      </w:pPr>
    </w:p>
    <w:p w:rsidR="00F717E0" w:rsidRDefault="00F717E0" w:rsidP="008F14F7">
      <w:pPr>
        <w:suppressAutoHyphens/>
        <w:spacing w:after="0" w:line="240" w:lineRule="auto"/>
        <w:rPr>
          <w:rFonts w:eastAsia="Times New Roman" w:cs="Times New Roman"/>
          <w:sz w:val="28"/>
          <w:szCs w:val="28"/>
          <w:lang w:eastAsia="ar-SA"/>
        </w:rPr>
      </w:pPr>
    </w:p>
    <w:sectPr w:rsidR="00F717E0" w:rsidSect="00411F3D">
      <w:footerReference w:type="even" r:id="rId15"/>
      <w:footerReference w:type="default" r:id="rId16"/>
      <w:pgSz w:w="11905" w:h="16837"/>
      <w:pgMar w:top="426" w:right="850" w:bottom="426" w:left="1134" w:header="720" w:footer="70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36958" w:rsidRDefault="00D36958" w:rsidP="006D60D2">
      <w:pPr>
        <w:spacing w:after="0" w:line="240" w:lineRule="auto"/>
      </w:pPr>
      <w:r>
        <w:separator/>
      </w:r>
    </w:p>
  </w:endnote>
  <w:endnote w:type="continuationSeparator" w:id="0">
    <w:p w:rsidR="00D36958" w:rsidRDefault="00D36958" w:rsidP="006D60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26AE8" w:rsidRDefault="00826AE8">
    <w:pPr>
      <w:pStyle w:val="ac"/>
      <w:ind w:right="360"/>
    </w:pPr>
    <w:r>
      <w:rPr>
        <w:noProof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7" type="#_x0000_t202" style="position:absolute;margin-left:306.3pt;margin-top:5.2pt;width:6pt;height:13.75pt;z-index:251663360;mso-wrap-distance-left:0;mso-wrap-distance-right:0;mso-position-horizontal-relative:page" stroked="f">
          <v:fill opacity="0" color2="black"/>
          <v:textbox style="mso-next-textbox:#_x0000_s2057" inset="0,0,0,0">
            <w:txbxContent>
              <w:p w:rsidR="00826AE8" w:rsidRDefault="00826AE8">
                <w:pPr>
                  <w:pStyle w:val="ac"/>
                </w:pPr>
                <w:r>
                  <w:rPr>
                    <w:rStyle w:val="a6"/>
                  </w:rPr>
                  <w:fldChar w:fldCharType="begin"/>
                </w:r>
                <w:r>
                  <w:rPr>
                    <w:rStyle w:val="a6"/>
                  </w:rPr>
                  <w:instrText xml:space="preserve"> PAGE </w:instrText>
                </w:r>
                <w:r>
                  <w:rPr>
                    <w:rStyle w:val="a6"/>
                  </w:rPr>
                  <w:fldChar w:fldCharType="separate"/>
                </w:r>
                <w:r w:rsidR="00794081">
                  <w:rPr>
                    <w:rStyle w:val="a6"/>
                    <w:noProof/>
                  </w:rPr>
                  <w:t>2</w:t>
                </w:r>
                <w:r>
                  <w:rPr>
                    <w:rStyle w:val="a6"/>
                  </w:rPr>
                  <w:fldChar w:fldCharType="end"/>
                </w:r>
              </w:p>
            </w:txbxContent>
          </v:textbox>
          <w10:wrap type="square" side="largest" anchorx="page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26AE8" w:rsidRDefault="00826AE8">
    <w:pPr>
      <w:pStyle w:val="ac"/>
      <w:jc w:val="right"/>
    </w:pP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 w:rsidR="00794081">
      <w:rPr>
        <w:noProof/>
      </w:rPr>
      <w:t>7</w:t>
    </w:r>
    <w:r>
      <w:rPr>
        <w:noProof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26AE8" w:rsidRDefault="00826AE8"/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26AE8" w:rsidRDefault="00826AE8">
    <w:pPr>
      <w:pStyle w:val="ac"/>
      <w:ind w:right="360"/>
    </w:pPr>
    <w:r>
      <w:rPr>
        <w:noProof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Поле 6" o:spid="_x0000_s2054" type="#_x0000_t202" style="position:absolute;margin-left:779.1pt;margin-top:.05pt;width:12pt;height:13.75pt;z-index:251661312;visibility:visible;mso-wrap-distance-left:0;mso-wrap-distance-right:0;mso-position-horizont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" stroked="f">
          <v:fill opacity="0"/>
          <v:textbox inset="0,0,0,0">
            <w:txbxContent>
              <w:p w:rsidR="00826AE8" w:rsidRDefault="00826AE8">
                <w:pPr>
                  <w:pStyle w:val="ac"/>
                </w:pPr>
                <w:r>
                  <w:rPr>
                    <w:rStyle w:val="a6"/>
                  </w:rPr>
                  <w:fldChar w:fldCharType="begin"/>
                </w:r>
                <w:r>
                  <w:rPr>
                    <w:rStyle w:val="a6"/>
                  </w:rPr>
                  <w:instrText xml:space="preserve"> PAGE </w:instrText>
                </w:r>
                <w:r>
                  <w:rPr>
                    <w:rStyle w:val="a6"/>
                  </w:rPr>
                  <w:fldChar w:fldCharType="separate"/>
                </w:r>
                <w:r w:rsidR="00794081">
                  <w:rPr>
                    <w:rStyle w:val="a6"/>
                    <w:noProof/>
                  </w:rPr>
                  <w:t>15</w:t>
                </w:r>
                <w:r>
                  <w:rPr>
                    <w:rStyle w:val="a6"/>
                  </w:rPr>
                  <w:fldChar w:fldCharType="end"/>
                </w:r>
              </w:p>
            </w:txbxContent>
          </v:textbox>
          <w10:wrap type="square" side="largest" anchorx="page"/>
        </v:shape>
      </w:pic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26AE8" w:rsidRDefault="00826AE8"/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26AE8" w:rsidRDefault="00826AE8"/>
  <w:p w:rsidR="00826AE8" w:rsidRDefault="00826AE8"/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26AE8" w:rsidRDefault="00826AE8">
    <w:pPr>
      <w:pStyle w:val="a9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36958" w:rsidRDefault="00D36958" w:rsidP="006D60D2">
      <w:pPr>
        <w:spacing w:after="0" w:line="240" w:lineRule="auto"/>
      </w:pPr>
      <w:r>
        <w:separator/>
      </w:r>
    </w:p>
  </w:footnote>
  <w:footnote w:type="continuationSeparator" w:id="0">
    <w:p w:rsidR="00D36958" w:rsidRDefault="00D36958" w:rsidP="006D60D2">
      <w:pPr>
        <w:spacing w:after="0" w:line="240" w:lineRule="auto"/>
      </w:pPr>
      <w:r>
        <w:continuationSeparator/>
      </w:r>
    </w:p>
  </w:footnote>
  <w:footnote w:id="1">
    <w:p w:rsidR="00826AE8" w:rsidRPr="002D2E6F" w:rsidRDefault="00826AE8" w:rsidP="009932C4">
      <w:pPr>
        <w:pStyle w:val="aa"/>
      </w:pPr>
      <w:r>
        <w:rPr>
          <w:rStyle w:val="af3"/>
        </w:rPr>
        <w:footnoteRef/>
      </w:r>
      <w:r w:rsidRPr="002D2E6F">
        <w:t xml:space="preserve"> </w:t>
      </w:r>
      <w:bookmarkStart w:id="2" w:name="_Hlk75853279"/>
      <w:r>
        <w:t>В данном подразделе указываются только те компетенции</w:t>
      </w:r>
      <w:r w:rsidRPr="008E7237">
        <w:rPr>
          <w:i/>
          <w:iCs/>
        </w:rPr>
        <w:t xml:space="preserve">, которые формируются в рамках данного модуля и результаты которых будут оцениваться в рамках оценочных процедур по модулю. </w:t>
      </w:r>
      <w:bookmarkEnd w:id="2"/>
    </w:p>
  </w:footnote>
  <w:footnote w:id="2">
    <w:p w:rsidR="00826AE8" w:rsidRPr="00856D9D" w:rsidRDefault="00826AE8" w:rsidP="009932C4">
      <w:pPr>
        <w:pStyle w:val="aa"/>
        <w:rPr>
          <w:i/>
          <w:iCs/>
        </w:rPr>
      </w:pPr>
      <w:r>
        <w:rPr>
          <w:rStyle w:val="af3"/>
        </w:rPr>
        <w:footnoteRef/>
      </w:r>
      <w:r w:rsidRPr="002D2E6F">
        <w:t xml:space="preserve"> </w:t>
      </w:r>
      <w:r w:rsidRPr="00856D9D">
        <w:rPr>
          <w:i/>
          <w:iCs/>
        </w:rPr>
        <w:t>Берутся сведения, указанные по данному виду деятельности в п. 4.2.</w:t>
      </w:r>
    </w:p>
  </w:footnote>
  <w:footnote w:id="3">
    <w:p w:rsidR="00826AE8" w:rsidRPr="00F17472" w:rsidRDefault="00826AE8" w:rsidP="0048399E">
      <w:pPr>
        <w:pStyle w:val="aa"/>
        <w:jc w:val="both"/>
      </w:pPr>
      <w:r>
        <w:rPr>
          <w:rStyle w:val="af3"/>
        </w:rPr>
        <w:footnoteRef/>
      </w:r>
      <w:r w:rsidRPr="007459D5">
        <w:t xml:space="preserve"> </w:t>
      </w:r>
      <w:r w:rsidRPr="009A3645">
        <w:rPr>
          <w:rStyle w:val="af1"/>
        </w:rPr>
        <w:t xml:space="preserve">Самостоятельная работа в рамках образовательной программы планируется образовательной организацией </w:t>
      </w:r>
      <w:r>
        <w:rPr>
          <w:rStyle w:val="af1"/>
        </w:rPr>
        <w:t>в</w:t>
      </w:r>
      <w:r w:rsidRPr="009A3645">
        <w:rPr>
          <w:rStyle w:val="af1"/>
        </w:rPr>
        <w:t xml:space="preserve"> соответствии с требованиями </w:t>
      </w:r>
      <w:r>
        <w:rPr>
          <w:rStyle w:val="af1"/>
        </w:rPr>
        <w:t xml:space="preserve">ФГОС СПО </w:t>
      </w:r>
      <w:r w:rsidRPr="009A3645">
        <w:rPr>
          <w:rStyle w:val="af1"/>
        </w:rPr>
        <w:t>в пределах объема профессионального модуля в количестве часов, необходимом для выполнения заданий самостоятельной работы обучающихся, предусмотренных тематическим планом и содержанием междисциплинарного курса.</w:t>
      </w:r>
    </w:p>
  </w:footnote>
  <w:footnote w:id="4">
    <w:p w:rsidR="00826AE8" w:rsidRDefault="00826AE8" w:rsidP="00A60687">
      <w:pPr>
        <w:pStyle w:val="aa"/>
      </w:pPr>
      <w:r w:rsidRPr="002105F7">
        <w:rPr>
          <w:rStyle w:val="af3"/>
        </w:rPr>
        <w:footnoteRef/>
      </w:r>
      <w:r w:rsidRPr="002105F7">
        <w:t xml:space="preserve"> В ходе оценивания могут быть учтены личностные результаты.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1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60B0EDC"/>
    <w:multiLevelType w:val="hybridMultilevel"/>
    <w:tmpl w:val="843A393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BDE02C3"/>
    <w:multiLevelType w:val="hybridMultilevel"/>
    <w:tmpl w:val="3294E1AA"/>
    <w:lvl w:ilvl="0" w:tplc="641A950A">
      <w:start w:val="1"/>
      <w:numFmt w:val="bullet"/>
      <w:lvlText w:val=""/>
      <w:lvlJc w:val="left"/>
      <w:pPr>
        <w:tabs>
          <w:tab w:val="num" w:pos="0"/>
        </w:tabs>
      </w:pPr>
      <w:rPr>
        <w:rFonts w:ascii="Symbol" w:hAnsi="Symbol" w:hint="default"/>
        <w:color w:val="auto"/>
      </w:rPr>
    </w:lvl>
    <w:lvl w:ilvl="1" w:tplc="6BFC3FBC">
      <w:start w:val="1"/>
      <w:numFmt w:val="bullet"/>
      <w:lvlText w:val=""/>
      <w:lvlJc w:val="left"/>
      <w:pPr>
        <w:tabs>
          <w:tab w:val="num" w:pos="1443"/>
        </w:tabs>
        <w:ind w:left="1443" w:hanging="363"/>
      </w:pPr>
      <w:rPr>
        <w:rFonts w:ascii="Symbol" w:hAnsi="Symbol" w:hint="default"/>
        <w:color w:val="auto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AB3E0D"/>
    <w:multiLevelType w:val="hybridMultilevel"/>
    <w:tmpl w:val="0D7CB5C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938"/>
        </w:tabs>
        <w:ind w:left="93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658"/>
        </w:tabs>
        <w:ind w:left="165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378"/>
        </w:tabs>
        <w:ind w:left="237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098"/>
        </w:tabs>
        <w:ind w:left="309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818"/>
        </w:tabs>
        <w:ind w:left="381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538"/>
        </w:tabs>
        <w:ind w:left="453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258"/>
        </w:tabs>
        <w:ind w:left="525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978"/>
        </w:tabs>
        <w:ind w:left="5978" w:hanging="180"/>
      </w:pPr>
    </w:lvl>
  </w:abstractNum>
  <w:abstractNum w:abstractNumId="4" w15:restartNumberingAfterBreak="0">
    <w:nsid w:val="0D53684B"/>
    <w:multiLevelType w:val="hybridMultilevel"/>
    <w:tmpl w:val="83A4CAD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776382F"/>
    <w:multiLevelType w:val="hybridMultilevel"/>
    <w:tmpl w:val="0D7CB5C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938"/>
        </w:tabs>
        <w:ind w:left="93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658"/>
        </w:tabs>
        <w:ind w:left="165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378"/>
        </w:tabs>
        <w:ind w:left="237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098"/>
        </w:tabs>
        <w:ind w:left="309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818"/>
        </w:tabs>
        <w:ind w:left="381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538"/>
        </w:tabs>
        <w:ind w:left="453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258"/>
        </w:tabs>
        <w:ind w:left="525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978"/>
        </w:tabs>
        <w:ind w:left="5978" w:hanging="180"/>
      </w:pPr>
    </w:lvl>
  </w:abstractNum>
  <w:abstractNum w:abstractNumId="6" w15:restartNumberingAfterBreak="0">
    <w:nsid w:val="1D3E0F19"/>
    <w:multiLevelType w:val="hybridMultilevel"/>
    <w:tmpl w:val="0D7CB5C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938"/>
        </w:tabs>
        <w:ind w:left="93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658"/>
        </w:tabs>
        <w:ind w:left="165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378"/>
        </w:tabs>
        <w:ind w:left="237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098"/>
        </w:tabs>
        <w:ind w:left="309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818"/>
        </w:tabs>
        <w:ind w:left="381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538"/>
        </w:tabs>
        <w:ind w:left="453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258"/>
        </w:tabs>
        <w:ind w:left="525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978"/>
        </w:tabs>
        <w:ind w:left="5978" w:hanging="180"/>
      </w:pPr>
    </w:lvl>
  </w:abstractNum>
  <w:abstractNum w:abstractNumId="7" w15:restartNumberingAfterBreak="0">
    <w:nsid w:val="1E1F4A36"/>
    <w:multiLevelType w:val="hybridMultilevel"/>
    <w:tmpl w:val="158AB474"/>
    <w:lvl w:ilvl="0" w:tplc="89BEBF0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3D3113"/>
    <w:multiLevelType w:val="hybridMultilevel"/>
    <w:tmpl w:val="A6BC1504"/>
    <w:lvl w:ilvl="0" w:tplc="641A950A">
      <w:start w:val="1"/>
      <w:numFmt w:val="bullet"/>
      <w:lvlText w:val=""/>
      <w:lvlJc w:val="left"/>
      <w:pPr>
        <w:tabs>
          <w:tab w:val="num" w:pos="0"/>
        </w:tabs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DD2E7E"/>
    <w:multiLevelType w:val="hybridMultilevel"/>
    <w:tmpl w:val="E93AF7DC"/>
    <w:lvl w:ilvl="0" w:tplc="D61A2A58">
      <w:start w:val="1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7ED7C4D"/>
    <w:multiLevelType w:val="hybridMultilevel"/>
    <w:tmpl w:val="0D7CB5C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938"/>
        </w:tabs>
        <w:ind w:left="93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658"/>
        </w:tabs>
        <w:ind w:left="165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378"/>
        </w:tabs>
        <w:ind w:left="237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098"/>
        </w:tabs>
        <w:ind w:left="309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818"/>
        </w:tabs>
        <w:ind w:left="381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538"/>
        </w:tabs>
        <w:ind w:left="453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258"/>
        </w:tabs>
        <w:ind w:left="525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978"/>
        </w:tabs>
        <w:ind w:left="5978" w:hanging="180"/>
      </w:pPr>
    </w:lvl>
  </w:abstractNum>
  <w:abstractNum w:abstractNumId="11" w15:restartNumberingAfterBreak="0">
    <w:nsid w:val="28EA6428"/>
    <w:multiLevelType w:val="hybridMultilevel"/>
    <w:tmpl w:val="20467A1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95A187F"/>
    <w:multiLevelType w:val="hybridMultilevel"/>
    <w:tmpl w:val="EAFA153E"/>
    <w:lvl w:ilvl="0" w:tplc="FFFFFFFF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3" w15:restartNumberingAfterBreak="0">
    <w:nsid w:val="2B121A7B"/>
    <w:multiLevelType w:val="hybridMultilevel"/>
    <w:tmpl w:val="16BED6A6"/>
    <w:lvl w:ilvl="0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D246B03"/>
    <w:multiLevelType w:val="hybridMultilevel"/>
    <w:tmpl w:val="0D7CB5C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938"/>
        </w:tabs>
        <w:ind w:left="93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658"/>
        </w:tabs>
        <w:ind w:left="165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378"/>
        </w:tabs>
        <w:ind w:left="237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098"/>
        </w:tabs>
        <w:ind w:left="309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818"/>
        </w:tabs>
        <w:ind w:left="381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538"/>
        </w:tabs>
        <w:ind w:left="453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258"/>
        </w:tabs>
        <w:ind w:left="525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978"/>
        </w:tabs>
        <w:ind w:left="5978" w:hanging="180"/>
      </w:pPr>
    </w:lvl>
  </w:abstractNum>
  <w:abstractNum w:abstractNumId="15" w15:restartNumberingAfterBreak="0">
    <w:nsid w:val="358F763E"/>
    <w:multiLevelType w:val="hybridMultilevel"/>
    <w:tmpl w:val="FB4ADC0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3CFF39F5"/>
    <w:multiLevelType w:val="hybridMultilevel"/>
    <w:tmpl w:val="43A4441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 w15:restartNumberingAfterBreak="0">
    <w:nsid w:val="4A17204B"/>
    <w:multiLevelType w:val="hybridMultilevel"/>
    <w:tmpl w:val="4878976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4CAE0591"/>
    <w:multiLevelType w:val="hybridMultilevel"/>
    <w:tmpl w:val="1188E03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4EC21B7B"/>
    <w:multiLevelType w:val="hybridMultilevel"/>
    <w:tmpl w:val="EBF80B6A"/>
    <w:lvl w:ilvl="0" w:tplc="FFFFFFFF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0" w15:restartNumberingAfterBreak="0">
    <w:nsid w:val="50CA19FA"/>
    <w:multiLevelType w:val="hybridMultilevel"/>
    <w:tmpl w:val="26C6E0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0CD1607"/>
    <w:multiLevelType w:val="hybridMultilevel"/>
    <w:tmpl w:val="C52A87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1E0493B"/>
    <w:multiLevelType w:val="hybridMultilevel"/>
    <w:tmpl w:val="89DC5A92"/>
    <w:lvl w:ilvl="0" w:tplc="2174B4A2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5E8C7DBE"/>
    <w:multiLevelType w:val="hybridMultilevel"/>
    <w:tmpl w:val="0D7CB5C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938"/>
        </w:tabs>
        <w:ind w:left="93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658"/>
        </w:tabs>
        <w:ind w:left="165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378"/>
        </w:tabs>
        <w:ind w:left="237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098"/>
        </w:tabs>
        <w:ind w:left="309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818"/>
        </w:tabs>
        <w:ind w:left="381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538"/>
        </w:tabs>
        <w:ind w:left="453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258"/>
        </w:tabs>
        <w:ind w:left="525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978"/>
        </w:tabs>
        <w:ind w:left="5978" w:hanging="180"/>
      </w:pPr>
    </w:lvl>
  </w:abstractNum>
  <w:abstractNum w:abstractNumId="24" w15:restartNumberingAfterBreak="0">
    <w:nsid w:val="602779FA"/>
    <w:multiLevelType w:val="hybridMultilevel"/>
    <w:tmpl w:val="68B096E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63BC7C88"/>
    <w:multiLevelType w:val="hybridMultilevel"/>
    <w:tmpl w:val="7D6ABF2E"/>
    <w:lvl w:ilvl="0" w:tplc="F2BA8CC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668304DA"/>
    <w:multiLevelType w:val="hybridMultilevel"/>
    <w:tmpl w:val="78A602A0"/>
    <w:lvl w:ilvl="0" w:tplc="F2BA8CC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72BE2959"/>
    <w:multiLevelType w:val="hybridMultilevel"/>
    <w:tmpl w:val="7D6ABF2E"/>
    <w:lvl w:ilvl="0" w:tplc="F2BA8CC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75A229B1"/>
    <w:multiLevelType w:val="hybridMultilevel"/>
    <w:tmpl w:val="0D7CB5C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938"/>
        </w:tabs>
        <w:ind w:left="93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658"/>
        </w:tabs>
        <w:ind w:left="165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378"/>
        </w:tabs>
        <w:ind w:left="237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098"/>
        </w:tabs>
        <w:ind w:left="309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818"/>
        </w:tabs>
        <w:ind w:left="381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538"/>
        </w:tabs>
        <w:ind w:left="453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258"/>
        </w:tabs>
        <w:ind w:left="525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978"/>
        </w:tabs>
        <w:ind w:left="5978" w:hanging="180"/>
      </w:pPr>
    </w:lvl>
  </w:abstractNum>
  <w:abstractNum w:abstractNumId="29" w15:restartNumberingAfterBreak="0">
    <w:nsid w:val="77802B65"/>
    <w:multiLevelType w:val="multilevel"/>
    <w:tmpl w:val="DC3C7C3E"/>
    <w:lvl w:ilvl="0">
      <w:start w:val="1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54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8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5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1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32" w:hanging="1800"/>
      </w:pPr>
      <w:rPr>
        <w:rFonts w:hint="default"/>
      </w:rPr>
    </w:lvl>
  </w:abstractNum>
  <w:abstractNum w:abstractNumId="30" w15:restartNumberingAfterBreak="0">
    <w:nsid w:val="79226A28"/>
    <w:multiLevelType w:val="hybridMultilevel"/>
    <w:tmpl w:val="0D7CB5C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938"/>
        </w:tabs>
        <w:ind w:left="93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658"/>
        </w:tabs>
        <w:ind w:left="165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378"/>
        </w:tabs>
        <w:ind w:left="237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098"/>
        </w:tabs>
        <w:ind w:left="309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818"/>
        </w:tabs>
        <w:ind w:left="381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538"/>
        </w:tabs>
        <w:ind w:left="453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258"/>
        </w:tabs>
        <w:ind w:left="525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978"/>
        </w:tabs>
        <w:ind w:left="5978" w:hanging="180"/>
      </w:pPr>
    </w:lvl>
  </w:abstractNum>
  <w:abstractNum w:abstractNumId="31" w15:restartNumberingAfterBreak="0">
    <w:nsid w:val="7B4432E4"/>
    <w:multiLevelType w:val="hybridMultilevel"/>
    <w:tmpl w:val="D494D5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E04400C"/>
    <w:multiLevelType w:val="multilevel"/>
    <w:tmpl w:val="ABAA258A"/>
    <w:lvl w:ilvl="0">
      <w:start w:val="1"/>
      <w:numFmt w:val="decimal"/>
      <w:lvlText w:val="%1"/>
      <w:lvlJc w:val="left"/>
      <w:pPr>
        <w:ind w:left="675" w:hanging="6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75" w:hanging="6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3" w15:restartNumberingAfterBreak="0">
    <w:nsid w:val="7F6B7BB8"/>
    <w:multiLevelType w:val="hybridMultilevel"/>
    <w:tmpl w:val="1A68486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20"/>
  </w:num>
  <w:num w:numId="3">
    <w:abstractNumId w:val="31"/>
  </w:num>
  <w:num w:numId="4">
    <w:abstractNumId w:val="18"/>
  </w:num>
  <w:num w:numId="5">
    <w:abstractNumId w:val="21"/>
  </w:num>
  <w:num w:numId="6">
    <w:abstractNumId w:val="22"/>
  </w:num>
  <w:num w:numId="7">
    <w:abstractNumId w:val="19"/>
  </w:num>
  <w:num w:numId="8">
    <w:abstractNumId w:val="12"/>
  </w:num>
  <w:num w:numId="9">
    <w:abstractNumId w:val="13"/>
  </w:num>
  <w:num w:numId="10">
    <w:abstractNumId w:val="16"/>
  </w:num>
  <w:num w:numId="11">
    <w:abstractNumId w:val="26"/>
  </w:num>
  <w:num w:numId="12">
    <w:abstractNumId w:val="33"/>
  </w:num>
  <w:num w:numId="13">
    <w:abstractNumId w:val="4"/>
  </w:num>
  <w:num w:numId="14">
    <w:abstractNumId w:val="24"/>
  </w:num>
  <w:num w:numId="15">
    <w:abstractNumId w:val="1"/>
  </w:num>
  <w:num w:numId="16">
    <w:abstractNumId w:val="17"/>
  </w:num>
  <w:num w:numId="17">
    <w:abstractNumId w:val="15"/>
  </w:num>
  <w:num w:numId="18">
    <w:abstractNumId w:val="2"/>
  </w:num>
  <w:num w:numId="19">
    <w:abstractNumId w:val="8"/>
  </w:num>
  <w:num w:numId="20">
    <w:abstractNumId w:val="25"/>
  </w:num>
  <w:num w:numId="21">
    <w:abstractNumId w:val="27"/>
  </w:num>
  <w:num w:numId="22">
    <w:abstractNumId w:val="5"/>
  </w:num>
  <w:num w:numId="23">
    <w:abstractNumId w:val="23"/>
  </w:num>
  <w:num w:numId="24">
    <w:abstractNumId w:val="10"/>
  </w:num>
  <w:num w:numId="25">
    <w:abstractNumId w:val="14"/>
  </w:num>
  <w:num w:numId="26">
    <w:abstractNumId w:val="30"/>
  </w:num>
  <w:num w:numId="27">
    <w:abstractNumId w:val="28"/>
  </w:num>
  <w:num w:numId="28">
    <w:abstractNumId w:val="3"/>
  </w:num>
  <w:num w:numId="29">
    <w:abstractNumId w:val="6"/>
  </w:num>
  <w:num w:numId="30">
    <w:abstractNumId w:val="7"/>
  </w:num>
  <w:num w:numId="31">
    <w:abstractNumId w:val="32"/>
  </w:num>
  <w:num w:numId="32">
    <w:abstractNumId w:val="9"/>
  </w:num>
  <w:num w:numId="33">
    <w:abstractNumId w:val="29"/>
  </w:num>
  <w:num w:numId="3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5"/>
  <w:defaultTabStop w:val="708"/>
  <w:characterSpacingControl w:val="doNotCompress"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E65B0"/>
    <w:rsid w:val="00004465"/>
    <w:rsid w:val="00037058"/>
    <w:rsid w:val="00052902"/>
    <w:rsid w:val="0005607F"/>
    <w:rsid w:val="00064C64"/>
    <w:rsid w:val="000670E9"/>
    <w:rsid w:val="00074AFF"/>
    <w:rsid w:val="00093861"/>
    <w:rsid w:val="000C2C07"/>
    <w:rsid w:val="000C76E6"/>
    <w:rsid w:val="000D1D9B"/>
    <w:rsid w:val="000E2C4C"/>
    <w:rsid w:val="0011706F"/>
    <w:rsid w:val="00154799"/>
    <w:rsid w:val="00186901"/>
    <w:rsid w:val="001E14EA"/>
    <w:rsid w:val="001E3B67"/>
    <w:rsid w:val="001E6235"/>
    <w:rsid w:val="001F3E6D"/>
    <w:rsid w:val="00233DA7"/>
    <w:rsid w:val="002505F7"/>
    <w:rsid w:val="00282E4E"/>
    <w:rsid w:val="00293723"/>
    <w:rsid w:val="002A79DB"/>
    <w:rsid w:val="002D2219"/>
    <w:rsid w:val="002E0B81"/>
    <w:rsid w:val="00303FC4"/>
    <w:rsid w:val="0030763A"/>
    <w:rsid w:val="00323136"/>
    <w:rsid w:val="00326891"/>
    <w:rsid w:val="00333255"/>
    <w:rsid w:val="003A2F59"/>
    <w:rsid w:val="003B12F5"/>
    <w:rsid w:val="003D35EF"/>
    <w:rsid w:val="003E14AF"/>
    <w:rsid w:val="003E65B0"/>
    <w:rsid w:val="00402BBE"/>
    <w:rsid w:val="00411921"/>
    <w:rsid w:val="00411F3D"/>
    <w:rsid w:val="00423267"/>
    <w:rsid w:val="0042338C"/>
    <w:rsid w:val="00443685"/>
    <w:rsid w:val="00455C29"/>
    <w:rsid w:val="00462BB7"/>
    <w:rsid w:val="0048399E"/>
    <w:rsid w:val="00492D58"/>
    <w:rsid w:val="00493565"/>
    <w:rsid w:val="00496217"/>
    <w:rsid w:val="004968CE"/>
    <w:rsid w:val="004A1D5E"/>
    <w:rsid w:val="004A396E"/>
    <w:rsid w:val="004B1DB8"/>
    <w:rsid w:val="004C3D27"/>
    <w:rsid w:val="004C7B29"/>
    <w:rsid w:val="004E3742"/>
    <w:rsid w:val="004E7AD3"/>
    <w:rsid w:val="0052125A"/>
    <w:rsid w:val="0052444B"/>
    <w:rsid w:val="0053006F"/>
    <w:rsid w:val="0054163C"/>
    <w:rsid w:val="0058068D"/>
    <w:rsid w:val="005900C1"/>
    <w:rsid w:val="005C29DE"/>
    <w:rsid w:val="005D1E7D"/>
    <w:rsid w:val="005D4132"/>
    <w:rsid w:val="005D69AA"/>
    <w:rsid w:val="005F0535"/>
    <w:rsid w:val="00616DE3"/>
    <w:rsid w:val="00641E3E"/>
    <w:rsid w:val="0065028A"/>
    <w:rsid w:val="00655942"/>
    <w:rsid w:val="00655BDA"/>
    <w:rsid w:val="006663F9"/>
    <w:rsid w:val="00675C92"/>
    <w:rsid w:val="006A09A7"/>
    <w:rsid w:val="006A3723"/>
    <w:rsid w:val="006B5521"/>
    <w:rsid w:val="006D60D2"/>
    <w:rsid w:val="006E2831"/>
    <w:rsid w:val="0072363B"/>
    <w:rsid w:val="00723FEE"/>
    <w:rsid w:val="00725696"/>
    <w:rsid w:val="00753DBA"/>
    <w:rsid w:val="0075764C"/>
    <w:rsid w:val="007602BE"/>
    <w:rsid w:val="00782B6D"/>
    <w:rsid w:val="00786D17"/>
    <w:rsid w:val="00794081"/>
    <w:rsid w:val="007C4EE0"/>
    <w:rsid w:val="007D509A"/>
    <w:rsid w:val="007F0F61"/>
    <w:rsid w:val="007F11A3"/>
    <w:rsid w:val="008055AB"/>
    <w:rsid w:val="00810DB3"/>
    <w:rsid w:val="00822B18"/>
    <w:rsid w:val="008268C4"/>
    <w:rsid w:val="00826AE8"/>
    <w:rsid w:val="00840A3A"/>
    <w:rsid w:val="00853755"/>
    <w:rsid w:val="00890114"/>
    <w:rsid w:val="00892528"/>
    <w:rsid w:val="00893267"/>
    <w:rsid w:val="008B6270"/>
    <w:rsid w:val="008C763C"/>
    <w:rsid w:val="008D3C1A"/>
    <w:rsid w:val="008E1E4B"/>
    <w:rsid w:val="008F14F7"/>
    <w:rsid w:val="00906793"/>
    <w:rsid w:val="009428EA"/>
    <w:rsid w:val="00944C7C"/>
    <w:rsid w:val="009539DF"/>
    <w:rsid w:val="00966EEF"/>
    <w:rsid w:val="00984C79"/>
    <w:rsid w:val="00991BBB"/>
    <w:rsid w:val="00991E2F"/>
    <w:rsid w:val="009932C4"/>
    <w:rsid w:val="00A07663"/>
    <w:rsid w:val="00A47F22"/>
    <w:rsid w:val="00A510D7"/>
    <w:rsid w:val="00A60687"/>
    <w:rsid w:val="00A805EC"/>
    <w:rsid w:val="00A811F1"/>
    <w:rsid w:val="00A91166"/>
    <w:rsid w:val="00A93892"/>
    <w:rsid w:val="00A93919"/>
    <w:rsid w:val="00AA1B15"/>
    <w:rsid w:val="00AC0DE4"/>
    <w:rsid w:val="00AC0E5A"/>
    <w:rsid w:val="00AD3FF1"/>
    <w:rsid w:val="00AE1782"/>
    <w:rsid w:val="00AE5662"/>
    <w:rsid w:val="00B1462A"/>
    <w:rsid w:val="00B25317"/>
    <w:rsid w:val="00B325DB"/>
    <w:rsid w:val="00B51CFA"/>
    <w:rsid w:val="00BA46DB"/>
    <w:rsid w:val="00BB03DA"/>
    <w:rsid w:val="00BC643E"/>
    <w:rsid w:val="00BE5264"/>
    <w:rsid w:val="00C114D2"/>
    <w:rsid w:val="00C164AF"/>
    <w:rsid w:val="00C20724"/>
    <w:rsid w:val="00C211CA"/>
    <w:rsid w:val="00C3589B"/>
    <w:rsid w:val="00C60192"/>
    <w:rsid w:val="00CB1285"/>
    <w:rsid w:val="00CB6D98"/>
    <w:rsid w:val="00CC32AD"/>
    <w:rsid w:val="00CF0282"/>
    <w:rsid w:val="00D0461B"/>
    <w:rsid w:val="00D14F31"/>
    <w:rsid w:val="00D23ECE"/>
    <w:rsid w:val="00D36958"/>
    <w:rsid w:val="00D373FD"/>
    <w:rsid w:val="00D83582"/>
    <w:rsid w:val="00DA19C2"/>
    <w:rsid w:val="00DB3E1C"/>
    <w:rsid w:val="00DE4F52"/>
    <w:rsid w:val="00E25939"/>
    <w:rsid w:val="00E40342"/>
    <w:rsid w:val="00E41F6F"/>
    <w:rsid w:val="00E47F55"/>
    <w:rsid w:val="00E57B30"/>
    <w:rsid w:val="00E7064C"/>
    <w:rsid w:val="00E736B9"/>
    <w:rsid w:val="00E769BC"/>
    <w:rsid w:val="00E918A3"/>
    <w:rsid w:val="00E92E58"/>
    <w:rsid w:val="00E93074"/>
    <w:rsid w:val="00EA1A77"/>
    <w:rsid w:val="00EB5204"/>
    <w:rsid w:val="00EC273E"/>
    <w:rsid w:val="00EC2A84"/>
    <w:rsid w:val="00ED4ACF"/>
    <w:rsid w:val="00EE14D5"/>
    <w:rsid w:val="00EE187C"/>
    <w:rsid w:val="00EE2D9B"/>
    <w:rsid w:val="00F141B7"/>
    <w:rsid w:val="00F20830"/>
    <w:rsid w:val="00F20C69"/>
    <w:rsid w:val="00F30D2F"/>
    <w:rsid w:val="00F312E1"/>
    <w:rsid w:val="00F37FE8"/>
    <w:rsid w:val="00F56D86"/>
    <w:rsid w:val="00F717E0"/>
    <w:rsid w:val="00F7724D"/>
    <w:rsid w:val="00F958CA"/>
    <w:rsid w:val="00FB4AFC"/>
    <w:rsid w:val="00FB502A"/>
    <w:rsid w:val="00FB64A0"/>
    <w:rsid w:val="00FC3627"/>
    <w:rsid w:val="00FD2B20"/>
    <w:rsid w:val="00FD31A0"/>
    <w:rsid w:val="00FD494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/>
    <o:shapelayout v:ext="edit">
      <o:idmap v:ext="edit" data="1"/>
    </o:shapelayout>
  </w:shapeDefaults>
  <w:decimalSymbol w:val=","/>
  <w:listSeparator w:val=";"/>
  <w15:docId w15:val="{BCAC216B-97FD-4BC8-9E5D-B4BBAD3285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7064C"/>
  </w:style>
  <w:style w:type="paragraph" w:styleId="1">
    <w:name w:val="heading 1"/>
    <w:basedOn w:val="a"/>
    <w:next w:val="a"/>
    <w:link w:val="10"/>
    <w:qFormat/>
    <w:rsid w:val="006D60D2"/>
    <w:pPr>
      <w:keepNext/>
      <w:numPr>
        <w:numId w:val="1"/>
      </w:numPr>
      <w:suppressAutoHyphens/>
      <w:autoSpaceDE w:val="0"/>
      <w:spacing w:after="0" w:line="240" w:lineRule="auto"/>
      <w:ind w:left="0" w:firstLine="284"/>
      <w:outlineLvl w:val="0"/>
    </w:pPr>
    <w:rPr>
      <w:rFonts w:eastAsia="Times New Roman" w:cs="Times New Roman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nhideWhenUsed/>
    <w:rsid w:val="006D60D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rsid w:val="006D60D2"/>
  </w:style>
  <w:style w:type="character" w:customStyle="1" w:styleId="10">
    <w:name w:val="Заголовок 1 Знак"/>
    <w:basedOn w:val="a0"/>
    <w:link w:val="1"/>
    <w:rsid w:val="006D60D2"/>
    <w:rPr>
      <w:rFonts w:eastAsia="Times New Roman" w:cs="Times New Roman"/>
      <w:szCs w:val="24"/>
      <w:lang w:eastAsia="ar-SA"/>
    </w:rPr>
  </w:style>
  <w:style w:type="numbering" w:customStyle="1" w:styleId="11">
    <w:name w:val="Нет списка1"/>
    <w:next w:val="a2"/>
    <w:semiHidden/>
    <w:rsid w:val="006D60D2"/>
  </w:style>
  <w:style w:type="character" w:customStyle="1" w:styleId="a5">
    <w:name w:val="Символ сноски"/>
    <w:rsid w:val="006D60D2"/>
    <w:rPr>
      <w:vertAlign w:val="superscript"/>
    </w:rPr>
  </w:style>
  <w:style w:type="character" w:styleId="a6">
    <w:name w:val="page number"/>
    <w:basedOn w:val="a0"/>
    <w:rsid w:val="006D60D2"/>
  </w:style>
  <w:style w:type="paragraph" w:styleId="a7">
    <w:name w:val="List"/>
    <w:basedOn w:val="a8"/>
    <w:rsid w:val="006D60D2"/>
    <w:rPr>
      <w:rFonts w:ascii="Arial" w:hAnsi="Arial" w:cs="Tahoma"/>
    </w:rPr>
  </w:style>
  <w:style w:type="paragraph" w:styleId="a9">
    <w:name w:val="Normal (Web)"/>
    <w:basedOn w:val="a"/>
    <w:rsid w:val="006D60D2"/>
    <w:pPr>
      <w:suppressAutoHyphens/>
      <w:spacing w:before="280" w:after="280" w:line="240" w:lineRule="auto"/>
    </w:pPr>
    <w:rPr>
      <w:rFonts w:eastAsia="Times New Roman" w:cs="Times New Roman"/>
      <w:szCs w:val="24"/>
      <w:lang w:eastAsia="ar-SA"/>
    </w:rPr>
  </w:style>
  <w:style w:type="paragraph" w:customStyle="1" w:styleId="21">
    <w:name w:val="Список 21"/>
    <w:basedOn w:val="a"/>
    <w:rsid w:val="006D60D2"/>
    <w:pPr>
      <w:suppressAutoHyphens/>
      <w:spacing w:after="0" w:line="240" w:lineRule="auto"/>
      <w:ind w:left="566" w:hanging="283"/>
    </w:pPr>
    <w:rPr>
      <w:rFonts w:eastAsia="Times New Roman" w:cs="Times New Roman"/>
      <w:szCs w:val="24"/>
      <w:lang w:eastAsia="ar-SA"/>
    </w:rPr>
  </w:style>
  <w:style w:type="paragraph" w:customStyle="1" w:styleId="210">
    <w:name w:val="Основной текст с отступом 21"/>
    <w:basedOn w:val="a"/>
    <w:rsid w:val="006D60D2"/>
    <w:pPr>
      <w:suppressAutoHyphens/>
      <w:spacing w:after="120" w:line="480" w:lineRule="auto"/>
      <w:ind w:left="283"/>
    </w:pPr>
    <w:rPr>
      <w:rFonts w:eastAsia="Times New Roman" w:cs="Times New Roman"/>
      <w:szCs w:val="24"/>
      <w:lang w:eastAsia="ar-SA"/>
    </w:rPr>
  </w:style>
  <w:style w:type="paragraph" w:styleId="aa">
    <w:name w:val="footnote text"/>
    <w:basedOn w:val="a"/>
    <w:link w:val="ab"/>
    <w:rsid w:val="006D60D2"/>
    <w:pPr>
      <w:suppressAutoHyphens/>
      <w:spacing w:after="0" w:line="240" w:lineRule="auto"/>
    </w:pPr>
    <w:rPr>
      <w:rFonts w:eastAsia="Times New Roman" w:cs="Times New Roman"/>
      <w:sz w:val="20"/>
      <w:szCs w:val="20"/>
      <w:lang w:eastAsia="ar-SA"/>
    </w:rPr>
  </w:style>
  <w:style w:type="character" w:customStyle="1" w:styleId="ab">
    <w:name w:val="Текст сноски Знак"/>
    <w:basedOn w:val="a0"/>
    <w:link w:val="aa"/>
    <w:rsid w:val="006D60D2"/>
    <w:rPr>
      <w:rFonts w:eastAsia="Times New Roman" w:cs="Times New Roman"/>
      <w:sz w:val="20"/>
      <w:szCs w:val="20"/>
      <w:lang w:eastAsia="ar-SA"/>
    </w:rPr>
  </w:style>
  <w:style w:type="paragraph" w:styleId="ac">
    <w:name w:val="footer"/>
    <w:basedOn w:val="a"/>
    <w:link w:val="ad"/>
    <w:uiPriority w:val="99"/>
    <w:rsid w:val="006D60D2"/>
    <w:pPr>
      <w:tabs>
        <w:tab w:val="center" w:pos="4677"/>
        <w:tab w:val="right" w:pos="9355"/>
      </w:tabs>
      <w:suppressAutoHyphens/>
      <w:spacing w:after="0" w:line="240" w:lineRule="auto"/>
    </w:pPr>
    <w:rPr>
      <w:rFonts w:eastAsia="Times New Roman" w:cs="Times New Roman"/>
      <w:szCs w:val="24"/>
      <w:lang w:eastAsia="ar-SA"/>
    </w:rPr>
  </w:style>
  <w:style w:type="character" w:customStyle="1" w:styleId="ad">
    <w:name w:val="Нижний колонтитул Знак"/>
    <w:basedOn w:val="a0"/>
    <w:link w:val="ac"/>
    <w:uiPriority w:val="99"/>
    <w:rsid w:val="006D60D2"/>
    <w:rPr>
      <w:rFonts w:eastAsia="Times New Roman" w:cs="Times New Roman"/>
      <w:szCs w:val="24"/>
      <w:lang w:eastAsia="ar-SA"/>
    </w:rPr>
  </w:style>
  <w:style w:type="paragraph" w:styleId="2">
    <w:name w:val="Body Text 2"/>
    <w:basedOn w:val="a"/>
    <w:link w:val="20"/>
    <w:rsid w:val="006D60D2"/>
    <w:pPr>
      <w:suppressAutoHyphens/>
      <w:spacing w:after="120" w:line="480" w:lineRule="auto"/>
    </w:pPr>
    <w:rPr>
      <w:rFonts w:eastAsia="Times New Roman" w:cs="Times New Roman"/>
      <w:szCs w:val="24"/>
      <w:lang w:eastAsia="ar-SA"/>
    </w:rPr>
  </w:style>
  <w:style w:type="character" w:customStyle="1" w:styleId="20">
    <w:name w:val="Основной текст 2 Знак"/>
    <w:basedOn w:val="a0"/>
    <w:link w:val="2"/>
    <w:rsid w:val="006D60D2"/>
    <w:rPr>
      <w:rFonts w:eastAsia="Times New Roman" w:cs="Times New Roman"/>
      <w:szCs w:val="24"/>
      <w:lang w:eastAsia="ar-SA"/>
    </w:rPr>
  </w:style>
  <w:style w:type="paragraph" w:styleId="a8">
    <w:name w:val="Body Text"/>
    <w:basedOn w:val="a"/>
    <w:link w:val="ae"/>
    <w:rsid w:val="006D60D2"/>
    <w:pPr>
      <w:suppressAutoHyphens/>
      <w:spacing w:after="120" w:line="240" w:lineRule="auto"/>
    </w:pPr>
    <w:rPr>
      <w:rFonts w:eastAsia="Times New Roman" w:cs="Times New Roman"/>
      <w:szCs w:val="24"/>
      <w:lang w:eastAsia="ar-SA"/>
    </w:rPr>
  </w:style>
  <w:style w:type="character" w:customStyle="1" w:styleId="ae">
    <w:name w:val="Основной текст Знак"/>
    <w:basedOn w:val="a0"/>
    <w:link w:val="a8"/>
    <w:rsid w:val="006D60D2"/>
    <w:rPr>
      <w:rFonts w:eastAsia="Times New Roman" w:cs="Times New Roman"/>
      <w:szCs w:val="24"/>
      <w:lang w:eastAsia="ar-SA"/>
    </w:rPr>
  </w:style>
  <w:style w:type="character" w:styleId="af">
    <w:name w:val="Hyperlink"/>
    <w:rsid w:val="006D60D2"/>
    <w:rPr>
      <w:color w:val="0000FF"/>
      <w:u w:val="single"/>
    </w:rPr>
  </w:style>
  <w:style w:type="paragraph" w:styleId="22">
    <w:name w:val="List 2"/>
    <w:basedOn w:val="a"/>
    <w:rsid w:val="006D60D2"/>
    <w:pPr>
      <w:suppressAutoHyphens/>
      <w:spacing w:after="0" w:line="240" w:lineRule="auto"/>
      <w:ind w:left="566" w:hanging="283"/>
      <w:contextualSpacing/>
    </w:pPr>
    <w:rPr>
      <w:rFonts w:eastAsia="Times New Roman" w:cs="Times New Roman"/>
      <w:szCs w:val="24"/>
      <w:lang w:eastAsia="ar-SA"/>
    </w:rPr>
  </w:style>
  <w:style w:type="paragraph" w:styleId="23">
    <w:name w:val="Body Text Indent 2"/>
    <w:basedOn w:val="a"/>
    <w:link w:val="24"/>
    <w:rsid w:val="006D60D2"/>
    <w:pPr>
      <w:suppressAutoHyphens/>
      <w:spacing w:after="120" w:line="480" w:lineRule="auto"/>
      <w:ind w:left="283"/>
    </w:pPr>
    <w:rPr>
      <w:rFonts w:eastAsia="Times New Roman" w:cs="Times New Roman"/>
      <w:szCs w:val="24"/>
      <w:lang w:eastAsia="ar-SA"/>
    </w:rPr>
  </w:style>
  <w:style w:type="character" w:customStyle="1" w:styleId="24">
    <w:name w:val="Основной текст с отступом 2 Знак"/>
    <w:basedOn w:val="a0"/>
    <w:link w:val="23"/>
    <w:rsid w:val="006D60D2"/>
    <w:rPr>
      <w:rFonts w:eastAsia="Times New Roman" w:cs="Times New Roman"/>
      <w:szCs w:val="24"/>
      <w:lang w:eastAsia="ar-SA"/>
    </w:rPr>
  </w:style>
  <w:style w:type="paragraph" w:styleId="af0">
    <w:name w:val="List Paragraph"/>
    <w:basedOn w:val="a"/>
    <w:uiPriority w:val="34"/>
    <w:qFormat/>
    <w:rsid w:val="006D60D2"/>
    <w:pPr>
      <w:spacing w:after="0" w:line="240" w:lineRule="auto"/>
      <w:ind w:left="720"/>
      <w:contextualSpacing/>
    </w:pPr>
    <w:rPr>
      <w:rFonts w:eastAsia="Times New Roman" w:cs="Times New Roman"/>
      <w:szCs w:val="24"/>
      <w:lang w:eastAsia="ru-RU"/>
    </w:rPr>
  </w:style>
  <w:style w:type="character" w:styleId="af1">
    <w:name w:val="Emphasis"/>
    <w:qFormat/>
    <w:rsid w:val="006D60D2"/>
    <w:rPr>
      <w:i/>
      <w:iCs/>
    </w:rPr>
  </w:style>
  <w:style w:type="table" w:styleId="af2">
    <w:name w:val="Table Grid"/>
    <w:basedOn w:val="a1"/>
    <w:rsid w:val="006D60D2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25">
    <w:name w:val="Знак2 Знак Знак Знак"/>
    <w:basedOn w:val="a"/>
    <w:rsid w:val="00E41F6F"/>
    <w:pPr>
      <w:tabs>
        <w:tab w:val="left" w:pos="708"/>
      </w:tabs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character" w:styleId="af3">
    <w:name w:val="footnote reference"/>
    <w:uiPriority w:val="99"/>
    <w:rsid w:val="009932C4"/>
    <w:rPr>
      <w:rFonts w:cs="Times New Roman"/>
      <w:vertAlign w:val="superscript"/>
    </w:rPr>
  </w:style>
  <w:style w:type="paragraph" w:styleId="af4">
    <w:name w:val="Balloon Text"/>
    <w:basedOn w:val="a"/>
    <w:link w:val="af5"/>
    <w:uiPriority w:val="99"/>
    <w:semiHidden/>
    <w:unhideWhenUsed/>
    <w:rsid w:val="008F14F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5">
    <w:name w:val="Текст выноски Знак"/>
    <w:basedOn w:val="a0"/>
    <w:link w:val="af4"/>
    <w:uiPriority w:val="99"/>
    <w:semiHidden/>
    <w:rsid w:val="008F14F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917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206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06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4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footer" Target="footer6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Name.XSL" StyleName="GOST - Name Sort"/>
</file>

<file path=customXml/itemProps1.xml><?xml version="1.0" encoding="utf-8"?>
<ds:datastoreItem xmlns:ds="http://schemas.openxmlformats.org/officeDocument/2006/customXml" ds:itemID="{E8724CE1-E590-4012-9F29-6A0B46CF13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4279</TotalTime>
  <Pages>21</Pages>
  <Words>5922</Words>
  <Characters>33757</Characters>
  <Application>Microsoft Office Word</Application>
  <DocSecurity>0</DocSecurity>
  <Lines>281</Lines>
  <Paragraphs>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39600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Студент</cp:lastModifiedBy>
  <cp:revision>1</cp:revision>
  <cp:lastPrinted>2024-09-23T06:52:00Z</cp:lastPrinted>
  <dcterms:created xsi:type="dcterms:W3CDTF">2015-08-26T10:44:00Z</dcterms:created>
  <dcterms:modified xsi:type="dcterms:W3CDTF">2024-11-14T06:02:00Z</dcterms:modified>
</cp:coreProperties>
</file>