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A97" w:rsidRPr="00751A97" w:rsidRDefault="00751A97" w:rsidP="00751A97">
      <w:pPr>
        <w:shd w:val="clear" w:color="auto" w:fill="FFFFFF"/>
        <w:spacing w:after="0" w:line="240" w:lineRule="atLeast"/>
        <w:ind w:firstLine="709"/>
        <w:jc w:val="both"/>
        <w:rPr>
          <w:rFonts w:ascii="Times New Roman" w:eastAsia="Times New Roman" w:hAnsi="Times New Roman" w:cs="Times New Roman"/>
          <w:b/>
          <w:sz w:val="28"/>
          <w:szCs w:val="28"/>
          <w:lang w:eastAsia="ru-RU"/>
        </w:rPr>
      </w:pPr>
      <w:r w:rsidRPr="00751A97">
        <w:rPr>
          <w:rFonts w:ascii="Times New Roman" w:eastAsia="Times New Roman" w:hAnsi="Times New Roman" w:cs="Times New Roman"/>
          <w:b/>
          <w:sz w:val="28"/>
          <w:szCs w:val="28"/>
          <w:shd w:val="clear" w:color="auto" w:fill="FFFFFF"/>
          <w:lang w:eastAsia="ru-RU"/>
        </w:rPr>
        <w:t>Процесс проведения педагогических советов в условиях общеобразовательной школы, традиционные и нетрадиционные формы педсоветов</w:t>
      </w:r>
    </w:p>
    <w:p w:rsidR="00751A97" w:rsidRPr="00751A97" w:rsidRDefault="00751A97" w:rsidP="00751A97">
      <w:pPr>
        <w:shd w:val="clear" w:color="auto" w:fill="FFFFFF"/>
        <w:spacing w:after="0" w:line="240" w:lineRule="atLeast"/>
        <w:ind w:firstLine="709"/>
        <w:jc w:val="both"/>
        <w:rPr>
          <w:rFonts w:ascii="Times New Roman" w:eastAsia="Times New Roman" w:hAnsi="Times New Roman" w:cs="Times New Roman"/>
          <w:b/>
          <w:sz w:val="28"/>
          <w:szCs w:val="28"/>
          <w:lang w:eastAsia="ru-RU"/>
        </w:rPr>
      </w:pPr>
    </w:p>
    <w:p w:rsidR="00751A97" w:rsidRPr="00751A97" w:rsidRDefault="00751A97" w:rsidP="00751A97">
      <w:pPr>
        <w:shd w:val="clear" w:color="auto" w:fill="FFFFFF"/>
        <w:spacing w:after="0" w:line="240" w:lineRule="atLeast"/>
        <w:ind w:firstLine="709"/>
        <w:jc w:val="both"/>
        <w:rPr>
          <w:rFonts w:ascii="Arial" w:eastAsia="Times New Roman" w:hAnsi="Arial" w:cs="Arial"/>
          <w:sz w:val="28"/>
          <w:szCs w:val="21"/>
          <w:lang w:eastAsia="ru-RU"/>
        </w:rPr>
      </w:pPr>
      <w:r w:rsidRPr="00751A97">
        <w:rPr>
          <w:rFonts w:ascii="Times New Roman" w:eastAsia="Times New Roman" w:hAnsi="Times New Roman" w:cs="Times New Roman"/>
          <w:sz w:val="28"/>
          <w:szCs w:val="28"/>
          <w:lang w:eastAsia="ru-RU"/>
        </w:rPr>
        <w:t xml:space="preserve">Педагогический совет, являясь важнейшим компонентом системы   </w:t>
      </w:r>
      <w:proofErr w:type="spellStart"/>
      <w:r w:rsidRPr="00751A97">
        <w:rPr>
          <w:rFonts w:ascii="Times New Roman" w:eastAsia="Times New Roman" w:hAnsi="Times New Roman" w:cs="Times New Roman"/>
          <w:sz w:val="28"/>
          <w:szCs w:val="28"/>
          <w:lang w:eastAsia="ru-RU"/>
        </w:rPr>
        <w:t>внутришкольного</w:t>
      </w:r>
      <w:proofErr w:type="spellEnd"/>
      <w:r w:rsidRPr="00751A97">
        <w:rPr>
          <w:rFonts w:ascii="Times New Roman" w:eastAsia="Times New Roman" w:hAnsi="Times New Roman" w:cs="Times New Roman"/>
          <w:sz w:val="28"/>
          <w:szCs w:val="28"/>
          <w:lang w:eastAsia="ru-RU"/>
        </w:rPr>
        <w:t xml:space="preserve"> управления, может эффективно регулировать и разрешать возникающие проблемы, определять пути и средства их решения, давать рекомендации, управляя тем самым уровнем и результатами образовательного процесса.  Как отмечает Н.П.</w:t>
      </w:r>
      <w:r w:rsidRPr="00751A97">
        <w:rPr>
          <w:rFonts w:ascii="Times New Roman" w:eastAsia="Times New Roman" w:hAnsi="Times New Roman" w:cs="Times New Roman"/>
          <w:sz w:val="26"/>
          <w:szCs w:val="26"/>
          <w:lang w:eastAsia="ru-RU"/>
        </w:rPr>
        <w:t xml:space="preserve"> Саламатина,</w:t>
      </w:r>
      <w:r w:rsidRPr="00751A97">
        <w:rPr>
          <w:rFonts w:ascii="Times New Roman" w:eastAsia="Times New Roman" w:hAnsi="Times New Roman" w:cs="Times New Roman"/>
          <w:sz w:val="28"/>
          <w:szCs w:val="28"/>
          <w:lang w:eastAsia="ru-RU"/>
        </w:rPr>
        <w:t xml:space="preserve"> конкретная тема, встающая перед школой, раскрывается, трансформируется в повестку дня педагогического совета. Формулировки темы и обсуждаемых вопросов в объявлении о повестке дня должны быть проблемными, лаконичными, доступными, выразительными и эмоциональными</w:t>
      </w:r>
      <w:r w:rsidR="003652FF">
        <w:rPr>
          <w:rFonts w:ascii="Times New Roman" w:eastAsia="Times New Roman" w:hAnsi="Times New Roman" w:cs="Times New Roman"/>
          <w:sz w:val="28"/>
          <w:szCs w:val="28"/>
          <w:lang w:eastAsia="ru-RU"/>
        </w:rPr>
        <w:t xml:space="preserve"> [7</w:t>
      </w:r>
      <w:bookmarkStart w:id="0" w:name="_GoBack"/>
      <w:bookmarkEnd w:id="0"/>
      <w:r w:rsidRPr="00751A97">
        <w:rPr>
          <w:rFonts w:ascii="Times New Roman" w:eastAsia="Times New Roman" w:hAnsi="Times New Roman" w:cs="Times New Roman"/>
          <w:sz w:val="28"/>
          <w:szCs w:val="28"/>
          <w:lang w:eastAsia="ru-RU"/>
        </w:rPr>
        <w:t>].</w:t>
      </w:r>
    </w:p>
    <w:p w:rsidR="00751A97" w:rsidRPr="00751A97" w:rsidRDefault="00751A97" w:rsidP="00751A97">
      <w:pPr>
        <w:spacing w:after="0" w:line="240" w:lineRule="atLeast"/>
        <w:ind w:firstLine="709"/>
        <w:jc w:val="both"/>
        <w:rPr>
          <w:rFonts w:ascii="Times New Roman" w:eastAsia="Times New Roman" w:hAnsi="Times New Roman" w:cs="Times New Roman"/>
          <w:sz w:val="28"/>
          <w:szCs w:val="28"/>
          <w:lang w:eastAsia="ru-RU"/>
        </w:rPr>
      </w:pPr>
      <w:r w:rsidRPr="00751A97">
        <w:rPr>
          <w:rFonts w:ascii="Times New Roman" w:eastAsia="Times New Roman" w:hAnsi="Times New Roman" w:cs="Times New Roman"/>
          <w:sz w:val="28"/>
          <w:szCs w:val="28"/>
          <w:lang w:eastAsia="ru-RU"/>
        </w:rPr>
        <w:t xml:space="preserve">По утверждению </w:t>
      </w:r>
      <w:r w:rsidRPr="00751A97">
        <w:rPr>
          <w:rFonts w:ascii="Times New Roman" w:eastAsia="Times New Roman" w:hAnsi="Times New Roman" w:cs="Times New Roman"/>
          <w:sz w:val="26"/>
          <w:szCs w:val="26"/>
          <w:lang w:eastAsia="ru-RU"/>
        </w:rPr>
        <w:t xml:space="preserve">Л.М. </w:t>
      </w:r>
      <w:proofErr w:type="spellStart"/>
      <w:r w:rsidRPr="00751A97">
        <w:rPr>
          <w:rFonts w:ascii="Times New Roman" w:eastAsia="Times New Roman" w:hAnsi="Times New Roman" w:cs="Times New Roman"/>
          <w:sz w:val="26"/>
          <w:szCs w:val="26"/>
          <w:lang w:eastAsia="ru-RU"/>
        </w:rPr>
        <w:t>Сыромятниковой</w:t>
      </w:r>
      <w:proofErr w:type="spellEnd"/>
      <w:r w:rsidRPr="00751A97">
        <w:rPr>
          <w:rFonts w:ascii="Times New Roman" w:eastAsia="Times New Roman" w:hAnsi="Times New Roman" w:cs="Times New Roman"/>
          <w:sz w:val="28"/>
          <w:szCs w:val="28"/>
          <w:lang w:eastAsia="ru-RU"/>
        </w:rPr>
        <w:t xml:space="preserve">, педагогический совет в современной школе   становится основным системообразующим средством построения и реализации образовательной программы и программы развития школы. Педсовет опирается на стратегическое, долгосрочное планирование на диагностической </w:t>
      </w:r>
      <w:proofErr w:type="gramStart"/>
      <w:r w:rsidRPr="00751A97">
        <w:rPr>
          <w:rFonts w:ascii="Times New Roman" w:eastAsia="Times New Roman" w:hAnsi="Times New Roman" w:cs="Times New Roman"/>
          <w:sz w:val="28"/>
          <w:szCs w:val="28"/>
          <w:lang w:eastAsia="ru-RU"/>
        </w:rPr>
        <w:t>основе</w:t>
      </w:r>
      <w:proofErr w:type="gramEnd"/>
      <w:r w:rsidRPr="00751A97">
        <w:rPr>
          <w:rFonts w:ascii="Times New Roman" w:eastAsia="Times New Roman" w:hAnsi="Times New Roman" w:cs="Times New Roman"/>
          <w:sz w:val="28"/>
          <w:szCs w:val="28"/>
          <w:lang w:eastAsia="ru-RU"/>
        </w:rPr>
        <w:t xml:space="preserve"> рассчитанной на дальнюю перспективу охвата всех актуальных для школы проблем. В процессе подготовки и проведения педсовета организуется коллективное изучение, обсуждение и общественная экспертиза образовательного процесса, его планомерное развитие. Тематика и содержание цикла педагогических советов определяются задачами учебного года. </w:t>
      </w:r>
      <w:r w:rsidRPr="00751A97">
        <w:rPr>
          <w:rFonts w:ascii="Times New Roman" w:eastAsia="Times New Roman" w:hAnsi="Times New Roman" w:cs="Times New Roman"/>
          <w:sz w:val="26"/>
          <w:szCs w:val="26"/>
          <w:lang w:eastAsia="ru-RU"/>
        </w:rPr>
        <w:t xml:space="preserve">Л.М. </w:t>
      </w:r>
      <w:proofErr w:type="spellStart"/>
      <w:r w:rsidRPr="00751A97">
        <w:rPr>
          <w:rFonts w:ascii="Times New Roman" w:eastAsia="Times New Roman" w:hAnsi="Times New Roman" w:cs="Times New Roman"/>
          <w:sz w:val="26"/>
          <w:szCs w:val="26"/>
          <w:lang w:eastAsia="ru-RU"/>
        </w:rPr>
        <w:t>Сыромятникова</w:t>
      </w:r>
      <w:proofErr w:type="spellEnd"/>
      <w:r w:rsidRPr="00751A97">
        <w:rPr>
          <w:rFonts w:ascii="Times New Roman" w:eastAsia="Times New Roman" w:hAnsi="Times New Roman" w:cs="Times New Roman"/>
          <w:sz w:val="28"/>
          <w:szCs w:val="28"/>
          <w:lang w:eastAsia="ru-RU"/>
        </w:rPr>
        <w:t xml:space="preserve"> описывает структуру годового цикла педагогических советов, состоящую из пяти составляющих компонентов. Первый - </w:t>
      </w:r>
      <w:r w:rsidRPr="00751A97">
        <w:rPr>
          <w:rFonts w:ascii="Times New Roman" w:eastAsia="Times New Roman" w:hAnsi="Times New Roman" w:cs="Times New Roman"/>
          <w:iCs/>
          <w:sz w:val="28"/>
          <w:szCs w:val="28"/>
          <w:lang w:eastAsia="ru-RU"/>
        </w:rPr>
        <w:t>аналитическо-планирующий</w:t>
      </w:r>
      <w:r w:rsidRPr="00751A97">
        <w:rPr>
          <w:rFonts w:ascii="Times New Roman" w:eastAsia="Times New Roman" w:hAnsi="Times New Roman" w:cs="Times New Roman"/>
          <w:sz w:val="28"/>
          <w:szCs w:val="28"/>
          <w:lang w:eastAsia="ru-RU"/>
        </w:rPr>
        <w:t xml:space="preserve"> педсовет, проводится до начала учебного года и посвящен анализу итогов предыдущего года, принятию плана и ориентировке на решение предстоящих проблем. Второй, третий и четвертый педсоветы - </w:t>
      </w:r>
      <w:r w:rsidRPr="00751A97">
        <w:rPr>
          <w:rFonts w:ascii="Times New Roman" w:eastAsia="Times New Roman" w:hAnsi="Times New Roman" w:cs="Times New Roman"/>
          <w:iCs/>
          <w:sz w:val="28"/>
          <w:szCs w:val="28"/>
          <w:lang w:eastAsia="ru-RU"/>
        </w:rPr>
        <w:t>тематические</w:t>
      </w:r>
      <w:r w:rsidRPr="00751A97">
        <w:rPr>
          <w:rFonts w:ascii="Times New Roman" w:eastAsia="Times New Roman" w:hAnsi="Times New Roman" w:cs="Times New Roman"/>
          <w:sz w:val="28"/>
          <w:szCs w:val="28"/>
          <w:lang w:eastAsia="ru-RU"/>
        </w:rPr>
        <w:t> с промежуточными итогами. Пятый педсовет - </w:t>
      </w:r>
      <w:r w:rsidRPr="00751A97">
        <w:rPr>
          <w:rFonts w:ascii="Times New Roman" w:eastAsia="Times New Roman" w:hAnsi="Times New Roman" w:cs="Times New Roman"/>
          <w:iCs/>
          <w:sz w:val="28"/>
          <w:szCs w:val="28"/>
          <w:lang w:eastAsia="ru-RU"/>
        </w:rPr>
        <w:t xml:space="preserve">итоговый, на котором </w:t>
      </w:r>
      <w:r w:rsidRPr="00751A97">
        <w:rPr>
          <w:rFonts w:ascii="Times New Roman" w:eastAsia="Times New Roman" w:hAnsi="Times New Roman" w:cs="Times New Roman"/>
          <w:sz w:val="28"/>
          <w:szCs w:val="28"/>
          <w:lang w:eastAsia="ru-RU"/>
        </w:rPr>
        <w:t>подводятся итоги года, решаются организационные вопросы: допуск к экзаменам, перевод в следующий класс и т.п.</w:t>
      </w:r>
    </w:p>
    <w:p w:rsidR="00751A97" w:rsidRPr="00751A97" w:rsidRDefault="00751A97" w:rsidP="00751A97">
      <w:pPr>
        <w:spacing w:after="0" w:line="240" w:lineRule="atLeast"/>
        <w:ind w:firstLine="709"/>
        <w:jc w:val="both"/>
        <w:rPr>
          <w:rFonts w:ascii="Times New Roman" w:eastAsia="Times New Roman" w:hAnsi="Times New Roman" w:cs="Times New Roman"/>
          <w:sz w:val="28"/>
          <w:szCs w:val="28"/>
          <w:lang w:eastAsia="ru-RU"/>
        </w:rPr>
      </w:pPr>
      <w:r w:rsidRPr="00751A97">
        <w:rPr>
          <w:rFonts w:ascii="Times New Roman" w:eastAsia="Times New Roman" w:hAnsi="Times New Roman" w:cs="Times New Roman"/>
          <w:sz w:val="28"/>
          <w:szCs w:val="28"/>
          <w:lang w:eastAsia="ru-RU"/>
        </w:rPr>
        <w:t>При такой структуре педагогические советы за один учебный год зачастую не могут охватить все важнейшие проблемы. Возникает необходимость планирования тематики на более продолжительный период. К примеру, логика развития содержания педагогических советов, при которой содержание педагогических советов становится системообразующим фактором для реализации избранного школой направления развития (определенных в образовательной программе и программе развития школы). В этом случае цикл, охватывающий последовательно все проблемы педагогических советов, повторяется в течение нескольких лет, но каждый учебный год берется новый, более высокий уровень рассмотрения проблем. От педсовета к педсовету развивается каждая тема, соблюдается преемственность. При этом</w:t>
      </w:r>
      <w:proofErr w:type="gramStart"/>
      <w:r w:rsidRPr="00751A97">
        <w:rPr>
          <w:rFonts w:ascii="Times New Roman" w:eastAsia="Times New Roman" w:hAnsi="Times New Roman" w:cs="Times New Roman"/>
          <w:sz w:val="28"/>
          <w:szCs w:val="28"/>
          <w:lang w:eastAsia="ru-RU"/>
        </w:rPr>
        <w:t>,</w:t>
      </w:r>
      <w:proofErr w:type="gramEnd"/>
      <w:r w:rsidRPr="00751A97">
        <w:rPr>
          <w:rFonts w:ascii="Times New Roman" w:eastAsia="Times New Roman" w:hAnsi="Times New Roman" w:cs="Times New Roman"/>
          <w:sz w:val="28"/>
          <w:szCs w:val="28"/>
          <w:lang w:eastAsia="ru-RU"/>
        </w:rPr>
        <w:t xml:space="preserve"> стартовая позиция плана педагогических советов определяется уровнем подготовленности коллектива [2].</w:t>
      </w:r>
    </w:p>
    <w:p w:rsidR="00751A97" w:rsidRPr="00751A97" w:rsidRDefault="00751A97" w:rsidP="00751A97">
      <w:pPr>
        <w:spacing w:after="0" w:line="240" w:lineRule="atLeast"/>
        <w:ind w:firstLine="709"/>
        <w:jc w:val="both"/>
        <w:rPr>
          <w:rFonts w:ascii="Times New Roman" w:eastAsia="Times New Roman" w:hAnsi="Times New Roman" w:cs="Times New Roman"/>
          <w:sz w:val="28"/>
          <w:szCs w:val="28"/>
          <w:lang w:eastAsia="ru-RU"/>
        </w:rPr>
      </w:pPr>
      <w:r w:rsidRPr="00751A97">
        <w:rPr>
          <w:rFonts w:ascii="Times New Roman" w:eastAsia="Times New Roman" w:hAnsi="Times New Roman" w:cs="Times New Roman"/>
          <w:sz w:val="28"/>
          <w:szCs w:val="28"/>
          <w:lang w:eastAsia="ru-RU"/>
        </w:rPr>
        <w:lastRenderedPageBreak/>
        <w:t xml:space="preserve">В зависимости от конкретных условий и данных диагностики учителей некоторые темы могут объединяться для обсуждения на педагогическом совете или конкретизироваться и распределяться на несколько его заседаний. Рационально выносить на рассмотрение советов всеобщую значимую, а не частную проблему, актуальную для всего коллектива. Частные темы планируются к обсуждению на заседаниях методических объединений (кафедр) или на семинаре классных руководителей. Как пишет </w:t>
      </w:r>
      <w:r w:rsidRPr="00751A97">
        <w:rPr>
          <w:rFonts w:ascii="Times New Roman" w:eastAsia="Times New Roman" w:hAnsi="Times New Roman" w:cs="Times New Roman"/>
          <w:sz w:val="26"/>
          <w:szCs w:val="26"/>
          <w:lang w:eastAsia="ru-RU"/>
        </w:rPr>
        <w:t xml:space="preserve">Л.М. </w:t>
      </w:r>
      <w:proofErr w:type="spellStart"/>
      <w:r w:rsidRPr="00751A97">
        <w:rPr>
          <w:rFonts w:ascii="Times New Roman" w:eastAsia="Times New Roman" w:hAnsi="Times New Roman" w:cs="Times New Roman"/>
          <w:sz w:val="26"/>
          <w:szCs w:val="26"/>
          <w:lang w:eastAsia="ru-RU"/>
        </w:rPr>
        <w:t>Сыромятникова</w:t>
      </w:r>
      <w:proofErr w:type="spellEnd"/>
      <w:r w:rsidRPr="00751A97">
        <w:rPr>
          <w:rFonts w:ascii="Times New Roman" w:eastAsia="Times New Roman" w:hAnsi="Times New Roman" w:cs="Times New Roman"/>
          <w:sz w:val="28"/>
          <w:szCs w:val="28"/>
          <w:lang w:eastAsia="ru-RU"/>
        </w:rPr>
        <w:t>, коллективный обмен мнениями, решения педагогического совета будут иметь большое значение для улучшения деятельности школы только тогда, когда рассматриваемая проблема актуальна для всех и решение ее требует всестороннего коллективного обсуждения. Избранная тема должна отвечать требованию научности. Научно-теоретический уровень обсуждаемых вопросов предполагает знание достижений психолого-педагогической науки (ознакомление с монографиями, с периодической литературой, участие в научных конференциях, чтениях и т. д.) [</w:t>
      </w:r>
      <w:r w:rsidR="003652FF">
        <w:rPr>
          <w:rFonts w:ascii="Times New Roman" w:eastAsia="Times New Roman" w:hAnsi="Times New Roman" w:cs="Times New Roman"/>
          <w:sz w:val="28"/>
          <w:szCs w:val="28"/>
          <w:lang w:eastAsia="ru-RU"/>
        </w:rPr>
        <w:t>7</w:t>
      </w:r>
      <w:r w:rsidRPr="00751A97">
        <w:rPr>
          <w:rFonts w:ascii="Times New Roman" w:eastAsia="Times New Roman" w:hAnsi="Times New Roman" w:cs="Times New Roman"/>
          <w:sz w:val="28"/>
          <w:szCs w:val="28"/>
          <w:lang w:eastAsia="ru-RU"/>
        </w:rPr>
        <w:t>].</w:t>
      </w:r>
    </w:p>
    <w:p w:rsidR="00751A97" w:rsidRPr="00751A97" w:rsidRDefault="00751A97" w:rsidP="00751A97">
      <w:pPr>
        <w:shd w:val="clear" w:color="auto" w:fill="FFFFFF"/>
        <w:spacing w:after="0" w:line="240" w:lineRule="atLeast"/>
        <w:ind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bCs/>
          <w:sz w:val="28"/>
          <w:szCs w:val="28"/>
          <w:bdr w:val="none" w:sz="0" w:space="0" w:color="auto" w:frame="1"/>
          <w:lang w:eastAsia="ru-RU"/>
        </w:rPr>
        <w:t xml:space="preserve">Алгоритм подготовки педсовета описан </w:t>
      </w:r>
      <w:r w:rsidRPr="00751A97">
        <w:rPr>
          <w:rFonts w:ascii="Times New Roman" w:eastAsia="Times New Roman" w:hAnsi="Times New Roman" w:cs="Times New Roman"/>
          <w:sz w:val="26"/>
          <w:szCs w:val="26"/>
          <w:lang w:eastAsia="ru-RU"/>
        </w:rPr>
        <w:t xml:space="preserve">М.А. </w:t>
      </w:r>
      <w:proofErr w:type="spellStart"/>
      <w:r w:rsidRPr="00751A97">
        <w:rPr>
          <w:rFonts w:ascii="Times New Roman" w:eastAsia="Times New Roman" w:hAnsi="Times New Roman" w:cs="Times New Roman"/>
          <w:sz w:val="26"/>
          <w:szCs w:val="26"/>
          <w:lang w:eastAsia="ru-RU"/>
        </w:rPr>
        <w:t>Набиркиной</w:t>
      </w:r>
      <w:proofErr w:type="spellEnd"/>
      <w:r w:rsidRPr="00751A97">
        <w:rPr>
          <w:rFonts w:ascii="Times New Roman" w:eastAsia="Times New Roman" w:hAnsi="Times New Roman" w:cs="Times New Roman"/>
          <w:sz w:val="26"/>
          <w:szCs w:val="26"/>
          <w:lang w:eastAsia="ru-RU"/>
        </w:rPr>
        <w:t xml:space="preserve"> и</w:t>
      </w:r>
      <w:r w:rsidRPr="00751A97">
        <w:rPr>
          <w:rFonts w:ascii="Times New Roman" w:eastAsia="Times New Roman" w:hAnsi="Times New Roman" w:cs="Times New Roman"/>
          <w:bCs/>
          <w:sz w:val="28"/>
          <w:szCs w:val="28"/>
          <w:bdr w:val="none" w:sz="0" w:space="0" w:color="auto" w:frame="1"/>
          <w:lang w:eastAsia="ru-RU"/>
        </w:rPr>
        <w:t xml:space="preserve"> представлен следующими последовательными этапами.</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Определение целей и задач педсовета.</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Формирование творческой рабочей группы педсовета.</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Отбор литературы по рассматриваемому вопросу и подготовка первичного материала членами творческой рабочей группы.</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Составление плана подготовки и проведения педсовета (вопросы педсовета, план проведения, графики анкетирования и открытых просмотров вывешиваются за месяц до проведения педсовета, тема педсовета и литература по заявленной теме - за 2 месяца).</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Разработка анкет и проведение анкетирования.</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Посещение открытых просмотров педагогического процесса.</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Обсуждение, обработка цифрового материала членами творческой рабочей группы.</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Систематизация и подготовка окончательного материала.</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Проведение творческих мастерских опытными педагогами.</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Подготовка вопросов для обсуждения на педсовете.</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Подготовка зала и всех необходимых технических средств.</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Включение в работу психологической службы: диагностика учащихся, анкетирование родителей, подготовка к работе в творческих рабочих группах.</w:t>
      </w:r>
    </w:p>
    <w:p w:rsidR="00751A97" w:rsidRPr="00751A97" w:rsidRDefault="00751A97" w:rsidP="00751A97">
      <w:pPr>
        <w:numPr>
          <w:ilvl w:val="0"/>
          <w:numId w:val="1"/>
        </w:numPr>
        <w:shd w:val="clear" w:color="auto" w:fill="FFFFFF"/>
        <w:tabs>
          <w:tab w:val="left" w:pos="1134"/>
          <w:tab w:val="left" w:pos="1276"/>
        </w:tabs>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 xml:space="preserve">Подготовка проекта решения педсовета </w:t>
      </w:r>
      <w:r w:rsidRPr="00751A97">
        <w:rPr>
          <w:rFonts w:ascii="Times New Roman" w:eastAsia="Times New Roman" w:hAnsi="Times New Roman" w:cs="Times New Roman"/>
          <w:sz w:val="28"/>
          <w:szCs w:val="28"/>
          <w:bdr w:val="none" w:sz="0" w:space="0" w:color="auto" w:frame="1"/>
          <w:lang w:val="en-US" w:eastAsia="ru-RU"/>
        </w:rPr>
        <w:t>[</w:t>
      </w:r>
      <w:r w:rsidR="003652FF">
        <w:rPr>
          <w:rFonts w:ascii="Times New Roman" w:eastAsia="Times New Roman" w:hAnsi="Times New Roman" w:cs="Times New Roman"/>
          <w:sz w:val="28"/>
          <w:szCs w:val="28"/>
          <w:bdr w:val="none" w:sz="0" w:space="0" w:color="auto" w:frame="1"/>
          <w:lang w:eastAsia="ru-RU"/>
        </w:rPr>
        <w:t>5</w:t>
      </w:r>
      <w:r w:rsidRPr="00751A97">
        <w:rPr>
          <w:rFonts w:ascii="Times New Roman" w:eastAsia="Times New Roman" w:hAnsi="Times New Roman" w:cs="Times New Roman"/>
          <w:sz w:val="28"/>
          <w:szCs w:val="28"/>
          <w:bdr w:val="none" w:sz="0" w:space="0" w:color="auto" w:frame="1"/>
          <w:lang w:val="en-US" w:eastAsia="ru-RU"/>
        </w:rPr>
        <w:t>]</w:t>
      </w:r>
      <w:r w:rsidRPr="00751A97">
        <w:rPr>
          <w:rFonts w:ascii="Times New Roman" w:eastAsia="Times New Roman" w:hAnsi="Times New Roman" w:cs="Times New Roman"/>
          <w:sz w:val="28"/>
          <w:szCs w:val="28"/>
          <w:bdr w:val="none" w:sz="0" w:space="0" w:color="auto" w:frame="1"/>
          <w:lang w:eastAsia="ru-RU"/>
        </w:rPr>
        <w:t>.</w:t>
      </w:r>
    </w:p>
    <w:p w:rsidR="00751A97" w:rsidRPr="00751A97" w:rsidRDefault="00751A97" w:rsidP="00751A97">
      <w:pPr>
        <w:shd w:val="clear" w:color="auto" w:fill="FFFFFF"/>
        <w:spacing w:after="0" w:line="240" w:lineRule="atLeast"/>
        <w:ind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bCs/>
          <w:sz w:val="28"/>
          <w:szCs w:val="28"/>
          <w:bdr w:val="none" w:sz="0" w:space="0" w:color="auto" w:frame="1"/>
          <w:lang w:eastAsia="ru-RU"/>
        </w:rPr>
        <w:t xml:space="preserve">Примерную структуру заседания педсовета описал в своей статье </w:t>
      </w:r>
      <w:r w:rsidRPr="00751A97">
        <w:rPr>
          <w:rFonts w:ascii="Times New Roman" w:eastAsia="Cambria" w:hAnsi="Times New Roman" w:cs="Times New Roman"/>
          <w:sz w:val="26"/>
          <w:szCs w:val="26"/>
          <w:lang w:eastAsia="ru-RU"/>
        </w:rPr>
        <w:t>Н.Н Ворожцова</w:t>
      </w:r>
      <w:r w:rsidRPr="00751A97">
        <w:rPr>
          <w:rFonts w:ascii="Times New Roman" w:eastAsia="Times New Roman" w:hAnsi="Times New Roman" w:cs="Times New Roman"/>
          <w:bCs/>
          <w:sz w:val="28"/>
          <w:szCs w:val="28"/>
          <w:bdr w:val="none" w:sz="0" w:space="0" w:color="auto" w:frame="1"/>
          <w:lang w:eastAsia="ru-RU"/>
        </w:rPr>
        <w:t>:</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информация о присутствующих и отсутствующих, определение правомочности совета педагогов;</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информация о выполнении решений предыдущего заседания и ходе выполнения решений с более длительным сроком;</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lastRenderedPageBreak/>
        <w:t>вступительное слово председателя совета педагогов о теме, повестке дня, в котором он освещает актуальность обсуждаемой проблемы вообще и для данного дошкольного учреждения в частности;</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повестка дня, регламент работы и заслушивается первое выступление в соответствии с повесткой дня;</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 xml:space="preserve">после этого заслушиваются другие выступления по данной проблеме (отчёты, опыт работы, результаты </w:t>
      </w:r>
      <w:proofErr w:type="spellStart"/>
      <w:r w:rsidRPr="00751A97">
        <w:rPr>
          <w:rFonts w:ascii="Times New Roman" w:eastAsia="Times New Roman" w:hAnsi="Times New Roman" w:cs="Times New Roman"/>
          <w:sz w:val="28"/>
          <w:szCs w:val="28"/>
          <w:bdr w:val="none" w:sz="0" w:space="0" w:color="auto" w:frame="1"/>
          <w:lang w:eastAsia="ru-RU"/>
        </w:rPr>
        <w:t>взаимопосещений</w:t>
      </w:r>
      <w:proofErr w:type="spellEnd"/>
      <w:r w:rsidRPr="00751A97">
        <w:rPr>
          <w:rFonts w:ascii="Times New Roman" w:eastAsia="Times New Roman" w:hAnsi="Times New Roman" w:cs="Times New Roman"/>
          <w:sz w:val="28"/>
          <w:szCs w:val="28"/>
          <w:bdr w:val="none" w:sz="0" w:space="0" w:color="auto" w:frame="1"/>
          <w:lang w:eastAsia="ru-RU"/>
        </w:rPr>
        <w:t>). Каждому выступающему могут быть заданы вопросы председателем или участниками педсовета;</w:t>
      </w:r>
      <w:r w:rsidRPr="00751A97">
        <w:rPr>
          <w:rFonts w:ascii="Montserrat" w:eastAsia="Times New Roman" w:hAnsi="Montserrat" w:cs="Times New Roman"/>
          <w:sz w:val="30"/>
          <w:szCs w:val="30"/>
          <w:lang w:eastAsia="ru-RU"/>
        </w:rPr>
        <w:t xml:space="preserve"> </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в заключении по данному вопросу предлагается</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bCs/>
          <w:sz w:val="28"/>
          <w:szCs w:val="28"/>
          <w:bdr w:val="none" w:sz="0" w:space="0" w:color="auto" w:frame="1"/>
          <w:lang w:eastAsia="ru-RU"/>
        </w:rPr>
        <w:t>проект</w:t>
      </w:r>
      <w:r w:rsidRPr="00751A97">
        <w:rPr>
          <w:rFonts w:ascii="Times New Roman" w:eastAsia="Times New Roman" w:hAnsi="Times New Roman" w:cs="Times New Roman"/>
          <w:b/>
          <w:bCs/>
          <w:sz w:val="28"/>
          <w:szCs w:val="28"/>
          <w:bdr w:val="none" w:sz="0" w:space="0" w:color="auto" w:frame="1"/>
          <w:lang w:eastAsia="ru-RU"/>
        </w:rPr>
        <w:t xml:space="preserve"> </w:t>
      </w:r>
      <w:r w:rsidRPr="00751A97">
        <w:rPr>
          <w:rFonts w:ascii="Times New Roman" w:eastAsia="Times New Roman" w:hAnsi="Times New Roman" w:cs="Times New Roman"/>
          <w:bCs/>
          <w:sz w:val="28"/>
          <w:szCs w:val="28"/>
          <w:bdr w:val="none" w:sz="0" w:space="0" w:color="auto" w:frame="1"/>
          <w:lang w:eastAsia="ru-RU"/>
        </w:rPr>
        <w:t>решения</w:t>
      </w:r>
      <w:r w:rsidRPr="00751A97">
        <w:rPr>
          <w:rFonts w:ascii="Times New Roman" w:eastAsia="Times New Roman" w:hAnsi="Times New Roman" w:cs="Times New Roman"/>
          <w:sz w:val="28"/>
          <w:szCs w:val="28"/>
          <w:bdr w:val="none" w:sz="0" w:space="0" w:color="auto" w:frame="1"/>
          <w:lang w:eastAsia="ru-RU"/>
        </w:rPr>
        <w:t>, которое обсуждается, дополняется и утверждается голосованием;</w:t>
      </w:r>
      <w:r w:rsidRPr="00751A97">
        <w:rPr>
          <w:rFonts w:ascii="Montserrat" w:eastAsia="Times New Roman" w:hAnsi="Montserrat" w:cs="Times New Roman"/>
          <w:sz w:val="30"/>
          <w:szCs w:val="30"/>
          <w:lang w:eastAsia="ru-RU"/>
        </w:rPr>
        <w:t xml:space="preserve"> </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заключительное слово председателя совета с анализом проделанной работы, обсуждение проекта решения;</w:t>
      </w:r>
      <w:r w:rsidRPr="00751A97">
        <w:rPr>
          <w:rFonts w:ascii="Montserrat" w:eastAsia="Times New Roman" w:hAnsi="Montserrat" w:cs="Times New Roman"/>
          <w:sz w:val="30"/>
          <w:szCs w:val="30"/>
          <w:lang w:eastAsia="ru-RU"/>
        </w:rPr>
        <w:t xml:space="preserve"> </w:t>
      </w:r>
    </w:p>
    <w:p w:rsidR="00751A97" w:rsidRPr="00751A97" w:rsidRDefault="00751A97" w:rsidP="00751A97">
      <w:pPr>
        <w:numPr>
          <w:ilvl w:val="0"/>
          <w:numId w:val="2"/>
        </w:numPr>
        <w:shd w:val="clear" w:color="auto" w:fill="FFFFFF"/>
        <w:spacing w:after="0" w:line="240" w:lineRule="atLeast"/>
        <w:ind w:left="0"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принятие советом педагогов решения голосованием [</w:t>
      </w:r>
      <w:r w:rsidR="003652FF">
        <w:rPr>
          <w:rFonts w:ascii="Times New Roman" w:eastAsia="Times New Roman" w:hAnsi="Times New Roman" w:cs="Times New Roman"/>
          <w:sz w:val="28"/>
          <w:szCs w:val="28"/>
          <w:bdr w:val="none" w:sz="0" w:space="0" w:color="auto" w:frame="1"/>
          <w:lang w:eastAsia="ru-RU"/>
        </w:rPr>
        <w:t>3</w:t>
      </w:r>
      <w:r w:rsidRPr="00751A97">
        <w:rPr>
          <w:rFonts w:ascii="Times New Roman" w:eastAsia="Times New Roman" w:hAnsi="Times New Roman" w:cs="Times New Roman"/>
          <w:sz w:val="28"/>
          <w:szCs w:val="28"/>
          <w:bdr w:val="none" w:sz="0" w:space="0" w:color="auto" w:frame="1"/>
          <w:lang w:eastAsia="ru-RU"/>
        </w:rPr>
        <w:t>].</w:t>
      </w:r>
    </w:p>
    <w:p w:rsidR="00751A97" w:rsidRPr="00751A97" w:rsidRDefault="00751A97" w:rsidP="00751A97">
      <w:pPr>
        <w:shd w:val="clear" w:color="auto" w:fill="FFFFFF"/>
        <w:spacing w:after="0" w:line="240" w:lineRule="atLeast"/>
        <w:ind w:firstLine="709"/>
        <w:jc w:val="both"/>
        <w:textAlignment w:val="baseline"/>
        <w:rPr>
          <w:rFonts w:ascii="Times New Roman" w:eastAsia="Times New Roman" w:hAnsi="Times New Roman" w:cs="Times New Roman"/>
          <w:iCs/>
          <w:sz w:val="28"/>
          <w:szCs w:val="28"/>
          <w:bdr w:val="none" w:sz="0" w:space="0" w:color="auto" w:frame="1"/>
          <w:lang w:eastAsia="ru-RU"/>
        </w:rPr>
      </w:pPr>
      <w:r w:rsidRPr="00751A97">
        <w:rPr>
          <w:rFonts w:ascii="Times New Roman" w:eastAsia="Times New Roman" w:hAnsi="Times New Roman" w:cs="Times New Roman"/>
          <w:iCs/>
          <w:sz w:val="28"/>
          <w:szCs w:val="28"/>
          <w:bdr w:val="none" w:sz="0" w:space="0" w:color="auto" w:frame="1"/>
          <w:lang w:eastAsia="ru-RU"/>
        </w:rPr>
        <w:t>Все пункты решения должны быть конкретными и иметь реальные сроки выполнения. Решения могут быть направлены на создание необходимых условий;</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iCs/>
          <w:sz w:val="28"/>
          <w:szCs w:val="28"/>
          <w:bdr w:val="none" w:sz="0" w:space="0" w:color="auto" w:frame="1"/>
          <w:lang w:eastAsia="ru-RU"/>
        </w:rPr>
        <w:t>оказание методической помощи;</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iCs/>
          <w:sz w:val="28"/>
          <w:szCs w:val="28"/>
          <w:bdr w:val="none" w:sz="0" w:space="0" w:color="auto" w:frame="1"/>
          <w:lang w:eastAsia="ru-RU"/>
        </w:rPr>
        <w:t>создание системы работы (если работа ведётся хаотично);</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iCs/>
          <w:sz w:val="28"/>
          <w:szCs w:val="28"/>
          <w:bdr w:val="none" w:sz="0" w:space="0" w:color="auto" w:frame="1"/>
          <w:lang w:eastAsia="ru-RU"/>
        </w:rPr>
        <w:t>усиление контроля (если работа ведётся недобросовестно);</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iCs/>
          <w:sz w:val="28"/>
          <w:szCs w:val="28"/>
          <w:bdr w:val="none" w:sz="0" w:space="0" w:color="auto" w:frame="1"/>
          <w:lang w:eastAsia="ru-RU"/>
        </w:rPr>
        <w:t>создание, обобщение или внедрение опыта.</w:t>
      </w:r>
      <w:r w:rsidRPr="00751A97">
        <w:rPr>
          <w:rFonts w:ascii="Montserrat" w:eastAsia="Times New Roman" w:hAnsi="Montserrat" w:cs="Times New Roman"/>
          <w:sz w:val="30"/>
          <w:szCs w:val="30"/>
          <w:lang w:eastAsia="ru-RU"/>
        </w:rPr>
        <w:t> </w:t>
      </w:r>
      <w:r w:rsidRPr="00751A97">
        <w:rPr>
          <w:rFonts w:ascii="Times New Roman" w:eastAsia="Times New Roman" w:hAnsi="Times New Roman" w:cs="Times New Roman"/>
          <w:sz w:val="28"/>
          <w:szCs w:val="28"/>
          <w:bdr w:val="none" w:sz="0" w:space="0" w:color="auto" w:frame="1"/>
          <w:lang w:eastAsia="ru-RU"/>
        </w:rPr>
        <w:t>На последующих заседаниях педсовета докладывают о ходе выполнении решений предыдущего заседания и ходе выполнения решений с более длительным сроком.</w:t>
      </w:r>
    </w:p>
    <w:p w:rsidR="00751A97" w:rsidRPr="00751A97" w:rsidRDefault="00751A97" w:rsidP="00751A97">
      <w:pPr>
        <w:shd w:val="clear" w:color="auto" w:fill="FFFFFF"/>
        <w:spacing w:after="0" w:line="240" w:lineRule="atLeast"/>
        <w:ind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 xml:space="preserve">В исследованиях </w:t>
      </w:r>
      <w:r w:rsidRPr="00751A97">
        <w:rPr>
          <w:rFonts w:ascii="Times New Roman" w:eastAsia="Times New Roman" w:hAnsi="Times New Roman" w:cs="Times New Roman"/>
          <w:sz w:val="26"/>
          <w:szCs w:val="26"/>
          <w:bdr w:val="none" w:sz="0" w:space="0" w:color="auto" w:frame="1"/>
          <w:lang w:eastAsia="ru-RU"/>
        </w:rPr>
        <w:t xml:space="preserve">Т.А. Анохиной </w:t>
      </w:r>
      <w:r w:rsidRPr="00751A97">
        <w:rPr>
          <w:rFonts w:ascii="Times New Roman" w:eastAsia="Times New Roman" w:hAnsi="Times New Roman" w:cs="Times New Roman"/>
          <w:sz w:val="28"/>
          <w:szCs w:val="28"/>
          <w:bdr w:val="none" w:sz="0" w:space="0" w:color="auto" w:frame="1"/>
          <w:lang w:eastAsia="ru-RU"/>
        </w:rPr>
        <w:t xml:space="preserve">описаны рекомендации по созданию рабочего настроя на педсовете.  </w:t>
      </w:r>
      <w:proofErr w:type="gramStart"/>
      <w:r w:rsidRPr="00751A97">
        <w:rPr>
          <w:rFonts w:ascii="Times New Roman" w:eastAsia="Times New Roman" w:hAnsi="Times New Roman" w:cs="Times New Roman"/>
          <w:sz w:val="28"/>
          <w:szCs w:val="28"/>
          <w:bdr w:val="none" w:sz="0" w:space="0" w:color="auto" w:frame="1"/>
          <w:lang w:eastAsia="ru-RU"/>
        </w:rPr>
        <w:t>В частности автор предлагает продумывать варианты размещения его участников, в зависимости от цели и формы проведения педсовета:</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sz w:val="28"/>
          <w:szCs w:val="28"/>
          <w:bdr w:val="none" w:sz="0" w:space="0" w:color="auto" w:frame="1"/>
          <w:lang w:eastAsia="ru-RU"/>
        </w:rPr>
        <w:t>«круглый стол» полезен при равноправном коллективном обсуждении насущных вопросов;</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sz w:val="28"/>
          <w:szCs w:val="28"/>
          <w:bdr w:val="none" w:sz="0" w:space="0" w:color="auto" w:frame="1"/>
          <w:lang w:eastAsia="ru-RU"/>
        </w:rPr>
        <w:t>треугольник» позволяет выделить ведущую роль руководителя и включить всех в обсуждение проблемы;</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sz w:val="28"/>
          <w:szCs w:val="28"/>
          <w:bdr w:val="none" w:sz="0" w:space="0" w:color="auto" w:frame="1"/>
          <w:lang w:eastAsia="ru-RU"/>
        </w:rPr>
        <w:t>работа в «малых группах» по 3-4 человека за отдельными столами (при решении педагогических ситуаций).</w:t>
      </w:r>
      <w:proofErr w:type="gramEnd"/>
      <w:r w:rsidRPr="00751A97">
        <w:rPr>
          <w:rFonts w:ascii="Times New Roman" w:eastAsia="Times New Roman" w:hAnsi="Times New Roman" w:cs="Times New Roman"/>
          <w:sz w:val="28"/>
          <w:szCs w:val="28"/>
          <w:bdr w:val="none" w:sz="0" w:space="0" w:color="auto" w:frame="1"/>
          <w:lang w:eastAsia="ru-RU"/>
        </w:rPr>
        <w:t xml:space="preserve"> Для проведения дискуссии </w:t>
      </w:r>
      <w:r w:rsidRPr="00751A97">
        <w:rPr>
          <w:rFonts w:ascii="Times New Roman" w:eastAsia="Times New Roman" w:hAnsi="Times New Roman" w:cs="Times New Roman"/>
          <w:sz w:val="26"/>
          <w:szCs w:val="26"/>
          <w:bdr w:val="none" w:sz="0" w:space="0" w:color="auto" w:frame="1"/>
          <w:lang w:eastAsia="ru-RU"/>
        </w:rPr>
        <w:t>Т.А. Анохина предлагает</w:t>
      </w:r>
      <w:r w:rsidRPr="00751A97">
        <w:rPr>
          <w:rFonts w:ascii="Times New Roman" w:eastAsia="Times New Roman" w:hAnsi="Times New Roman" w:cs="Times New Roman"/>
          <w:sz w:val="28"/>
          <w:szCs w:val="28"/>
          <w:bdr w:val="none" w:sz="0" w:space="0" w:color="auto" w:frame="1"/>
          <w:lang w:eastAsia="ru-RU"/>
        </w:rPr>
        <w:t xml:space="preserve"> предусмотреть фронтальное расположение групп-участников, отстаивающих свои позиции;</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sz w:val="28"/>
          <w:szCs w:val="28"/>
          <w:bdr w:val="none" w:sz="0" w:space="0" w:color="auto" w:frame="1"/>
          <w:lang w:eastAsia="ru-RU"/>
        </w:rPr>
        <w:t xml:space="preserve">фронтальное расположение (председатель против присутствующих) по мнению </w:t>
      </w:r>
      <w:r w:rsidRPr="00751A97">
        <w:rPr>
          <w:rFonts w:ascii="Times New Roman" w:eastAsia="Times New Roman" w:hAnsi="Times New Roman" w:cs="Times New Roman"/>
          <w:sz w:val="26"/>
          <w:szCs w:val="26"/>
          <w:bdr w:val="none" w:sz="0" w:space="0" w:color="auto" w:frame="1"/>
          <w:lang w:eastAsia="ru-RU"/>
        </w:rPr>
        <w:t>Т.А.</w:t>
      </w:r>
      <w:r w:rsidRPr="00751A97">
        <w:rPr>
          <w:rFonts w:ascii="Times New Roman" w:eastAsia="Times New Roman" w:hAnsi="Times New Roman" w:cs="Times New Roman"/>
          <w:sz w:val="28"/>
          <w:szCs w:val="28"/>
          <w:bdr w:val="none" w:sz="0" w:space="0" w:color="auto" w:frame="1"/>
          <w:lang w:eastAsia="ru-RU"/>
        </w:rPr>
        <w:t xml:space="preserve"> </w:t>
      </w:r>
      <w:r w:rsidRPr="00751A97">
        <w:rPr>
          <w:rFonts w:ascii="Times New Roman" w:eastAsia="Times New Roman" w:hAnsi="Times New Roman" w:cs="Times New Roman"/>
          <w:sz w:val="26"/>
          <w:szCs w:val="26"/>
          <w:bdr w:val="none" w:sz="0" w:space="0" w:color="auto" w:frame="1"/>
          <w:lang w:eastAsia="ru-RU"/>
        </w:rPr>
        <w:t xml:space="preserve">Анохиной, </w:t>
      </w:r>
      <w:r w:rsidRPr="00751A97">
        <w:rPr>
          <w:rFonts w:ascii="Times New Roman" w:eastAsia="Times New Roman" w:hAnsi="Times New Roman" w:cs="Times New Roman"/>
          <w:sz w:val="28"/>
          <w:szCs w:val="28"/>
          <w:bdr w:val="none" w:sz="0" w:space="0" w:color="auto" w:frame="1"/>
          <w:lang w:eastAsia="ru-RU"/>
        </w:rPr>
        <w:t>наиболее актуально, если педсовет носит информативный характер</w:t>
      </w:r>
      <w:r w:rsidR="003652FF">
        <w:rPr>
          <w:rFonts w:ascii="Times New Roman" w:eastAsia="Times New Roman" w:hAnsi="Times New Roman" w:cs="Times New Roman"/>
          <w:sz w:val="28"/>
          <w:szCs w:val="28"/>
          <w:bdr w:val="none" w:sz="0" w:space="0" w:color="auto" w:frame="1"/>
          <w:lang w:eastAsia="ru-RU"/>
        </w:rPr>
        <w:t xml:space="preserve"> [1</w:t>
      </w:r>
      <w:r w:rsidRPr="00751A97">
        <w:rPr>
          <w:rFonts w:ascii="Times New Roman" w:eastAsia="Times New Roman" w:hAnsi="Times New Roman" w:cs="Times New Roman"/>
          <w:sz w:val="28"/>
          <w:szCs w:val="28"/>
          <w:bdr w:val="none" w:sz="0" w:space="0" w:color="auto" w:frame="1"/>
          <w:lang w:eastAsia="ru-RU"/>
        </w:rPr>
        <w:t>].</w:t>
      </w:r>
    </w:p>
    <w:p w:rsidR="00751A97" w:rsidRPr="00751A97" w:rsidRDefault="00751A97" w:rsidP="00751A97">
      <w:pPr>
        <w:shd w:val="clear" w:color="auto" w:fill="FFFFFF"/>
        <w:spacing w:after="0" w:line="240" w:lineRule="atLeast"/>
        <w:ind w:firstLine="709"/>
        <w:jc w:val="both"/>
        <w:textAlignment w:val="baseline"/>
        <w:rPr>
          <w:rFonts w:ascii="Montserrat" w:eastAsia="Times New Roman" w:hAnsi="Montserrat" w:cs="Times New Roman"/>
          <w:sz w:val="30"/>
          <w:szCs w:val="30"/>
          <w:lang w:eastAsia="ru-RU"/>
        </w:rPr>
      </w:pPr>
      <w:r w:rsidRPr="00751A97">
        <w:rPr>
          <w:rFonts w:ascii="Times New Roman" w:eastAsia="Times New Roman" w:hAnsi="Times New Roman" w:cs="Times New Roman"/>
          <w:sz w:val="28"/>
          <w:szCs w:val="28"/>
          <w:bdr w:val="none" w:sz="0" w:space="0" w:color="auto" w:frame="1"/>
          <w:lang w:eastAsia="ru-RU"/>
        </w:rPr>
        <w:t>По результатам педсовета, проведенного в любой форме, обязательно принимаются решения и фиксируются </w:t>
      </w:r>
      <w:r w:rsidRPr="00751A97">
        <w:rPr>
          <w:rFonts w:ascii="Times New Roman" w:eastAsia="Times New Roman" w:hAnsi="Times New Roman" w:cs="Times New Roman"/>
          <w:bCs/>
          <w:sz w:val="28"/>
          <w:szCs w:val="28"/>
          <w:bdr w:val="none" w:sz="0" w:space="0" w:color="auto" w:frame="1"/>
          <w:lang w:eastAsia="ru-RU"/>
        </w:rPr>
        <w:t>в</w:t>
      </w:r>
      <w:r w:rsidRPr="00751A97">
        <w:rPr>
          <w:rFonts w:ascii="Times New Roman" w:eastAsia="Times New Roman" w:hAnsi="Times New Roman" w:cs="Times New Roman"/>
          <w:b/>
          <w:bCs/>
          <w:sz w:val="28"/>
          <w:szCs w:val="28"/>
          <w:bdr w:val="none" w:sz="0" w:space="0" w:color="auto" w:frame="1"/>
          <w:lang w:eastAsia="ru-RU"/>
        </w:rPr>
        <w:t xml:space="preserve"> </w:t>
      </w:r>
      <w:r w:rsidRPr="00751A97">
        <w:rPr>
          <w:rFonts w:ascii="Times New Roman" w:eastAsia="Times New Roman" w:hAnsi="Times New Roman" w:cs="Times New Roman"/>
          <w:bCs/>
          <w:sz w:val="28"/>
          <w:szCs w:val="28"/>
          <w:bdr w:val="none" w:sz="0" w:space="0" w:color="auto" w:frame="1"/>
          <w:lang w:eastAsia="ru-RU"/>
        </w:rPr>
        <w:t xml:space="preserve">протоколах, которые </w:t>
      </w:r>
      <w:r w:rsidRPr="00751A97">
        <w:rPr>
          <w:rFonts w:ascii="Times New Roman" w:eastAsia="Times New Roman" w:hAnsi="Times New Roman" w:cs="Times New Roman"/>
          <w:sz w:val="28"/>
          <w:szCs w:val="28"/>
          <w:bdr w:val="none" w:sz="0" w:space="0" w:color="auto" w:frame="1"/>
          <w:lang w:eastAsia="ru-RU"/>
        </w:rPr>
        <w:t>подписываются председателем и секретарем педагогического совета</w:t>
      </w:r>
      <w:r w:rsidRPr="00751A97">
        <w:rPr>
          <w:rFonts w:ascii="Times New Roman" w:eastAsia="Times New Roman" w:hAnsi="Times New Roman" w:cs="Times New Roman"/>
          <w:bCs/>
          <w:sz w:val="28"/>
          <w:szCs w:val="28"/>
          <w:bdr w:val="none" w:sz="0" w:space="0" w:color="auto" w:frame="1"/>
          <w:lang w:eastAsia="ru-RU"/>
        </w:rPr>
        <w:t>.</w:t>
      </w:r>
      <w:r w:rsidRPr="00751A97">
        <w:rPr>
          <w:rFonts w:ascii="Montserrat" w:eastAsia="Times New Roman" w:hAnsi="Montserrat" w:cs="Times New Roman"/>
          <w:sz w:val="30"/>
          <w:szCs w:val="30"/>
          <w:lang w:eastAsia="ru-RU"/>
        </w:rPr>
        <w:t xml:space="preserve"> </w:t>
      </w:r>
      <w:r w:rsidRPr="00751A97">
        <w:rPr>
          <w:rFonts w:ascii="Times New Roman" w:eastAsia="Times New Roman" w:hAnsi="Times New Roman" w:cs="Times New Roman"/>
          <w:sz w:val="26"/>
          <w:szCs w:val="26"/>
          <w:lang w:eastAsia="ru-RU"/>
        </w:rPr>
        <w:t xml:space="preserve">Т.П. </w:t>
      </w:r>
      <w:proofErr w:type="spellStart"/>
      <w:r w:rsidRPr="00751A97">
        <w:rPr>
          <w:rFonts w:ascii="Times New Roman" w:eastAsia="Times New Roman" w:hAnsi="Times New Roman" w:cs="Times New Roman"/>
          <w:sz w:val="26"/>
          <w:szCs w:val="26"/>
          <w:lang w:eastAsia="ru-RU"/>
        </w:rPr>
        <w:t>Камынина</w:t>
      </w:r>
      <w:proofErr w:type="spellEnd"/>
      <w:r w:rsidRPr="00751A97">
        <w:rPr>
          <w:rFonts w:ascii="Times New Roman" w:eastAsia="Times New Roman" w:hAnsi="Times New Roman" w:cs="Times New Roman"/>
          <w:sz w:val="26"/>
          <w:szCs w:val="26"/>
          <w:lang w:eastAsia="ru-RU"/>
        </w:rPr>
        <w:t xml:space="preserve"> </w:t>
      </w:r>
      <w:r w:rsidRPr="00751A97">
        <w:rPr>
          <w:rFonts w:ascii="Times New Roman" w:eastAsia="Times New Roman" w:hAnsi="Times New Roman" w:cs="Times New Roman"/>
          <w:sz w:val="28"/>
          <w:szCs w:val="28"/>
          <w:bdr w:val="none" w:sz="0" w:space="0" w:color="auto" w:frame="1"/>
          <w:lang w:eastAsia="ru-RU"/>
        </w:rPr>
        <w:t>пишет, что «...в протоколе важно четко фиксировать выступления участников совещания, записи должны отражать объективную картину того, как шло обсуждение, по каким вопросам развернулась дискуссия, каким образом педсовет пришел к тем или иным решениям» [</w:t>
      </w:r>
      <w:r w:rsidR="003652FF">
        <w:rPr>
          <w:rFonts w:ascii="Times New Roman" w:eastAsia="Times New Roman" w:hAnsi="Times New Roman" w:cs="Times New Roman"/>
          <w:sz w:val="28"/>
          <w:szCs w:val="28"/>
          <w:bdr w:val="none" w:sz="0" w:space="0" w:color="auto" w:frame="1"/>
          <w:lang w:eastAsia="ru-RU"/>
        </w:rPr>
        <w:t>4</w:t>
      </w:r>
      <w:r w:rsidRPr="00751A97">
        <w:rPr>
          <w:rFonts w:ascii="Times New Roman" w:eastAsia="Times New Roman" w:hAnsi="Times New Roman" w:cs="Times New Roman"/>
          <w:sz w:val="28"/>
          <w:szCs w:val="28"/>
          <w:bdr w:val="none" w:sz="0" w:space="0" w:color="auto" w:frame="1"/>
          <w:lang w:eastAsia="ru-RU"/>
        </w:rPr>
        <w:t>, с. 2].</w:t>
      </w:r>
    </w:p>
    <w:p w:rsidR="00751A97" w:rsidRPr="00751A97" w:rsidRDefault="00751A97" w:rsidP="00751A97">
      <w:pPr>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Педсовет, по утверждению</w:t>
      </w:r>
      <w:r w:rsidRPr="00751A97">
        <w:rPr>
          <w:rFonts w:ascii="Times New Roman" w:eastAsia="Times New Roman" w:hAnsi="Times New Roman" w:cs="Times New Roman"/>
          <w:sz w:val="26"/>
          <w:szCs w:val="26"/>
          <w:lang w:eastAsia="ru-RU"/>
        </w:rPr>
        <w:t xml:space="preserve"> А.А.</w:t>
      </w:r>
      <w:r w:rsidRPr="00751A97">
        <w:rPr>
          <w:rFonts w:ascii="Times New Roman" w:eastAsia="Calibri" w:hAnsi="Times New Roman" w:cs="Times New Roman"/>
          <w:sz w:val="28"/>
          <w:szCs w:val="28"/>
        </w:rPr>
        <w:t xml:space="preserve"> </w:t>
      </w:r>
      <w:proofErr w:type="spellStart"/>
      <w:r w:rsidRPr="00751A97">
        <w:rPr>
          <w:rFonts w:ascii="Times New Roman" w:eastAsia="Times New Roman" w:hAnsi="Times New Roman" w:cs="Times New Roman"/>
          <w:sz w:val="26"/>
          <w:szCs w:val="26"/>
          <w:lang w:eastAsia="ru-RU"/>
        </w:rPr>
        <w:t>Роботовой</w:t>
      </w:r>
      <w:proofErr w:type="spellEnd"/>
      <w:r w:rsidRPr="00751A97">
        <w:rPr>
          <w:rFonts w:ascii="Times New Roman" w:eastAsia="Times New Roman" w:hAnsi="Times New Roman" w:cs="Times New Roman"/>
          <w:sz w:val="28"/>
          <w:szCs w:val="28"/>
        </w:rPr>
        <w:t xml:space="preserve"> – </w:t>
      </w:r>
      <w:r w:rsidRPr="00751A97">
        <w:rPr>
          <w:rFonts w:ascii="Times New Roman" w:eastAsia="Calibri" w:hAnsi="Times New Roman" w:cs="Times New Roman"/>
          <w:sz w:val="28"/>
          <w:szCs w:val="28"/>
        </w:rPr>
        <w:t>это</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реальная</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возможность</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привлечения</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всех</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учителей</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к</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процессу</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управления</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школой</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место</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обсуждения</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их</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мнений</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соображений</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по</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поводу</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будущего</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и</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нынешнего</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lastRenderedPageBreak/>
        <w:t>своей</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школы</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В</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каждой</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школе</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складываются</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свои</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традиции</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свои</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требования</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к</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организации</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и</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проведению</w:t>
      </w:r>
      <w:r w:rsidRPr="00751A97">
        <w:rPr>
          <w:rFonts w:ascii="Times New Roman" w:eastAsia="Times New Roman" w:hAnsi="Times New Roman" w:cs="Times New Roman"/>
          <w:sz w:val="28"/>
          <w:szCs w:val="28"/>
        </w:rPr>
        <w:t xml:space="preserve"> </w:t>
      </w:r>
      <w:r w:rsidRPr="00751A97">
        <w:rPr>
          <w:rFonts w:ascii="Times New Roman" w:eastAsia="Calibri" w:hAnsi="Times New Roman" w:cs="Times New Roman"/>
          <w:sz w:val="28"/>
          <w:szCs w:val="28"/>
        </w:rPr>
        <w:t>педсоветов</w:t>
      </w:r>
      <w:r w:rsidRPr="00751A97">
        <w:rPr>
          <w:rFonts w:ascii="Times New Roman" w:eastAsia="Times New Roman" w:hAnsi="Times New Roman" w:cs="Times New Roman"/>
          <w:sz w:val="28"/>
          <w:szCs w:val="28"/>
        </w:rPr>
        <w:t>.</w:t>
      </w:r>
      <w:r w:rsidRPr="00751A97">
        <w:rPr>
          <w:rFonts w:ascii="Times New Roman" w:eastAsia="Calibri" w:hAnsi="Times New Roman" w:cs="Times New Roman"/>
          <w:sz w:val="28"/>
          <w:szCs w:val="28"/>
        </w:rPr>
        <w:t xml:space="preserve"> В практике передовых коллективов сложилось большое разнообразие технологических вариантов педагогических советов с применением различных форм и методов.</w:t>
      </w:r>
    </w:p>
    <w:p w:rsidR="00751A97" w:rsidRPr="00751A97" w:rsidRDefault="00751A97" w:rsidP="00751A97">
      <w:pPr>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Формы педагогических советов, методика их проведения определяются содержанием, целями, составом участников, а также формами деятельности педагогического коллектива. Невозможно говорить о содержании и методике педагогических советов в отрыве от реально сложившейся в данной школе технологии</w:t>
      </w:r>
      <w:r>
        <w:rPr>
          <w:rFonts w:ascii="Times New Roman" w:eastAsia="Calibri" w:hAnsi="Times New Roman" w:cs="Times New Roman"/>
          <w:sz w:val="28"/>
          <w:szCs w:val="28"/>
        </w:rPr>
        <w:t>.</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 xml:space="preserve">В зависимости от применяемой технологии </w:t>
      </w:r>
      <w:proofErr w:type="spellStart"/>
      <w:r w:rsidRPr="00751A97">
        <w:rPr>
          <w:rFonts w:ascii="Times New Roman" w:eastAsia="Times New Roman" w:hAnsi="Times New Roman" w:cs="Times New Roman"/>
          <w:sz w:val="26"/>
          <w:szCs w:val="26"/>
          <w:lang w:eastAsia="ru-RU"/>
        </w:rPr>
        <w:t>И.Л.Бондарь</w:t>
      </w:r>
      <w:proofErr w:type="spellEnd"/>
      <w:r w:rsidRPr="00751A97">
        <w:rPr>
          <w:rFonts w:ascii="Times New Roman" w:eastAsia="Times New Roman" w:hAnsi="Times New Roman" w:cs="Times New Roman"/>
          <w:sz w:val="26"/>
          <w:szCs w:val="26"/>
          <w:lang w:eastAsia="ru-RU"/>
        </w:rPr>
        <w:t xml:space="preserve"> </w:t>
      </w:r>
      <w:r w:rsidRPr="00751A97">
        <w:rPr>
          <w:rFonts w:ascii="Times New Roman" w:eastAsia="Calibri" w:hAnsi="Times New Roman" w:cs="Times New Roman"/>
          <w:sz w:val="28"/>
          <w:szCs w:val="28"/>
        </w:rPr>
        <w:t xml:space="preserve">выделяет три формы проведения педагогических советов: традиционные (авторитарные, догматические); современные интенсифицированные (модернизированные, модифицированные), представляющие то или иное улучшение традиционных педсоветов: нетрадиционные (альтернативные), по аналогии </w:t>
      </w:r>
      <w:proofErr w:type="gramStart"/>
      <w:r w:rsidRPr="00751A97">
        <w:rPr>
          <w:rFonts w:ascii="Times New Roman" w:eastAsia="Calibri" w:hAnsi="Times New Roman" w:cs="Times New Roman"/>
          <w:sz w:val="28"/>
          <w:szCs w:val="28"/>
        </w:rPr>
        <w:t>с</w:t>
      </w:r>
      <w:proofErr w:type="gramEnd"/>
      <w:r w:rsidRPr="00751A97">
        <w:rPr>
          <w:rFonts w:ascii="Times New Roman" w:eastAsia="Calibri" w:hAnsi="Times New Roman" w:cs="Times New Roman"/>
          <w:sz w:val="28"/>
          <w:szCs w:val="28"/>
        </w:rPr>
        <w:t xml:space="preserve"> альтернативными обучающими технологиями.</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Традиционные педагогические советы отличаются преимущественным применением словесных (вербальных) методов, традиционным характером содержания, авторитарным стилем общения администрации с учителями. По форме и организации деятельности участников этих педсоветов выделяются, прежде всего, такие технологии:</w:t>
      </w:r>
      <w:r w:rsidRPr="00751A97">
        <w:rPr>
          <w:rFonts w:ascii="Times New Roman" w:eastAsia="Calibri" w:hAnsi="Times New Roman" w:cs="Times New Roman"/>
          <w:spacing w:val="45"/>
          <w:sz w:val="28"/>
          <w:szCs w:val="28"/>
        </w:rPr>
        <w:t xml:space="preserve"> </w:t>
      </w:r>
      <w:r w:rsidRPr="00751A97">
        <w:rPr>
          <w:rFonts w:ascii="Times New Roman" w:eastAsia="Calibri" w:hAnsi="Times New Roman" w:cs="Times New Roman"/>
          <w:sz w:val="28"/>
          <w:szCs w:val="28"/>
        </w:rPr>
        <w:t>традиционный педсовет (классический) на основе доклада с обсуждением (выступлениями); доклад с содокладами; с приглашением докладчика-специалиста. Наряду с этим на заседании совета может не быть основного доклада, его заменит серия сообщений, объединенных одной тематикой.</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 xml:space="preserve">Среди современных интенсифицированных форм традиционного педсовета </w:t>
      </w:r>
      <w:proofErr w:type="spellStart"/>
      <w:r w:rsidRPr="00751A97">
        <w:rPr>
          <w:rFonts w:ascii="Times New Roman" w:eastAsia="Times New Roman" w:hAnsi="Times New Roman" w:cs="Times New Roman"/>
          <w:sz w:val="26"/>
          <w:szCs w:val="26"/>
          <w:lang w:eastAsia="ru-RU"/>
        </w:rPr>
        <w:t>И.Л.Бондарь</w:t>
      </w:r>
      <w:proofErr w:type="spellEnd"/>
      <w:r w:rsidRPr="00751A97">
        <w:rPr>
          <w:rFonts w:ascii="Times New Roman" w:eastAsia="Times New Roman" w:hAnsi="Times New Roman" w:cs="Times New Roman"/>
          <w:sz w:val="26"/>
          <w:szCs w:val="26"/>
          <w:lang w:eastAsia="ru-RU"/>
        </w:rPr>
        <w:t xml:space="preserve"> </w:t>
      </w:r>
      <w:r w:rsidRPr="00751A97">
        <w:rPr>
          <w:rFonts w:ascii="Times New Roman" w:eastAsia="Calibri" w:hAnsi="Times New Roman" w:cs="Times New Roman"/>
          <w:sz w:val="28"/>
          <w:szCs w:val="28"/>
        </w:rPr>
        <w:t>особо отмечает педагогический совет–</w:t>
      </w:r>
      <w:r w:rsidRPr="00751A97">
        <w:rPr>
          <w:rFonts w:ascii="Times New Roman" w:eastAsia="Calibri" w:hAnsi="Times New Roman" w:cs="Times New Roman"/>
          <w:iCs/>
          <w:sz w:val="28"/>
          <w:szCs w:val="28"/>
        </w:rPr>
        <w:t>семинар</w:t>
      </w:r>
      <w:r w:rsidRPr="00751A97">
        <w:rPr>
          <w:rFonts w:ascii="Times New Roman" w:eastAsia="Calibri" w:hAnsi="Times New Roman" w:cs="Times New Roman"/>
          <w:sz w:val="28"/>
          <w:szCs w:val="28"/>
        </w:rPr>
        <w:t>. Семинар проводится как групповое занятие для повышения квалификации учителей. Заранее вывешиваются вопросы, по которым планируется собеседование. Подготовка, по словам автора, требует предварительного изучения – чтения, конспектирования, а в ходе педсовета – активного участия в собеседованиях. Выступающие должны быть достаточно подготовлены, особенно если поднята новая проблема, вызывающая споры, вопросы.</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Затем проходит курс практических занятий по какому-либо вопросу, проблеме. В традиционную словесно-логическую «партитуру» педагогического совета могут включаться интенсифицирующие деятельность учителей формы организации: открытый урок или мероприятие; показ моделей уроков и мероприятий; использование видеоматериалов; показ результатов образовательного процесса деятельности школьников [</w:t>
      </w:r>
      <w:r w:rsidR="003652FF">
        <w:rPr>
          <w:rFonts w:ascii="Times New Roman" w:eastAsia="Calibri" w:hAnsi="Times New Roman" w:cs="Times New Roman"/>
          <w:sz w:val="28"/>
          <w:szCs w:val="28"/>
        </w:rPr>
        <w:t>3</w:t>
      </w:r>
      <w:r w:rsidRPr="00751A97">
        <w:rPr>
          <w:rFonts w:ascii="Times New Roman" w:eastAsia="Calibri" w:hAnsi="Times New Roman" w:cs="Times New Roman"/>
          <w:sz w:val="28"/>
          <w:szCs w:val="28"/>
        </w:rPr>
        <w:t>].</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proofErr w:type="gramStart"/>
      <w:r w:rsidRPr="00751A97">
        <w:rPr>
          <w:rFonts w:ascii="Times New Roman" w:eastAsia="Calibri" w:hAnsi="Times New Roman" w:cs="Times New Roman"/>
          <w:sz w:val="28"/>
          <w:szCs w:val="28"/>
        </w:rPr>
        <w:t xml:space="preserve">Среди нетрадиционных педагогических советов, получивших распространение в последнее десятилетие, </w:t>
      </w:r>
      <w:r w:rsidRPr="00751A97">
        <w:rPr>
          <w:rFonts w:ascii="Times New Roman" w:eastAsia="Calibri" w:hAnsi="Times New Roman" w:cs="Times New Roman"/>
          <w:sz w:val="26"/>
          <w:szCs w:val="26"/>
          <w:bdr w:val="none" w:sz="0" w:space="0" w:color="auto" w:frame="1"/>
        </w:rPr>
        <w:t xml:space="preserve">Т.А. Анохина </w:t>
      </w:r>
      <w:r w:rsidRPr="00751A97">
        <w:rPr>
          <w:rFonts w:ascii="Times New Roman" w:eastAsia="Calibri" w:hAnsi="Times New Roman" w:cs="Times New Roman"/>
          <w:sz w:val="28"/>
          <w:szCs w:val="28"/>
        </w:rPr>
        <w:t>называет такие: деловая игра в форме коллективного творческого дела, «круглый стол», диспут, дискуссия, конференция, педагогический консилиум, творческий отчет, презентация, конкурс, аукцион, фестиваль и др.</w:t>
      </w:r>
      <w:proofErr w:type="gramEnd"/>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proofErr w:type="gramStart"/>
      <w:r w:rsidRPr="00751A97">
        <w:rPr>
          <w:rFonts w:ascii="Times New Roman" w:eastAsia="Calibri" w:hAnsi="Times New Roman" w:cs="Times New Roman"/>
          <w:sz w:val="28"/>
          <w:szCs w:val="28"/>
        </w:rPr>
        <w:t>Педагогический</w:t>
      </w:r>
      <w:proofErr w:type="gramEnd"/>
      <w:r w:rsidRPr="00751A97">
        <w:rPr>
          <w:rFonts w:ascii="Times New Roman" w:eastAsia="Calibri" w:hAnsi="Times New Roman" w:cs="Times New Roman"/>
          <w:sz w:val="28"/>
          <w:szCs w:val="28"/>
        </w:rPr>
        <w:t xml:space="preserve"> совет–</w:t>
      </w:r>
      <w:r w:rsidRPr="00751A97">
        <w:rPr>
          <w:rFonts w:ascii="Times New Roman" w:eastAsia="Calibri" w:hAnsi="Times New Roman" w:cs="Times New Roman"/>
          <w:iCs/>
          <w:sz w:val="28"/>
          <w:szCs w:val="28"/>
        </w:rPr>
        <w:t>деловая игра</w:t>
      </w:r>
      <w:r w:rsidRPr="00751A97">
        <w:rPr>
          <w:rFonts w:ascii="Times New Roman" w:eastAsia="Calibri" w:hAnsi="Times New Roman" w:cs="Times New Roman"/>
          <w:sz w:val="28"/>
          <w:szCs w:val="28"/>
        </w:rPr>
        <w:t xml:space="preserve"> – обучающая форма, в котором участники наделяются определенными ролями. Деловая игра учит </w:t>
      </w:r>
      <w:r w:rsidRPr="00751A97">
        <w:rPr>
          <w:rFonts w:ascii="Times New Roman" w:eastAsia="Calibri" w:hAnsi="Times New Roman" w:cs="Times New Roman"/>
          <w:sz w:val="28"/>
          <w:szCs w:val="28"/>
        </w:rPr>
        <w:lastRenderedPageBreak/>
        <w:t>анализировать и решать сложные проблемы человеческих взаимоотношений, в исследовании которых существенно не только правильное решение, но и поведение самих участников, структура отношений, тон, мимика, интонация. Одна из форм деловой игры – «мозговая атака».</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 xml:space="preserve">Педагогический совет </w:t>
      </w:r>
      <w:r w:rsidRPr="00751A97">
        <w:rPr>
          <w:rFonts w:ascii="Times New Roman" w:eastAsia="Calibri" w:hAnsi="Times New Roman" w:cs="Times New Roman"/>
          <w:iCs/>
          <w:sz w:val="28"/>
          <w:szCs w:val="28"/>
        </w:rPr>
        <w:t>в форме</w:t>
      </w:r>
      <w:r w:rsidRPr="00751A97">
        <w:rPr>
          <w:rFonts w:ascii="Times New Roman" w:eastAsia="Calibri" w:hAnsi="Times New Roman" w:cs="Times New Roman"/>
          <w:sz w:val="28"/>
          <w:szCs w:val="28"/>
        </w:rPr>
        <w:t xml:space="preserve"> </w:t>
      </w:r>
      <w:r w:rsidRPr="00751A97">
        <w:rPr>
          <w:rFonts w:ascii="Times New Roman" w:eastAsia="Calibri" w:hAnsi="Times New Roman" w:cs="Times New Roman"/>
          <w:iCs/>
          <w:sz w:val="28"/>
          <w:szCs w:val="28"/>
        </w:rPr>
        <w:t xml:space="preserve">коллективного творческого дела, по мнению </w:t>
      </w:r>
      <w:r w:rsidRPr="00751A97">
        <w:rPr>
          <w:rFonts w:ascii="Times New Roman" w:eastAsia="Calibri" w:hAnsi="Times New Roman" w:cs="Times New Roman"/>
          <w:sz w:val="26"/>
          <w:szCs w:val="26"/>
          <w:bdr w:val="none" w:sz="0" w:space="0" w:color="auto" w:frame="1"/>
        </w:rPr>
        <w:t>Т.А. Анохиной</w:t>
      </w:r>
      <w:r w:rsidRPr="00751A97">
        <w:rPr>
          <w:rFonts w:ascii="Times New Roman" w:eastAsia="Calibri" w:hAnsi="Times New Roman" w:cs="Times New Roman"/>
          <w:iCs/>
          <w:sz w:val="28"/>
          <w:szCs w:val="28"/>
        </w:rPr>
        <w:t xml:space="preserve">, </w:t>
      </w:r>
      <w:r w:rsidRPr="00751A97">
        <w:rPr>
          <w:rFonts w:ascii="Times New Roman" w:eastAsia="Calibri" w:hAnsi="Times New Roman" w:cs="Times New Roman"/>
          <w:sz w:val="28"/>
          <w:szCs w:val="28"/>
        </w:rPr>
        <w:t xml:space="preserve">предполагает активное сотрудничество всех педагогов для достижения определенной цели. </w:t>
      </w:r>
      <w:r w:rsidRPr="00751A97">
        <w:rPr>
          <w:rFonts w:ascii="Times New Roman" w:eastAsia="Calibri" w:hAnsi="Times New Roman" w:cs="Times New Roman"/>
          <w:iCs/>
          <w:sz w:val="28"/>
          <w:szCs w:val="28"/>
        </w:rPr>
        <w:t>Коллективное творческое дело</w:t>
      </w:r>
      <w:r w:rsidRPr="00751A97">
        <w:rPr>
          <w:rFonts w:ascii="Times New Roman" w:eastAsia="Calibri" w:hAnsi="Times New Roman" w:cs="Times New Roman"/>
          <w:sz w:val="28"/>
          <w:szCs w:val="28"/>
        </w:rPr>
        <w:t xml:space="preserve"> используется для активизации поиска и выявления новых оригинальных решений теоретических и практических проблем. Достоинствами такой формы </w:t>
      </w:r>
      <w:r w:rsidRPr="00751A97">
        <w:rPr>
          <w:rFonts w:ascii="Times New Roman" w:eastAsia="Calibri" w:hAnsi="Times New Roman" w:cs="Times New Roman"/>
          <w:sz w:val="26"/>
          <w:szCs w:val="26"/>
          <w:bdr w:val="none" w:sz="0" w:space="0" w:color="auto" w:frame="1"/>
        </w:rPr>
        <w:t xml:space="preserve">Т.А. Анохина </w:t>
      </w:r>
      <w:r w:rsidRPr="00751A97">
        <w:rPr>
          <w:rFonts w:ascii="Times New Roman" w:eastAsia="Calibri" w:hAnsi="Times New Roman" w:cs="Times New Roman"/>
          <w:sz w:val="28"/>
          <w:szCs w:val="28"/>
        </w:rPr>
        <w:t>считает: осознание целей как единых, требующих объединения усилий всех членов коллектива; разделение труда; в процессе деятельности между членами коллектива возникают отношения взаимозависимости; частичное осуществление контроля членами коллектива; деловое общение коллег, которое является важной предпосылкой интереса к теме [</w:t>
      </w:r>
      <w:r w:rsidR="003652FF">
        <w:rPr>
          <w:rFonts w:ascii="Times New Roman" w:eastAsia="Calibri" w:hAnsi="Times New Roman" w:cs="Times New Roman"/>
          <w:sz w:val="28"/>
          <w:szCs w:val="28"/>
        </w:rPr>
        <w:t>1</w:t>
      </w:r>
      <w:r w:rsidRPr="00751A97">
        <w:rPr>
          <w:rFonts w:ascii="Times New Roman" w:eastAsia="Calibri" w:hAnsi="Times New Roman" w:cs="Times New Roman"/>
          <w:sz w:val="28"/>
          <w:szCs w:val="28"/>
        </w:rPr>
        <w:t>].</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Педагогический совет–</w:t>
      </w:r>
      <w:r w:rsidRPr="00751A97">
        <w:rPr>
          <w:rFonts w:ascii="Times New Roman" w:eastAsia="Calibri" w:hAnsi="Times New Roman" w:cs="Times New Roman"/>
          <w:iCs/>
          <w:sz w:val="28"/>
          <w:szCs w:val="28"/>
        </w:rPr>
        <w:t>диспут, дискуссия</w:t>
      </w:r>
      <w:r w:rsidRPr="00751A97">
        <w:rPr>
          <w:rFonts w:ascii="Times New Roman" w:eastAsia="Calibri" w:hAnsi="Times New Roman" w:cs="Times New Roman"/>
          <w:sz w:val="28"/>
          <w:szCs w:val="28"/>
        </w:rPr>
        <w:t xml:space="preserve">.  Диспут, как форма сотрудничества, выявляет различные точки зрения по какой-то определенной проблеме для выявления истины. Педагогический совет-дискуссия предполагает, что каждый учитель (или большинство) коллектива выскажет свое мнение по какому-то вопросу, ознакомится с мнением коллег. Разновидностями дискуссии </w:t>
      </w:r>
      <w:r w:rsidRPr="00751A97">
        <w:rPr>
          <w:rFonts w:ascii="Times New Roman" w:eastAsia="Calibri" w:hAnsi="Times New Roman" w:cs="Times New Roman"/>
          <w:sz w:val="26"/>
          <w:szCs w:val="26"/>
          <w:bdr w:val="none" w:sz="0" w:space="0" w:color="auto" w:frame="1"/>
        </w:rPr>
        <w:t>Т.А. Анохина считает</w:t>
      </w:r>
      <w:r w:rsidRPr="00751A97">
        <w:rPr>
          <w:rFonts w:ascii="Times New Roman" w:eastAsia="Calibri" w:hAnsi="Times New Roman" w:cs="Times New Roman"/>
          <w:sz w:val="28"/>
          <w:szCs w:val="28"/>
        </w:rPr>
        <w:t xml:space="preserve"> формы «круглого стола», «философского стола» и др.</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Педагогический совет–</w:t>
      </w:r>
      <w:r w:rsidRPr="00751A97">
        <w:rPr>
          <w:rFonts w:ascii="Times New Roman" w:eastAsia="Calibri" w:hAnsi="Times New Roman" w:cs="Times New Roman"/>
          <w:iCs/>
          <w:sz w:val="28"/>
          <w:szCs w:val="28"/>
        </w:rPr>
        <w:t>консилиум</w:t>
      </w:r>
      <w:r w:rsidRPr="00751A97">
        <w:rPr>
          <w:rFonts w:ascii="Times New Roman" w:eastAsia="Calibri" w:hAnsi="Times New Roman" w:cs="Times New Roman"/>
          <w:sz w:val="28"/>
          <w:szCs w:val="28"/>
        </w:rPr>
        <w:t xml:space="preserve"> проводится для координации действий педагогов в работе с учащимися определенного класса, определения причин выявленных затруднений и поиска способов их разрешения. Педагогический консилиум делает знания об учениках наиболее многосторонними, более объективными, способствует обмену опытом индивидуального подхода к школьникам.</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 xml:space="preserve">На педагогическом совете – </w:t>
      </w:r>
      <w:r w:rsidRPr="00751A97">
        <w:rPr>
          <w:rFonts w:ascii="Times New Roman" w:eastAsia="Calibri" w:hAnsi="Times New Roman" w:cs="Times New Roman"/>
          <w:iCs/>
          <w:sz w:val="28"/>
          <w:szCs w:val="28"/>
        </w:rPr>
        <w:t>творческом отчете</w:t>
      </w:r>
      <w:r w:rsidRPr="00751A97">
        <w:rPr>
          <w:rFonts w:ascii="Times New Roman" w:eastAsia="Calibri" w:hAnsi="Times New Roman" w:cs="Times New Roman"/>
          <w:sz w:val="28"/>
          <w:szCs w:val="28"/>
        </w:rPr>
        <w:t xml:space="preserve"> отдельного учителя или кафедры (методического объединения) обобщается передовой педагогический опыт, отбираются наиболее эффективные пути совершенствования обучения и воспитания. Опыт отдельного учителя становится достоянием всех. Такой </w:t>
      </w:r>
      <w:proofErr w:type="gramStart"/>
      <w:r w:rsidRPr="00751A97">
        <w:rPr>
          <w:rFonts w:ascii="Times New Roman" w:eastAsia="Calibri" w:hAnsi="Times New Roman" w:cs="Times New Roman"/>
          <w:sz w:val="28"/>
          <w:szCs w:val="28"/>
        </w:rPr>
        <w:t>педсовет</w:t>
      </w:r>
      <w:proofErr w:type="gramEnd"/>
      <w:r w:rsidRPr="00751A97">
        <w:rPr>
          <w:rFonts w:ascii="Times New Roman" w:eastAsia="Calibri" w:hAnsi="Times New Roman" w:cs="Times New Roman"/>
          <w:sz w:val="28"/>
          <w:szCs w:val="28"/>
        </w:rPr>
        <w:t xml:space="preserve"> по мнению </w:t>
      </w:r>
      <w:r w:rsidRPr="00751A97">
        <w:rPr>
          <w:rFonts w:ascii="Times New Roman" w:eastAsia="Calibri" w:hAnsi="Times New Roman" w:cs="Times New Roman"/>
          <w:sz w:val="26"/>
          <w:szCs w:val="26"/>
          <w:bdr w:val="none" w:sz="0" w:space="0" w:color="auto" w:frame="1"/>
        </w:rPr>
        <w:t xml:space="preserve">Т.А. Анохиной </w:t>
      </w:r>
      <w:r w:rsidRPr="00751A97">
        <w:rPr>
          <w:rFonts w:ascii="Times New Roman" w:eastAsia="Calibri" w:hAnsi="Times New Roman" w:cs="Times New Roman"/>
          <w:sz w:val="28"/>
          <w:szCs w:val="28"/>
        </w:rPr>
        <w:t>является важнейшим способом повышения методического уровня учителей [</w:t>
      </w:r>
      <w:r w:rsidR="003652FF">
        <w:rPr>
          <w:rFonts w:ascii="Times New Roman" w:eastAsia="Calibri" w:hAnsi="Times New Roman" w:cs="Times New Roman"/>
          <w:sz w:val="28"/>
          <w:szCs w:val="28"/>
        </w:rPr>
        <w:t>1</w:t>
      </w:r>
      <w:r w:rsidRPr="00751A97">
        <w:rPr>
          <w:rFonts w:ascii="Times New Roman" w:eastAsia="Calibri" w:hAnsi="Times New Roman" w:cs="Times New Roman"/>
          <w:sz w:val="28"/>
          <w:szCs w:val="28"/>
        </w:rPr>
        <w:t>].</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6"/>
          <w:szCs w:val="26"/>
        </w:rPr>
      </w:pPr>
      <w:r w:rsidRPr="00751A97">
        <w:rPr>
          <w:rFonts w:ascii="Times New Roman" w:eastAsia="Calibri" w:hAnsi="Times New Roman" w:cs="Times New Roman"/>
          <w:sz w:val="28"/>
          <w:szCs w:val="28"/>
        </w:rPr>
        <w:t>Педагогический совет–</w:t>
      </w:r>
      <w:r w:rsidRPr="00751A97">
        <w:rPr>
          <w:rFonts w:ascii="Times New Roman" w:eastAsia="Calibri" w:hAnsi="Times New Roman" w:cs="Times New Roman"/>
          <w:iCs/>
          <w:sz w:val="28"/>
          <w:szCs w:val="28"/>
        </w:rPr>
        <w:t xml:space="preserve">презентация, по определению </w:t>
      </w:r>
      <w:r w:rsidRPr="00751A97">
        <w:rPr>
          <w:rFonts w:ascii="Times New Roman" w:eastAsia="Calibri" w:hAnsi="Times New Roman" w:cs="Times New Roman"/>
          <w:sz w:val="26"/>
          <w:szCs w:val="26"/>
        </w:rPr>
        <w:t xml:space="preserve">М.А. </w:t>
      </w:r>
      <w:proofErr w:type="spellStart"/>
      <w:r w:rsidRPr="00751A97">
        <w:rPr>
          <w:rFonts w:ascii="Times New Roman" w:eastAsia="Calibri" w:hAnsi="Times New Roman" w:cs="Times New Roman"/>
          <w:sz w:val="26"/>
          <w:szCs w:val="26"/>
        </w:rPr>
        <w:t>Набиркиной</w:t>
      </w:r>
      <w:proofErr w:type="spellEnd"/>
      <w:r w:rsidRPr="00751A97">
        <w:rPr>
          <w:rFonts w:ascii="Times New Roman" w:eastAsia="Calibri" w:hAnsi="Times New Roman" w:cs="Times New Roman"/>
          <w:iCs/>
          <w:sz w:val="28"/>
          <w:szCs w:val="28"/>
        </w:rPr>
        <w:t xml:space="preserve">, </w:t>
      </w:r>
      <w:r w:rsidRPr="00751A97">
        <w:rPr>
          <w:rFonts w:ascii="Times New Roman" w:eastAsia="Calibri" w:hAnsi="Times New Roman" w:cs="Times New Roman"/>
          <w:sz w:val="28"/>
          <w:szCs w:val="28"/>
        </w:rPr>
        <w:t>проводится для официального представления новых программ, учебников, учебных кабинетов, нового опыта по определенной проблеме. Цель презентации – привлечь внимание к чему-либо, ознакомить с новым начинанием, дать ему общественную оценку.</w:t>
      </w:r>
    </w:p>
    <w:p w:rsidR="00751A97" w:rsidRPr="00751A97" w:rsidRDefault="00751A97" w:rsidP="00751A97">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751A97">
        <w:rPr>
          <w:rFonts w:ascii="Times New Roman" w:eastAsia="Calibri" w:hAnsi="Times New Roman" w:cs="Times New Roman"/>
          <w:sz w:val="28"/>
          <w:szCs w:val="28"/>
        </w:rPr>
        <w:t>Педагогический совет–</w:t>
      </w:r>
      <w:r w:rsidRPr="00751A97">
        <w:rPr>
          <w:rFonts w:ascii="Times New Roman" w:eastAsia="Calibri" w:hAnsi="Times New Roman" w:cs="Times New Roman"/>
          <w:iCs/>
          <w:sz w:val="28"/>
          <w:szCs w:val="28"/>
        </w:rPr>
        <w:t>конкурс</w:t>
      </w:r>
      <w:r w:rsidRPr="00751A97">
        <w:rPr>
          <w:rFonts w:ascii="Times New Roman" w:eastAsia="Calibri" w:hAnsi="Times New Roman" w:cs="Times New Roman"/>
          <w:sz w:val="28"/>
          <w:szCs w:val="28"/>
        </w:rPr>
        <w:t xml:space="preserve"> ставит целью подвести итоги конкурсов мастерства в педагогическом коллективе, выделить лучших. Заранее разрабатываются положения, условия проведения конкурса, продумывается подведение итогов. Педагогический совет–</w:t>
      </w:r>
      <w:r w:rsidRPr="00751A97">
        <w:rPr>
          <w:rFonts w:ascii="Times New Roman" w:eastAsia="Calibri" w:hAnsi="Times New Roman" w:cs="Times New Roman"/>
          <w:iCs/>
          <w:sz w:val="28"/>
          <w:szCs w:val="28"/>
        </w:rPr>
        <w:t>конференция</w:t>
      </w:r>
      <w:r w:rsidRPr="00751A97">
        <w:rPr>
          <w:rFonts w:ascii="Times New Roman" w:eastAsia="Calibri" w:hAnsi="Times New Roman" w:cs="Times New Roman"/>
          <w:sz w:val="28"/>
          <w:szCs w:val="28"/>
        </w:rPr>
        <w:t xml:space="preserve"> предполагает глубокое и всестороннее раскрытие темы при активном участии педагогов </w:t>
      </w:r>
      <w:r w:rsidRPr="00751A97">
        <w:rPr>
          <w:rFonts w:ascii="Times New Roman" w:eastAsia="Calibri" w:hAnsi="Times New Roman" w:cs="Times New Roman"/>
          <w:sz w:val="28"/>
          <w:szCs w:val="28"/>
        </w:rPr>
        <w:lastRenderedPageBreak/>
        <w:t>школы. Педагогический совет–</w:t>
      </w:r>
      <w:r w:rsidRPr="00751A97">
        <w:rPr>
          <w:rFonts w:ascii="Times New Roman" w:eastAsia="Calibri" w:hAnsi="Times New Roman" w:cs="Times New Roman"/>
          <w:iCs/>
          <w:sz w:val="28"/>
          <w:szCs w:val="28"/>
        </w:rPr>
        <w:t>аукцион</w:t>
      </w:r>
      <w:r w:rsidRPr="00751A97">
        <w:rPr>
          <w:rFonts w:ascii="Times New Roman" w:eastAsia="Calibri" w:hAnsi="Times New Roman" w:cs="Times New Roman"/>
          <w:sz w:val="28"/>
          <w:szCs w:val="28"/>
        </w:rPr>
        <w:t xml:space="preserve"> рассматривает множество представленных идей (методик, методических приемов) по определенной проблеме. Учителя «покупают» только те, которые заслуживают внимания, более реальны, жизнеспособны. Педагогический совет-аукцион, пишет </w:t>
      </w:r>
      <w:r w:rsidRPr="00751A97">
        <w:rPr>
          <w:rFonts w:ascii="Times New Roman" w:eastAsia="Calibri" w:hAnsi="Times New Roman" w:cs="Times New Roman"/>
          <w:sz w:val="26"/>
          <w:szCs w:val="26"/>
        </w:rPr>
        <w:t xml:space="preserve">М.А. </w:t>
      </w:r>
      <w:proofErr w:type="spellStart"/>
      <w:r w:rsidRPr="00751A97">
        <w:rPr>
          <w:rFonts w:ascii="Times New Roman" w:eastAsia="Calibri" w:hAnsi="Times New Roman" w:cs="Times New Roman"/>
          <w:sz w:val="26"/>
          <w:szCs w:val="26"/>
        </w:rPr>
        <w:t>Набиркина</w:t>
      </w:r>
      <w:proofErr w:type="spellEnd"/>
      <w:r w:rsidRPr="00751A97">
        <w:rPr>
          <w:rFonts w:ascii="Times New Roman" w:eastAsia="Calibri" w:hAnsi="Times New Roman" w:cs="Times New Roman"/>
          <w:sz w:val="28"/>
          <w:szCs w:val="28"/>
        </w:rPr>
        <w:t>, может быть проведен и в форме «защиты проекта», поощряет рост инициативы учителей, их самостоятельность и творчество, попытку создать свой неповторимый опыт, свою учебную, или развивающую программу [</w:t>
      </w:r>
      <w:r w:rsidR="003652FF">
        <w:rPr>
          <w:rFonts w:ascii="Times New Roman" w:eastAsia="Calibri" w:hAnsi="Times New Roman" w:cs="Times New Roman"/>
          <w:sz w:val="28"/>
          <w:szCs w:val="28"/>
        </w:rPr>
        <w:t>3</w:t>
      </w:r>
      <w:r w:rsidRPr="00751A97">
        <w:rPr>
          <w:rFonts w:ascii="Times New Roman" w:eastAsia="Calibri" w:hAnsi="Times New Roman" w:cs="Times New Roman"/>
          <w:sz w:val="28"/>
          <w:szCs w:val="28"/>
        </w:rPr>
        <w:t>].</w:t>
      </w:r>
    </w:p>
    <w:p w:rsidR="00751A97" w:rsidRPr="00751A97" w:rsidRDefault="00751A97" w:rsidP="00751A97">
      <w:pPr>
        <w:spacing w:after="0" w:line="240" w:lineRule="atLeast"/>
        <w:ind w:firstLine="709"/>
        <w:jc w:val="both"/>
        <w:rPr>
          <w:rFonts w:ascii="Times New Roman" w:eastAsia="Calibri" w:hAnsi="Times New Roman" w:cs="Times New Roman"/>
          <w:sz w:val="28"/>
        </w:rPr>
      </w:pPr>
      <w:r w:rsidRPr="00751A97">
        <w:rPr>
          <w:rFonts w:ascii="Times New Roman" w:eastAsia="Times New Roman" w:hAnsi="Times New Roman" w:cs="Times New Roman"/>
          <w:sz w:val="28"/>
          <w:szCs w:val="28"/>
          <w:lang w:eastAsia="ru-RU"/>
        </w:rPr>
        <w:t xml:space="preserve">Итак, </w:t>
      </w:r>
      <w:r w:rsidRPr="00751A97">
        <w:rPr>
          <w:rFonts w:ascii="Times New Roman" w:eastAsia="Calibri" w:hAnsi="Times New Roman" w:cs="Times New Roman"/>
          <w:sz w:val="28"/>
        </w:rPr>
        <w:t>анализ   форм проведения педсоветов привел нас к выводу, что</w:t>
      </w:r>
      <w:r w:rsidRPr="00751A97">
        <w:rPr>
          <w:rFonts w:ascii="Times New Roman" w:eastAsia="Times New Roman" w:hAnsi="Times New Roman" w:cs="Times New Roman"/>
          <w:sz w:val="28"/>
          <w:szCs w:val="28"/>
          <w:lang w:eastAsia="ru-RU"/>
        </w:rPr>
        <w:t xml:space="preserve"> организация нетрадиционных педагогических совещаний осуществляется как отдельное общешкольное мероприятие методического характера, и является </w:t>
      </w:r>
      <w:r w:rsidRPr="00751A97">
        <w:rPr>
          <w:rFonts w:ascii="Times New Roman" w:eastAsia="Calibri" w:hAnsi="Times New Roman" w:cs="Times New Roman"/>
          <w:sz w:val="28"/>
        </w:rPr>
        <w:t>местом</w:t>
      </w:r>
      <w:r w:rsidRPr="00751A97">
        <w:rPr>
          <w:rFonts w:ascii="Times New Roman" w:eastAsia="Times New Roman" w:hAnsi="Times New Roman" w:cs="Times New Roman"/>
          <w:sz w:val="28"/>
        </w:rPr>
        <w:t xml:space="preserve"> </w:t>
      </w:r>
      <w:r w:rsidRPr="00751A97">
        <w:rPr>
          <w:rFonts w:ascii="Times New Roman" w:eastAsia="Calibri" w:hAnsi="Times New Roman" w:cs="Times New Roman"/>
          <w:sz w:val="28"/>
        </w:rPr>
        <w:t>обсуждения</w:t>
      </w:r>
      <w:r w:rsidRPr="00751A97">
        <w:rPr>
          <w:rFonts w:ascii="Times New Roman" w:eastAsia="Times New Roman" w:hAnsi="Times New Roman" w:cs="Times New Roman"/>
          <w:sz w:val="28"/>
        </w:rPr>
        <w:t xml:space="preserve"> компетентных </w:t>
      </w:r>
      <w:r w:rsidRPr="00751A97">
        <w:rPr>
          <w:rFonts w:ascii="Times New Roman" w:eastAsia="Calibri" w:hAnsi="Times New Roman" w:cs="Times New Roman"/>
          <w:sz w:val="28"/>
        </w:rPr>
        <w:t>мнений</w:t>
      </w:r>
      <w:r w:rsidRPr="00751A97">
        <w:rPr>
          <w:rFonts w:ascii="Times New Roman" w:eastAsia="Times New Roman" w:hAnsi="Times New Roman" w:cs="Times New Roman"/>
          <w:sz w:val="28"/>
        </w:rPr>
        <w:t xml:space="preserve">, принятия творческих профессиональных решений. </w:t>
      </w:r>
      <w:r w:rsidRPr="00751A97">
        <w:rPr>
          <w:rFonts w:ascii="Times New Roman" w:eastAsia="Times New Roman" w:hAnsi="Times New Roman" w:cs="Times New Roman"/>
          <w:sz w:val="28"/>
          <w:szCs w:val="28"/>
          <w:lang w:eastAsia="ru-RU"/>
        </w:rPr>
        <w:t xml:space="preserve">Классические педагогические советы отличаются преимущественным применением словесных (вербальных) методов, традиционным характером содержания, авторитарным стилем общения администрации образовательного учреждения с учителями, что не соответствует сущности педагогического совета как органа самоуправления. </w:t>
      </w:r>
    </w:p>
    <w:p w:rsidR="003901C3" w:rsidRDefault="00751A97" w:rsidP="00751A97">
      <w:pPr>
        <w:shd w:val="clear" w:color="auto" w:fill="FFFFFF"/>
        <w:spacing w:after="0" w:line="240" w:lineRule="atLeast"/>
        <w:ind w:firstLine="709"/>
        <w:jc w:val="both"/>
        <w:rPr>
          <w:rFonts w:ascii="Times New Roman" w:eastAsia="Calibri" w:hAnsi="Times New Roman" w:cs="Times New Roman"/>
          <w:sz w:val="28"/>
          <w:szCs w:val="28"/>
        </w:rPr>
      </w:pPr>
      <w:r w:rsidRPr="00751A97">
        <w:rPr>
          <w:rFonts w:ascii="Times New Roman" w:eastAsia="Times New Roman" w:hAnsi="Times New Roman" w:cs="Times New Roman"/>
          <w:sz w:val="28"/>
          <w:szCs w:val="28"/>
          <w:lang w:eastAsia="ru-RU"/>
        </w:rPr>
        <w:t xml:space="preserve">Поэтому для проведения нетрадиционных форм педсоветов, для объединения усилий всех членов педагогического коллектива в рассмотрении основных вопросов учебно-воспитательной работы школы необходимо создавать определенные </w:t>
      </w:r>
      <w:r w:rsidRPr="00751A97">
        <w:rPr>
          <w:rFonts w:ascii="Times New Roman" w:eastAsia="Calibri" w:hAnsi="Times New Roman" w:cs="Times New Roman"/>
          <w:sz w:val="28"/>
          <w:szCs w:val="28"/>
        </w:rPr>
        <w:t>педагогические условия, в частности развивать профессиональные компетенции и коммуникативную культуру учителей.</w:t>
      </w:r>
    </w:p>
    <w:p w:rsidR="00751A97" w:rsidRPr="00751A97" w:rsidRDefault="00751A97" w:rsidP="00751A97">
      <w:pPr>
        <w:shd w:val="clear" w:color="auto" w:fill="FFFFFF"/>
        <w:spacing w:after="0" w:line="240" w:lineRule="atLeast"/>
        <w:ind w:firstLine="709"/>
        <w:jc w:val="both"/>
        <w:rPr>
          <w:rFonts w:ascii="Times New Roman" w:eastAsia="Calibri" w:hAnsi="Times New Roman" w:cs="Times New Roman"/>
          <w:b/>
          <w:sz w:val="28"/>
          <w:szCs w:val="28"/>
        </w:rPr>
      </w:pPr>
      <w:r w:rsidRPr="00751A97">
        <w:rPr>
          <w:rFonts w:ascii="Times New Roman" w:eastAsia="Calibri" w:hAnsi="Times New Roman" w:cs="Times New Roman"/>
          <w:b/>
          <w:sz w:val="28"/>
          <w:szCs w:val="28"/>
        </w:rPr>
        <w:t>Список литературы:</w:t>
      </w:r>
    </w:p>
    <w:p w:rsidR="003652FF" w:rsidRPr="002A1CC6" w:rsidRDefault="003652FF" w:rsidP="00751A97">
      <w:pPr>
        <w:pStyle w:val="a3"/>
        <w:numPr>
          <w:ilvl w:val="0"/>
          <w:numId w:val="4"/>
        </w:numPr>
        <w:tabs>
          <w:tab w:val="left" w:pos="993"/>
        </w:tabs>
        <w:spacing w:after="0" w:line="240" w:lineRule="atLeast"/>
        <w:ind w:left="0" w:firstLine="709"/>
        <w:jc w:val="both"/>
        <w:rPr>
          <w:rFonts w:ascii="Times New Roman" w:eastAsia="Times New Roman" w:hAnsi="Times New Roman"/>
          <w:sz w:val="28"/>
          <w:szCs w:val="28"/>
          <w:lang w:eastAsia="ru-RU"/>
        </w:rPr>
      </w:pPr>
      <w:r w:rsidRPr="002A1CC6">
        <w:rPr>
          <w:rFonts w:ascii="Times New Roman" w:hAnsi="Times New Roman"/>
          <w:sz w:val="28"/>
          <w:szCs w:val="28"/>
          <w:bdr w:val="none" w:sz="0" w:space="0" w:color="auto" w:frame="1"/>
        </w:rPr>
        <w:t xml:space="preserve">Анохина, Т.А. Педсоветы в нетрадиционной форме / Т.А. Анохина  </w:t>
      </w:r>
      <w:r w:rsidRPr="002A1CC6">
        <w:rPr>
          <w:rFonts w:ascii="Times New Roman" w:eastAsia="Times New Roman" w:hAnsi="Times New Roman"/>
          <w:sz w:val="28"/>
          <w:szCs w:val="28"/>
          <w:lang w:eastAsia="ru-RU"/>
        </w:rPr>
        <w:t xml:space="preserve">// Молодой ученый. – 2019. – №5.1. – С. 16-18. - </w:t>
      </w:r>
      <w:r w:rsidRPr="002A1CC6">
        <w:rPr>
          <w:rFonts w:ascii="Times New Roman" w:hAnsi="Times New Roman"/>
          <w:sz w:val="28"/>
          <w:szCs w:val="28"/>
        </w:rPr>
        <w:t xml:space="preserve"> Режим доступа: по подписке. — URL: </w:t>
      </w:r>
      <w:hyperlink r:id="rId6" w:history="1">
        <w:r w:rsidRPr="002A1CC6">
          <w:rPr>
            <w:rStyle w:val="a5"/>
            <w:rFonts w:ascii="Times New Roman" w:hAnsi="Times New Roman"/>
            <w:sz w:val="28"/>
            <w:szCs w:val="28"/>
          </w:rPr>
          <w:t>https://moluch.ru/archive/91/19113/. -</w:t>
        </w:r>
      </w:hyperlink>
      <w:r w:rsidRPr="002A1CC6">
        <w:rPr>
          <w:rFonts w:ascii="Times New Roman" w:hAnsi="Times New Roman"/>
          <w:sz w:val="28"/>
          <w:szCs w:val="28"/>
        </w:rPr>
        <w:t xml:space="preserve"> Текст</w:t>
      </w:r>
      <w:proofErr w:type="gramStart"/>
      <w:r w:rsidRPr="002A1CC6">
        <w:rPr>
          <w:rFonts w:ascii="Times New Roman" w:hAnsi="Times New Roman"/>
          <w:sz w:val="28"/>
          <w:szCs w:val="28"/>
        </w:rPr>
        <w:t xml:space="preserve"> :</w:t>
      </w:r>
      <w:proofErr w:type="gramEnd"/>
      <w:r w:rsidRPr="002A1CC6">
        <w:rPr>
          <w:rFonts w:ascii="Times New Roman" w:hAnsi="Times New Roman"/>
          <w:sz w:val="28"/>
          <w:szCs w:val="28"/>
        </w:rPr>
        <w:t xml:space="preserve"> электронный.</w:t>
      </w:r>
    </w:p>
    <w:p w:rsidR="003652FF" w:rsidRPr="002A1CC6" w:rsidRDefault="003652FF" w:rsidP="00751A97">
      <w:pPr>
        <w:pStyle w:val="a3"/>
        <w:numPr>
          <w:ilvl w:val="0"/>
          <w:numId w:val="4"/>
        </w:numPr>
        <w:tabs>
          <w:tab w:val="left" w:pos="142"/>
          <w:tab w:val="left" w:pos="993"/>
        </w:tabs>
        <w:spacing w:after="0" w:line="240" w:lineRule="atLeast"/>
        <w:ind w:left="0" w:firstLine="709"/>
        <w:jc w:val="both"/>
        <w:rPr>
          <w:rFonts w:ascii="Times New Roman" w:hAnsi="Times New Roman"/>
          <w:sz w:val="28"/>
          <w:szCs w:val="28"/>
        </w:rPr>
      </w:pPr>
      <w:r w:rsidRPr="002A1CC6">
        <w:rPr>
          <w:rFonts w:ascii="Times New Roman" w:eastAsia="Times New Roman" w:hAnsi="Times New Roman"/>
          <w:sz w:val="28"/>
          <w:szCs w:val="28"/>
          <w:lang w:eastAsia="ru-RU"/>
        </w:rPr>
        <w:t xml:space="preserve">Бондарь, И.Л.     Педагогический совет как средство управления учебно-воспитательным процессом школы / </w:t>
      </w:r>
      <w:proofErr w:type="spellStart"/>
      <w:r w:rsidRPr="002A1CC6">
        <w:rPr>
          <w:rFonts w:ascii="Times New Roman" w:eastAsia="Times New Roman" w:hAnsi="Times New Roman"/>
          <w:sz w:val="28"/>
          <w:szCs w:val="28"/>
          <w:lang w:eastAsia="ru-RU"/>
        </w:rPr>
        <w:t>И.Л.Бондарь</w:t>
      </w:r>
      <w:proofErr w:type="spellEnd"/>
      <w:r w:rsidRPr="002A1CC6">
        <w:rPr>
          <w:rFonts w:ascii="Times New Roman" w:eastAsia="Times New Roman" w:hAnsi="Times New Roman"/>
          <w:sz w:val="28"/>
          <w:szCs w:val="28"/>
          <w:lang w:eastAsia="ru-RU"/>
        </w:rPr>
        <w:t xml:space="preserve"> // </w:t>
      </w:r>
      <w:r w:rsidRPr="002A1CC6">
        <w:rPr>
          <w:rFonts w:ascii="Times New Roman" w:hAnsi="Times New Roman"/>
          <w:sz w:val="28"/>
          <w:szCs w:val="28"/>
        </w:rPr>
        <w:t xml:space="preserve">Педагог. – 2017. - № 9. – С. 23-29. - Режим доступа: по подписке. — URL:  </w:t>
      </w:r>
      <w:hyperlink r:id="rId7" w:history="1">
        <w:r w:rsidRPr="002A1CC6">
          <w:rPr>
            <w:rFonts w:ascii="Times New Roman" w:hAnsi="Times New Roman"/>
            <w:sz w:val="28"/>
            <w:szCs w:val="28"/>
            <w:lang w:val="en-US"/>
          </w:rPr>
          <w:t>http</w:t>
        </w:r>
        <w:r w:rsidRPr="002A1CC6">
          <w:rPr>
            <w:rFonts w:ascii="Times New Roman" w:hAnsi="Times New Roman"/>
            <w:sz w:val="28"/>
            <w:szCs w:val="28"/>
          </w:rPr>
          <w:t>://</w:t>
        </w:r>
        <w:r w:rsidRPr="002A1CC6">
          <w:rPr>
            <w:rFonts w:ascii="Times New Roman" w:hAnsi="Times New Roman"/>
            <w:sz w:val="28"/>
            <w:szCs w:val="28"/>
            <w:lang w:val="en-US"/>
          </w:rPr>
          <w:t>www</w:t>
        </w:r>
        <w:r w:rsidRPr="002A1CC6">
          <w:rPr>
            <w:rFonts w:ascii="Times New Roman" w:hAnsi="Times New Roman"/>
            <w:sz w:val="28"/>
            <w:szCs w:val="28"/>
          </w:rPr>
          <w:t>.</w:t>
        </w:r>
        <w:proofErr w:type="spellStart"/>
        <w:r w:rsidRPr="002A1CC6">
          <w:rPr>
            <w:rFonts w:ascii="Times New Roman" w:hAnsi="Times New Roman"/>
            <w:sz w:val="28"/>
            <w:szCs w:val="28"/>
            <w:lang w:val="en-US"/>
          </w:rPr>
          <w:t>informika</w:t>
        </w:r>
        <w:proofErr w:type="spellEnd"/>
        <w:r w:rsidRPr="002A1CC6">
          <w:rPr>
            <w:rFonts w:ascii="Times New Roman" w:hAnsi="Times New Roman"/>
            <w:sz w:val="28"/>
            <w:szCs w:val="28"/>
          </w:rPr>
          <w:t>.</w:t>
        </w:r>
        <w:proofErr w:type="spellStart"/>
        <w:r w:rsidRPr="002A1CC6">
          <w:rPr>
            <w:rFonts w:ascii="Times New Roman" w:hAnsi="Times New Roman"/>
            <w:sz w:val="28"/>
            <w:szCs w:val="28"/>
            <w:lang w:val="en-US"/>
          </w:rPr>
          <w:t>ru</w:t>
        </w:r>
        <w:proofErr w:type="spellEnd"/>
        <w:r w:rsidRPr="002A1CC6">
          <w:rPr>
            <w:rFonts w:ascii="Times New Roman" w:hAnsi="Times New Roman"/>
            <w:sz w:val="28"/>
            <w:szCs w:val="28"/>
          </w:rPr>
          <w:t>/</w:t>
        </w:r>
      </w:hyperlink>
      <w:r w:rsidRPr="002A1CC6">
        <w:rPr>
          <w:rFonts w:ascii="Times New Roman" w:hAnsi="Times New Roman"/>
          <w:sz w:val="28"/>
          <w:szCs w:val="28"/>
        </w:rPr>
        <w:t xml:space="preserve"> </w:t>
      </w:r>
      <w:r w:rsidRPr="002A1CC6">
        <w:rPr>
          <w:rFonts w:ascii="Times New Roman" w:hAnsi="Times New Roman"/>
          <w:sz w:val="28"/>
          <w:szCs w:val="28"/>
          <w:lang w:val="en-US"/>
        </w:rPr>
        <w:t>text</w:t>
      </w:r>
      <w:r w:rsidRPr="002A1CC6">
        <w:rPr>
          <w:rFonts w:ascii="Times New Roman" w:hAnsi="Times New Roman"/>
          <w:sz w:val="28"/>
          <w:szCs w:val="28"/>
        </w:rPr>
        <w:t>/</w:t>
      </w:r>
      <w:proofErr w:type="spellStart"/>
      <w:r w:rsidRPr="002A1CC6">
        <w:rPr>
          <w:rFonts w:ascii="Times New Roman" w:hAnsi="Times New Roman"/>
          <w:sz w:val="28"/>
          <w:szCs w:val="28"/>
          <w:lang w:val="en-US"/>
        </w:rPr>
        <w:t>magaz</w:t>
      </w:r>
      <w:proofErr w:type="spellEnd"/>
      <w:r w:rsidRPr="002A1CC6">
        <w:rPr>
          <w:rFonts w:ascii="Times New Roman" w:hAnsi="Times New Roman"/>
          <w:sz w:val="28"/>
          <w:szCs w:val="28"/>
        </w:rPr>
        <w:t>/</w:t>
      </w:r>
      <w:proofErr w:type="spellStart"/>
      <w:r w:rsidRPr="002A1CC6">
        <w:rPr>
          <w:rFonts w:ascii="Times New Roman" w:hAnsi="Times New Roman"/>
          <w:sz w:val="28"/>
          <w:szCs w:val="28"/>
          <w:lang w:val="en-US"/>
        </w:rPr>
        <w:t>pedagog</w:t>
      </w:r>
      <w:proofErr w:type="spellEnd"/>
      <w:r w:rsidRPr="002A1CC6">
        <w:rPr>
          <w:rFonts w:ascii="Times New Roman" w:hAnsi="Times New Roman"/>
          <w:sz w:val="28"/>
          <w:szCs w:val="28"/>
        </w:rPr>
        <w:t>/</w:t>
      </w:r>
      <w:proofErr w:type="spellStart"/>
      <w:r w:rsidRPr="002A1CC6">
        <w:rPr>
          <w:rFonts w:ascii="Times New Roman" w:hAnsi="Times New Roman"/>
          <w:sz w:val="28"/>
          <w:szCs w:val="28"/>
          <w:lang w:val="en-US"/>
        </w:rPr>
        <w:t>pedagog</w:t>
      </w:r>
      <w:proofErr w:type="spellEnd"/>
      <w:r w:rsidRPr="002A1CC6">
        <w:rPr>
          <w:rFonts w:ascii="Times New Roman" w:hAnsi="Times New Roman"/>
          <w:sz w:val="28"/>
          <w:szCs w:val="28"/>
        </w:rPr>
        <w:t>_9/</w:t>
      </w:r>
      <w:r w:rsidRPr="002A1CC6">
        <w:rPr>
          <w:rFonts w:ascii="Times New Roman" w:hAnsi="Times New Roman"/>
          <w:sz w:val="28"/>
          <w:szCs w:val="28"/>
          <w:lang w:val="en-US"/>
        </w:rPr>
        <w:t>stat</w:t>
      </w:r>
      <w:r w:rsidRPr="002A1CC6">
        <w:rPr>
          <w:rFonts w:ascii="Times New Roman" w:hAnsi="Times New Roman"/>
          <w:sz w:val="28"/>
          <w:szCs w:val="28"/>
        </w:rPr>
        <w:t>8.</w:t>
      </w:r>
      <w:r w:rsidRPr="002A1CC6">
        <w:rPr>
          <w:rFonts w:ascii="Times New Roman" w:hAnsi="Times New Roman"/>
          <w:sz w:val="28"/>
          <w:szCs w:val="28"/>
          <w:lang w:val="en-US"/>
        </w:rPr>
        <w:t>html</w:t>
      </w:r>
      <w:r w:rsidRPr="002A1CC6">
        <w:rPr>
          <w:rFonts w:ascii="Times New Roman" w:hAnsi="Times New Roman"/>
          <w:sz w:val="28"/>
          <w:szCs w:val="28"/>
        </w:rPr>
        <w:t xml:space="preserve"> (дата обращения: 21.08.2024). – ISBN 365-7-57387-224-6. -  Текст</w:t>
      </w:r>
      <w:proofErr w:type="gramStart"/>
      <w:r w:rsidRPr="002A1CC6">
        <w:rPr>
          <w:rFonts w:ascii="Times New Roman" w:hAnsi="Times New Roman"/>
          <w:sz w:val="28"/>
          <w:szCs w:val="28"/>
        </w:rPr>
        <w:t xml:space="preserve"> :</w:t>
      </w:r>
      <w:proofErr w:type="gramEnd"/>
      <w:r w:rsidRPr="002A1CC6">
        <w:rPr>
          <w:rFonts w:ascii="Times New Roman" w:hAnsi="Times New Roman"/>
          <w:sz w:val="28"/>
          <w:szCs w:val="28"/>
        </w:rPr>
        <w:t xml:space="preserve"> электронный.</w:t>
      </w:r>
    </w:p>
    <w:p w:rsidR="003652FF" w:rsidRPr="002A1CC6" w:rsidRDefault="003652FF" w:rsidP="00751A97">
      <w:pPr>
        <w:pStyle w:val="a3"/>
        <w:numPr>
          <w:ilvl w:val="0"/>
          <w:numId w:val="4"/>
        </w:numPr>
        <w:tabs>
          <w:tab w:val="left" w:pos="993"/>
        </w:tabs>
        <w:spacing w:after="0" w:line="240" w:lineRule="atLeast"/>
        <w:ind w:left="0" w:firstLine="709"/>
        <w:jc w:val="both"/>
        <w:rPr>
          <w:rFonts w:ascii="Times New Roman" w:hAnsi="Times New Roman"/>
          <w:sz w:val="28"/>
          <w:szCs w:val="28"/>
        </w:rPr>
      </w:pPr>
      <w:r w:rsidRPr="002A1CC6">
        <w:rPr>
          <w:rFonts w:ascii="Times New Roman" w:eastAsia="Cambria" w:hAnsi="Times New Roman"/>
          <w:sz w:val="28"/>
          <w:szCs w:val="28"/>
        </w:rPr>
        <w:t xml:space="preserve">Ворожцова, Н.Н. Методика подготовки педагогического совета / Н.Н.   Ворожцова  </w:t>
      </w:r>
      <w:r w:rsidRPr="002A1CC6">
        <w:rPr>
          <w:rFonts w:ascii="Times New Roman" w:hAnsi="Times New Roman"/>
          <w:sz w:val="28"/>
          <w:szCs w:val="28"/>
        </w:rPr>
        <w:t>// Справочник руководителя. - 2018. - № 9 - С. 39–46. – Текст</w:t>
      </w:r>
      <w:proofErr w:type="gramStart"/>
      <w:r w:rsidRPr="002A1CC6">
        <w:rPr>
          <w:rFonts w:ascii="Times New Roman" w:hAnsi="Times New Roman"/>
          <w:sz w:val="28"/>
          <w:szCs w:val="28"/>
        </w:rPr>
        <w:t xml:space="preserve"> :</w:t>
      </w:r>
      <w:proofErr w:type="gramEnd"/>
      <w:r w:rsidRPr="002A1CC6">
        <w:rPr>
          <w:rFonts w:ascii="Times New Roman" w:hAnsi="Times New Roman"/>
          <w:sz w:val="28"/>
          <w:szCs w:val="28"/>
        </w:rPr>
        <w:t xml:space="preserve"> непосредственный.</w:t>
      </w:r>
    </w:p>
    <w:p w:rsidR="003652FF" w:rsidRPr="002A1CC6" w:rsidRDefault="003652FF" w:rsidP="00751A97">
      <w:pPr>
        <w:pStyle w:val="a6"/>
        <w:numPr>
          <w:ilvl w:val="0"/>
          <w:numId w:val="4"/>
        </w:numPr>
        <w:shd w:val="clear" w:color="auto" w:fill="FFFFFF"/>
        <w:tabs>
          <w:tab w:val="left" w:pos="993"/>
        </w:tabs>
        <w:spacing w:before="0" w:beforeAutospacing="0" w:after="0" w:afterAutospacing="0" w:line="240" w:lineRule="atLeast"/>
        <w:ind w:left="0" w:firstLine="709"/>
        <w:jc w:val="both"/>
        <w:textAlignment w:val="baseline"/>
        <w:rPr>
          <w:sz w:val="28"/>
          <w:szCs w:val="28"/>
        </w:rPr>
      </w:pPr>
      <w:proofErr w:type="spellStart"/>
      <w:r w:rsidRPr="002A1CC6">
        <w:rPr>
          <w:sz w:val="28"/>
          <w:szCs w:val="28"/>
        </w:rPr>
        <w:t>Камынина</w:t>
      </w:r>
      <w:proofErr w:type="spellEnd"/>
      <w:r w:rsidRPr="002A1CC6">
        <w:rPr>
          <w:sz w:val="28"/>
          <w:szCs w:val="28"/>
        </w:rPr>
        <w:t xml:space="preserve">, Т.П. Педагогический совет – подготовка и проведение /  Т.П. </w:t>
      </w:r>
      <w:proofErr w:type="spellStart"/>
      <w:r w:rsidRPr="002A1CC6">
        <w:rPr>
          <w:sz w:val="28"/>
          <w:szCs w:val="28"/>
        </w:rPr>
        <w:t>Камынина</w:t>
      </w:r>
      <w:proofErr w:type="spellEnd"/>
      <w:r w:rsidRPr="002A1CC6">
        <w:rPr>
          <w:sz w:val="28"/>
          <w:szCs w:val="28"/>
        </w:rPr>
        <w:t xml:space="preserve"> // Открытый урок. Первое сентября. – 2020. - №3. – Режим доступа: по подписке. - </w:t>
      </w:r>
      <w:r w:rsidRPr="002A1CC6">
        <w:rPr>
          <w:sz w:val="28"/>
          <w:szCs w:val="28"/>
          <w:lang w:val="en-US"/>
        </w:rPr>
        <w:t>URL</w:t>
      </w:r>
      <w:r w:rsidRPr="002A1CC6">
        <w:rPr>
          <w:sz w:val="28"/>
          <w:szCs w:val="28"/>
        </w:rPr>
        <w:t>: https://urok.1sept.ru. (дата обращения: 03.08.2024) – Текст</w:t>
      </w:r>
      <w:proofErr w:type="gramStart"/>
      <w:r w:rsidRPr="002A1CC6">
        <w:rPr>
          <w:sz w:val="28"/>
          <w:szCs w:val="28"/>
        </w:rPr>
        <w:t xml:space="preserve"> :</w:t>
      </w:r>
      <w:proofErr w:type="gramEnd"/>
      <w:r w:rsidRPr="002A1CC6">
        <w:rPr>
          <w:sz w:val="28"/>
          <w:szCs w:val="28"/>
        </w:rPr>
        <w:t xml:space="preserve"> электронный. </w:t>
      </w:r>
    </w:p>
    <w:p w:rsidR="003652FF" w:rsidRPr="002A1CC6" w:rsidRDefault="003652FF" w:rsidP="00751A97">
      <w:pPr>
        <w:pStyle w:val="a3"/>
        <w:numPr>
          <w:ilvl w:val="0"/>
          <w:numId w:val="4"/>
        </w:numPr>
        <w:tabs>
          <w:tab w:val="left" w:pos="993"/>
        </w:tabs>
        <w:spacing w:after="0" w:line="240" w:lineRule="atLeast"/>
        <w:ind w:left="0" w:firstLine="709"/>
        <w:jc w:val="both"/>
        <w:rPr>
          <w:rFonts w:ascii="Times New Roman" w:hAnsi="Times New Roman"/>
          <w:sz w:val="28"/>
          <w:szCs w:val="28"/>
        </w:rPr>
      </w:pPr>
      <w:proofErr w:type="spellStart"/>
      <w:r w:rsidRPr="002A1CC6">
        <w:rPr>
          <w:rFonts w:ascii="Times New Roman" w:eastAsia="Times New Roman" w:hAnsi="Times New Roman"/>
          <w:sz w:val="28"/>
          <w:szCs w:val="28"/>
        </w:rPr>
        <w:t>Набиркина</w:t>
      </w:r>
      <w:proofErr w:type="spellEnd"/>
      <w:r w:rsidRPr="002A1CC6">
        <w:rPr>
          <w:rFonts w:ascii="Times New Roman" w:eastAsia="Times New Roman" w:hAnsi="Times New Roman"/>
          <w:sz w:val="28"/>
          <w:szCs w:val="28"/>
        </w:rPr>
        <w:t xml:space="preserve">, М.А. </w:t>
      </w:r>
      <w:r w:rsidRPr="002A1CC6">
        <w:rPr>
          <w:rFonts w:ascii="Times New Roman" w:hAnsi="Times New Roman"/>
          <w:sz w:val="28"/>
          <w:szCs w:val="28"/>
        </w:rPr>
        <w:t xml:space="preserve">Большой педсовет / М.А. </w:t>
      </w:r>
      <w:proofErr w:type="spellStart"/>
      <w:r w:rsidRPr="002A1CC6">
        <w:rPr>
          <w:rFonts w:ascii="Times New Roman" w:hAnsi="Times New Roman"/>
          <w:sz w:val="28"/>
          <w:szCs w:val="28"/>
        </w:rPr>
        <w:t>Набиркина</w:t>
      </w:r>
      <w:proofErr w:type="spellEnd"/>
      <w:r w:rsidRPr="002A1CC6">
        <w:rPr>
          <w:rFonts w:ascii="Times New Roman" w:hAnsi="Times New Roman"/>
          <w:sz w:val="28"/>
          <w:szCs w:val="28"/>
        </w:rPr>
        <w:t xml:space="preserve">  // Российская газета. - 2023. </w:t>
      </w:r>
      <w:r w:rsidRPr="002A1CC6">
        <w:rPr>
          <w:rFonts w:ascii="Times New Roman" w:eastAsia="Times New Roman" w:hAnsi="Times New Roman"/>
          <w:sz w:val="28"/>
          <w:szCs w:val="28"/>
          <w:lang w:eastAsia="ru-RU"/>
        </w:rPr>
        <w:t>-  № 2. -  С. 9 -</w:t>
      </w:r>
      <w:r w:rsidRPr="002A1CC6">
        <w:rPr>
          <w:rFonts w:ascii="Times New Roman" w:hAnsi="Times New Roman"/>
          <w:sz w:val="28"/>
          <w:szCs w:val="28"/>
        </w:rPr>
        <w:t xml:space="preserve"> 19. – Текст</w:t>
      </w:r>
      <w:proofErr w:type="gramStart"/>
      <w:r w:rsidRPr="002A1CC6">
        <w:rPr>
          <w:rFonts w:ascii="Times New Roman" w:hAnsi="Times New Roman"/>
          <w:sz w:val="28"/>
          <w:szCs w:val="28"/>
        </w:rPr>
        <w:t xml:space="preserve"> :</w:t>
      </w:r>
      <w:proofErr w:type="gramEnd"/>
      <w:r w:rsidRPr="002A1CC6">
        <w:rPr>
          <w:rFonts w:ascii="Times New Roman" w:hAnsi="Times New Roman"/>
          <w:sz w:val="28"/>
          <w:szCs w:val="28"/>
        </w:rPr>
        <w:t xml:space="preserve"> непосредственный.</w:t>
      </w:r>
    </w:p>
    <w:p w:rsidR="003652FF" w:rsidRPr="00751A97" w:rsidRDefault="003652FF" w:rsidP="00751A97">
      <w:pPr>
        <w:numPr>
          <w:ilvl w:val="0"/>
          <w:numId w:val="4"/>
        </w:numPr>
        <w:shd w:val="clear" w:color="auto" w:fill="FFFFFF"/>
        <w:tabs>
          <w:tab w:val="left" w:pos="993"/>
        </w:tabs>
        <w:spacing w:after="0" w:line="240" w:lineRule="atLeast"/>
        <w:ind w:left="0" w:firstLine="709"/>
        <w:jc w:val="both"/>
        <w:textAlignment w:val="baseline"/>
        <w:rPr>
          <w:rFonts w:ascii="Times New Roman" w:eastAsia="Times New Roman" w:hAnsi="Times New Roman" w:cs="Times New Roman"/>
          <w:sz w:val="28"/>
          <w:szCs w:val="28"/>
          <w:lang w:eastAsia="ru-RU"/>
        </w:rPr>
      </w:pPr>
      <w:r w:rsidRPr="00751A97">
        <w:rPr>
          <w:rFonts w:ascii="Times New Roman" w:eastAsia="Times New Roman" w:hAnsi="Times New Roman" w:cs="Times New Roman"/>
          <w:sz w:val="28"/>
          <w:szCs w:val="28"/>
          <w:lang w:eastAsia="ru-RU"/>
        </w:rPr>
        <w:t xml:space="preserve">Саламатина, Н.П. Деятельность педагогических советов по повышению качества учебно-воспитательной работы (ретроспективный аспект) / Н.П.  Саламатина // Вестник Ставропольского государственного университета. – 2019. -  № 64, С. 77-84. - Режим доступа: по подписке. — </w:t>
      </w:r>
      <w:r w:rsidRPr="00751A97">
        <w:rPr>
          <w:rFonts w:ascii="Times New Roman" w:eastAsia="Times New Roman" w:hAnsi="Times New Roman" w:cs="Times New Roman"/>
          <w:sz w:val="28"/>
          <w:szCs w:val="28"/>
          <w:lang w:eastAsia="ru-RU"/>
        </w:rPr>
        <w:lastRenderedPageBreak/>
        <w:t xml:space="preserve">URL:  </w:t>
      </w:r>
      <w:hyperlink r:id="rId8" w:tgtFrame="_blank" w:history="1">
        <w:proofErr w:type="spellStart"/>
        <w:r w:rsidRPr="00751A97">
          <w:rPr>
            <w:rFonts w:ascii="Times New Roman" w:eastAsia="Times New Roman" w:hAnsi="Times New Roman" w:cs="Times New Roman"/>
            <w:bCs/>
            <w:sz w:val="28"/>
            <w:szCs w:val="28"/>
            <w:lang w:eastAsia="ru-RU"/>
          </w:rPr>
          <w:t>labirint.ru</w:t>
        </w:r>
      </w:hyperlink>
      <w:r w:rsidRPr="00751A97">
        <w:rPr>
          <w:rFonts w:ascii="Times New Roman" w:eastAsia="Times New Roman" w:hAnsi="Times New Roman" w:cs="Times New Roman"/>
          <w:sz w:val="28"/>
          <w:szCs w:val="28"/>
          <w:lang w:eastAsia="ru-RU"/>
        </w:rPr>
        <w:t>›</w:t>
      </w:r>
      <w:hyperlink r:id="rId9" w:tgtFrame="_blank" w:history="1">
        <w:r w:rsidRPr="00751A97">
          <w:rPr>
            <w:rFonts w:ascii="Times New Roman" w:eastAsia="Times New Roman" w:hAnsi="Times New Roman" w:cs="Times New Roman"/>
            <w:sz w:val="28"/>
            <w:szCs w:val="28"/>
            <w:lang w:eastAsia="ru-RU"/>
          </w:rPr>
          <w:t>authors</w:t>
        </w:r>
        <w:proofErr w:type="spellEnd"/>
        <w:r w:rsidRPr="00751A97">
          <w:rPr>
            <w:rFonts w:ascii="Times New Roman" w:eastAsia="Times New Roman" w:hAnsi="Times New Roman" w:cs="Times New Roman"/>
            <w:sz w:val="28"/>
            <w:szCs w:val="28"/>
            <w:lang w:eastAsia="ru-RU"/>
          </w:rPr>
          <w:t>/12410 (дата обращения: 24.09.2019). – ISBN</w:t>
        </w:r>
        <w:r w:rsidRPr="00751A97">
          <w:rPr>
            <w:rFonts w:ascii="Times New Roman" w:eastAsia="Times New Roman" w:hAnsi="Times New Roman" w:cs="Times New Roman"/>
            <w:sz w:val="28"/>
            <w:szCs w:val="28"/>
            <w:shd w:val="clear" w:color="auto" w:fill="FFFFFF"/>
            <w:lang w:eastAsia="ru-RU"/>
          </w:rPr>
          <w:t xml:space="preserve"> 978-5-</w:t>
        </w:r>
        <w:r w:rsidRPr="00751A97">
          <w:rPr>
            <w:rFonts w:ascii="Times New Roman" w:eastAsia="Times New Roman" w:hAnsi="Times New Roman" w:cs="Times New Roman"/>
            <w:sz w:val="28"/>
            <w:szCs w:val="28"/>
            <w:lang w:eastAsia="ru-RU"/>
          </w:rPr>
          <w:t>68778-164-5. -  Текст</w:t>
        </w:r>
        <w:proofErr w:type="gramStart"/>
        <w:r w:rsidRPr="00751A97">
          <w:rPr>
            <w:rFonts w:ascii="Times New Roman" w:eastAsia="Times New Roman" w:hAnsi="Times New Roman" w:cs="Times New Roman"/>
            <w:sz w:val="28"/>
            <w:szCs w:val="28"/>
            <w:lang w:eastAsia="ru-RU"/>
          </w:rPr>
          <w:t xml:space="preserve"> :</w:t>
        </w:r>
        <w:proofErr w:type="gramEnd"/>
        <w:r w:rsidRPr="00751A97">
          <w:rPr>
            <w:rFonts w:ascii="Times New Roman" w:eastAsia="Times New Roman" w:hAnsi="Times New Roman" w:cs="Times New Roman"/>
            <w:sz w:val="28"/>
            <w:szCs w:val="28"/>
            <w:lang w:eastAsia="ru-RU"/>
          </w:rPr>
          <w:t xml:space="preserve"> электронный. </w:t>
        </w:r>
      </w:hyperlink>
      <w:r w:rsidRPr="00751A97">
        <w:rPr>
          <w:rFonts w:ascii="Times New Roman" w:eastAsia="Times New Roman" w:hAnsi="Times New Roman" w:cs="Times New Roman"/>
          <w:sz w:val="28"/>
          <w:szCs w:val="28"/>
          <w:lang w:eastAsia="ru-RU"/>
        </w:rPr>
        <w:t xml:space="preserve"> </w:t>
      </w:r>
    </w:p>
    <w:p w:rsidR="003652FF" w:rsidRPr="002A1CC6" w:rsidRDefault="003652FF" w:rsidP="00751A97">
      <w:pPr>
        <w:pStyle w:val="a3"/>
        <w:numPr>
          <w:ilvl w:val="0"/>
          <w:numId w:val="4"/>
        </w:numPr>
        <w:tabs>
          <w:tab w:val="left" w:pos="993"/>
        </w:tabs>
        <w:spacing w:after="0" w:line="240" w:lineRule="atLeast"/>
        <w:ind w:left="0" w:firstLine="709"/>
        <w:jc w:val="both"/>
        <w:rPr>
          <w:rFonts w:ascii="Times New Roman" w:eastAsia="Times New Roman" w:hAnsi="Times New Roman"/>
          <w:sz w:val="28"/>
          <w:szCs w:val="28"/>
          <w:lang w:eastAsia="ru-RU"/>
        </w:rPr>
      </w:pPr>
      <w:proofErr w:type="spellStart"/>
      <w:r w:rsidRPr="002A1CC6">
        <w:rPr>
          <w:rFonts w:ascii="Times New Roman" w:eastAsia="Times New Roman" w:hAnsi="Times New Roman"/>
          <w:sz w:val="28"/>
          <w:szCs w:val="28"/>
          <w:lang w:eastAsia="ru-RU"/>
        </w:rPr>
        <w:t>Сыромятникова</w:t>
      </w:r>
      <w:proofErr w:type="spellEnd"/>
      <w:r w:rsidRPr="002A1CC6">
        <w:rPr>
          <w:rFonts w:ascii="Times New Roman" w:eastAsia="Times New Roman" w:hAnsi="Times New Roman"/>
          <w:sz w:val="28"/>
          <w:szCs w:val="28"/>
          <w:lang w:eastAsia="ru-RU"/>
        </w:rPr>
        <w:t xml:space="preserve">, Л.М. Педагогические советы // Л.М. </w:t>
      </w:r>
      <w:proofErr w:type="spellStart"/>
      <w:r w:rsidRPr="002A1CC6">
        <w:rPr>
          <w:rFonts w:ascii="Times New Roman" w:eastAsia="Times New Roman" w:hAnsi="Times New Roman"/>
          <w:sz w:val="28"/>
          <w:szCs w:val="28"/>
          <w:lang w:eastAsia="ru-RU"/>
        </w:rPr>
        <w:t>Сыромятникова</w:t>
      </w:r>
      <w:proofErr w:type="spellEnd"/>
      <w:r w:rsidRPr="002A1CC6">
        <w:rPr>
          <w:rFonts w:ascii="Times New Roman" w:eastAsia="Times New Roman" w:hAnsi="Times New Roman"/>
          <w:sz w:val="28"/>
          <w:szCs w:val="28"/>
          <w:lang w:eastAsia="ru-RU"/>
        </w:rPr>
        <w:t>. – Москва</w:t>
      </w:r>
      <w:proofErr w:type="gramStart"/>
      <w:r w:rsidRPr="002A1CC6">
        <w:rPr>
          <w:rFonts w:ascii="Times New Roman" w:eastAsia="Times New Roman" w:hAnsi="Times New Roman"/>
          <w:sz w:val="28"/>
          <w:szCs w:val="28"/>
          <w:lang w:eastAsia="ru-RU"/>
        </w:rPr>
        <w:t xml:space="preserve"> :</w:t>
      </w:r>
      <w:proofErr w:type="gramEnd"/>
      <w:r w:rsidRPr="002A1CC6">
        <w:rPr>
          <w:rFonts w:ascii="Times New Roman" w:eastAsia="Times New Roman" w:hAnsi="Times New Roman"/>
          <w:sz w:val="28"/>
          <w:szCs w:val="28"/>
          <w:lang w:eastAsia="ru-RU"/>
        </w:rPr>
        <w:t xml:space="preserve"> Глобус, 2020. – 496 с.</w:t>
      </w:r>
      <w:r w:rsidRPr="002A1CC6">
        <w:rPr>
          <w:rFonts w:ascii="Times New Roman" w:hAnsi="Times New Roman"/>
          <w:sz w:val="28"/>
          <w:szCs w:val="28"/>
        </w:rPr>
        <w:t xml:space="preserve"> - ISBN </w:t>
      </w:r>
      <w:r w:rsidRPr="002A1CC6">
        <w:rPr>
          <w:rFonts w:ascii="Times New Roman" w:hAnsi="Times New Roman"/>
          <w:sz w:val="28"/>
          <w:szCs w:val="28"/>
          <w:shd w:val="clear" w:color="auto" w:fill="FFFFFF"/>
        </w:rPr>
        <w:t>978-</w:t>
      </w:r>
      <w:r w:rsidRPr="002A1CC6">
        <w:rPr>
          <w:rFonts w:ascii="Times New Roman" w:hAnsi="Times New Roman"/>
          <w:sz w:val="28"/>
          <w:szCs w:val="28"/>
        </w:rPr>
        <w:t>5-84563-734-6.</w:t>
      </w:r>
    </w:p>
    <w:p w:rsidR="00751A97" w:rsidRPr="00751A97" w:rsidRDefault="00751A97" w:rsidP="00751A97">
      <w:pPr>
        <w:shd w:val="clear" w:color="auto" w:fill="FFFFFF"/>
        <w:spacing w:after="0" w:line="240" w:lineRule="atLeast"/>
        <w:ind w:firstLine="709"/>
        <w:jc w:val="both"/>
        <w:rPr>
          <w:rFonts w:ascii="Times New Roman" w:eastAsia="Calibri" w:hAnsi="Times New Roman" w:cs="Times New Roman"/>
          <w:sz w:val="28"/>
          <w:szCs w:val="28"/>
        </w:rPr>
      </w:pPr>
    </w:p>
    <w:sectPr w:rsidR="00751A97" w:rsidRPr="00751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7D43"/>
    <w:multiLevelType w:val="hybridMultilevel"/>
    <w:tmpl w:val="A4EEA7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3021608"/>
    <w:multiLevelType w:val="hybridMultilevel"/>
    <w:tmpl w:val="D0469F9A"/>
    <w:lvl w:ilvl="0" w:tplc="68248FF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A011C9"/>
    <w:multiLevelType w:val="hybridMultilevel"/>
    <w:tmpl w:val="1690DA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D020D1B"/>
    <w:multiLevelType w:val="hybridMultilevel"/>
    <w:tmpl w:val="F516ED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A97"/>
    <w:rsid w:val="003652FF"/>
    <w:rsid w:val="003901C3"/>
    <w:rsid w:val="0075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751A97"/>
    <w:pPr>
      <w:ind w:left="720"/>
      <w:contextualSpacing/>
    </w:pPr>
  </w:style>
  <w:style w:type="character" w:customStyle="1" w:styleId="a4">
    <w:name w:val="Абзац списка Знак"/>
    <w:link w:val="a3"/>
    <w:uiPriority w:val="34"/>
    <w:locked/>
    <w:rsid w:val="00751A97"/>
  </w:style>
  <w:style w:type="character" w:styleId="a5">
    <w:name w:val="Hyperlink"/>
    <w:basedOn w:val="a0"/>
    <w:uiPriority w:val="99"/>
    <w:unhideWhenUsed/>
    <w:rsid w:val="00751A97"/>
    <w:rPr>
      <w:color w:val="0000FF" w:themeColor="hyperlink"/>
      <w:u w:val="single"/>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7"/>
    <w:uiPriority w:val="99"/>
    <w:unhideWhenUsed/>
    <w:qFormat/>
    <w:rsid w:val="00751A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rsid w:val="00751A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751A97"/>
    <w:pPr>
      <w:ind w:left="720"/>
      <w:contextualSpacing/>
    </w:pPr>
  </w:style>
  <w:style w:type="character" w:customStyle="1" w:styleId="a4">
    <w:name w:val="Абзац списка Знак"/>
    <w:link w:val="a3"/>
    <w:uiPriority w:val="34"/>
    <w:locked/>
    <w:rsid w:val="00751A97"/>
  </w:style>
  <w:style w:type="character" w:styleId="a5">
    <w:name w:val="Hyperlink"/>
    <w:basedOn w:val="a0"/>
    <w:uiPriority w:val="99"/>
    <w:unhideWhenUsed/>
    <w:rsid w:val="00751A97"/>
    <w:rPr>
      <w:color w:val="0000FF" w:themeColor="hyperlink"/>
      <w:u w:val="single"/>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7"/>
    <w:uiPriority w:val="99"/>
    <w:unhideWhenUsed/>
    <w:qFormat/>
    <w:rsid w:val="00751A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rsid w:val="00751A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irint.ru/" TargetMode="External"/><Relationship Id="rId3" Type="http://schemas.microsoft.com/office/2007/relationships/stylesWithEffects" Target="stylesWithEffects.xml"/><Relationship Id="rId7" Type="http://schemas.openxmlformats.org/officeDocument/2006/relationships/hyperlink" Target="http://www.informik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luch.ru/archive/91/19113/.%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abirint.ru/authors/12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2490</Words>
  <Characters>14197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2025-06-26T08:20:00Z</dcterms:created>
  <dcterms:modified xsi:type="dcterms:W3CDTF">2025-06-26T08:39:00Z</dcterms:modified>
</cp:coreProperties>
</file>