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0888F">
      <w:p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Развлечение на площадке детского сада: «Праздник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мыльных пузырей».</w:t>
      </w:r>
    </w:p>
    <w:p w14:paraId="729714C9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Вторая группа раннего возраста . </w:t>
      </w:r>
    </w:p>
    <w:p w14:paraId="02C3697E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Музыкальный руководитель: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Дятлова Ирина Львовна</w:t>
      </w:r>
    </w:p>
    <w:p w14:paraId="237362A0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bookmarkStart w:id="0" w:name="_GoBack"/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Старший воспитатель:</w:t>
      </w:r>
      <w:bookmarkEnd w:id="0"/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Ромазанова Оксана Брониславовна</w:t>
      </w:r>
    </w:p>
    <w:p w14:paraId="2D6FD96E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6E4D93AC"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2602964B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Вед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 Здравствуйте детишки, девчонки и мальчишки! Лето красное идет, веселится нас зовет!</w:t>
      </w:r>
    </w:p>
    <w:p w14:paraId="0ECD959F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Под песенку «Бибика» входит Клоун</w:t>
      </w:r>
    </w:p>
    <w:p w14:paraId="72150453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Клоун.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Привет! Что это вы здесь собрались?</w:t>
      </w:r>
    </w:p>
    <w:p w14:paraId="1E4353E8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Вед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 Мы встречаем лето! И очень рады что уже пришло лето.</w:t>
      </w:r>
    </w:p>
    <w:p w14:paraId="2F73CA5A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Клоун.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А мне вы рады?</w:t>
      </w:r>
    </w:p>
    <w:p w14:paraId="637544B6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Вед.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 тебе, конечно, тоже рады.</w:t>
      </w:r>
    </w:p>
    <w:p w14:paraId="47166421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Клоун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 А что это за лето такое?</w:t>
      </w:r>
    </w:p>
    <w:p w14:paraId="0DA2577D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Вед.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Зеленеют луга,</w:t>
      </w:r>
    </w:p>
    <w:p w14:paraId="2BBB4C39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 небе радуга-дуга,</w:t>
      </w:r>
    </w:p>
    <w:p w14:paraId="0035F19B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Солнцем все вокруг согрето..</w:t>
      </w:r>
    </w:p>
    <w:p w14:paraId="5AE545D4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Это значит пришло ...(лето).</w:t>
      </w:r>
    </w:p>
    <w:p w14:paraId="3C8D1EBB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Клоун.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Ачто делают летом? (ответы детей)</w:t>
      </w:r>
    </w:p>
    <w:p w14:paraId="4AFE2582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Ну тогда я со своим подарком вовремя. Привез я вам....( оглядывается, ищет) Да где же он?</w:t>
      </w:r>
    </w:p>
    <w:p w14:paraId="3429F35D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Вед.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Ты что то потерял?</w:t>
      </w:r>
    </w:p>
    <w:p w14:paraId="26F688A2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Клоун.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Корзинку. А в ней подарки. Наверное, когда ехал через лес, то потерял ее. Надо ехать обратно, искать.</w:t>
      </w:r>
    </w:p>
    <w:p w14:paraId="7B2E7FB4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 xml:space="preserve">Вед.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А мы поможем тебе. Правда, ребята?</w:t>
      </w:r>
    </w:p>
    <w:p w14:paraId="37E3A284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Под песенку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«Бибика»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двигаются по залу друг за другом, изображая, что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едут на машине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29030D70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Клоун.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Вот и лес. Ох какой хороший ветерок в лесу ( обмахивается). Посмотрите ветер качает деревья и цветы. </w:t>
      </w:r>
    </w:p>
    <w:p w14:paraId="4C6237B0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Выполняют движения физминутки вместе с клоуном по показу.</w:t>
      </w:r>
    </w:p>
    <w:p w14:paraId="400FDE90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Ветер дует нам в лицо</w:t>
      </w:r>
    </w:p>
    <w:p w14:paraId="0DC6C494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Закчалось деревцо.</w:t>
      </w:r>
    </w:p>
    <w:p w14:paraId="756B61F2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Ветерок еще подул, вправо, влево их нагнул. ( наклоны в разные стороны, руки подняты вверх)</w:t>
      </w:r>
    </w:p>
    <w:p w14:paraId="0E7E297C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Мы красивые цветочки,</w:t>
      </w:r>
    </w:p>
    <w:p w14:paraId="594AE788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На лужайке мы растем</w:t>
      </w:r>
    </w:p>
    <w:p w14:paraId="410631C5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Если ветер вдруг подует</w:t>
      </w:r>
    </w:p>
    <w:p w14:paraId="24622E71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Мы головки вниз нагнем. ( наклоны головой в разные стороны)</w:t>
      </w:r>
    </w:p>
    <w:p w14:paraId="15330F40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 xml:space="preserve">Клоун.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Ура! Нашел! ( несет большую колбу, в ней мыльные пузыри)</w:t>
      </w:r>
    </w:p>
    <w:p w14:paraId="0A88349A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Игра с мыльными пузырями под музыку «Чударики»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клоун пускает мыльные пузыри а дети танцуют и ловят пузыри.</w:t>
      </w:r>
    </w:p>
    <w:p w14:paraId="68FCBC5D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Вед.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А где же корзинка?</w:t>
      </w:r>
    </w:p>
    <w:p w14:paraId="09D979EE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Клоун.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Наверное где то рядом. Надо ее поискать и поиграть.</w:t>
      </w:r>
    </w:p>
    <w:p w14:paraId="4B5FEE62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Вед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 Поиграть? Мы с удовольствием!</w:t>
      </w:r>
    </w:p>
    <w:p w14:paraId="57E41555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Игра «Да, нет»</w:t>
      </w:r>
    </w:p>
    <w:p w14:paraId="5F5F2830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Клоун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задает вопросы, ребята должны ответить да или нет.</w:t>
      </w:r>
    </w:p>
    <w:p w14:paraId="5A4A5B15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Вопросы:</w:t>
      </w:r>
    </w:p>
    <w:p w14:paraId="3F10A936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- Мыльный пузырь похож на апельсин?</w:t>
      </w:r>
    </w:p>
    <w:p w14:paraId="098726E6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- А на яблоки в саду?</w:t>
      </w:r>
    </w:p>
    <w:p w14:paraId="60819160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- А на рыбку в пруду?</w:t>
      </w:r>
    </w:p>
    <w:p w14:paraId="39959DFC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- Он круглый как солнце?</w:t>
      </w:r>
    </w:p>
    <w:p w14:paraId="4423A085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- Он похож на телефон?</w:t>
      </w:r>
    </w:p>
    <w:p w14:paraId="0B4979A9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- А на мячик похож?</w:t>
      </w:r>
    </w:p>
    <w:p w14:paraId="275FEAF4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Клоун.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Молодцы! Правильно ответили на все вопросы.</w:t>
      </w:r>
    </w:p>
    <w:p w14:paraId="07C725B5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Ребята, а знаете, мыльные пузыри любят летать. Вы сейчас превратитесь в мыльные пузыри и полетаете. А как только я скажу «Домой» вы займете обручи - это домики для мыльных пузырей.</w:t>
      </w:r>
    </w:p>
    <w:p w14:paraId="349AB135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Игра «Мыльные пузыри» проводится под песню « Выглянуло солнышко из-за серых туч».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Игра проводится 2 раза.</w:t>
      </w:r>
    </w:p>
    <w:p w14:paraId="112159DE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Клоун.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Ура! Я нашел корзинку! Вот вам подарки! ( в корзинке мыльные пузыри на каждого ребенка). Предлагает детям пускать мыльные пузыри самостоятельно.</w:t>
      </w:r>
    </w:p>
    <w:p w14:paraId="373A9DDC"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Клоун.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Ребята, а сейчас нам пора возвращаться в детский сад. </w:t>
      </w:r>
    </w:p>
    <w:p w14:paraId="4D9F7D55">
      <w:p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Танец-импровизация «Мы помашем маме ручкой».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New Tai Lue">
    <w:panose1 w:val="020B0502040204020203"/>
    <w:charset w:val="00"/>
    <w:family w:val="auto"/>
    <w:pitch w:val="default"/>
    <w:sig w:usb0="00000003" w:usb1="00000000" w:usb2="8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9F63E3"/>
    <w:rsid w:val="199F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67</TotalTime>
  <ScaleCrop>false</ScaleCrop>
  <LinksUpToDate>false</LinksUpToDate>
  <CharactersWithSpaces>0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2025-06-24T05:32:00Z</dcterms:created>
  <dc:creator>ktuat</dc:creator>
  <cp:lastModifiedBy>WPS_1726462758</cp:lastModifiedBy>
  <dcterms:modified xsi:type="dcterms:W3CDTF">2025-06-24T06:40:18Z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3027774E366E41A8812E2211C2FC8B08_11</vt:lpwstr>
  </property>
</Properties>
</file>