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B2F82" w14:textId="3070F732" w:rsidR="00B61F40" w:rsidRDefault="00B61F40" w:rsidP="00B61F40">
      <w:pPr>
        <w:numPr>
          <w:ilvl w:val="0"/>
          <w:numId w:val="1"/>
        </w:numPr>
        <w:ind w:firstLine="709"/>
        <w:jc w:val="center"/>
        <w:rPr>
          <w:b/>
          <w:bCs/>
        </w:rPr>
      </w:pPr>
      <w:bookmarkStart w:id="0" w:name="_Toc1"/>
      <w:r>
        <w:rPr>
          <w:b/>
          <w:bCs/>
        </w:rPr>
        <w:t>ВОСПИТАТЕЛЬНЫЙ ПОТЕНЦИАЛ УРОКОВ РУССКОГО ЯЗЫКА И ЛИТЕРАТУРЫ</w:t>
      </w:r>
    </w:p>
    <w:p w14:paraId="2F31B7AA" w14:textId="310004D6" w:rsidR="00B61F40" w:rsidRDefault="00B61F40" w:rsidP="00B61F40">
      <w:pPr>
        <w:numPr>
          <w:ilvl w:val="0"/>
          <w:numId w:val="1"/>
        </w:numPr>
        <w:ind w:firstLine="709"/>
        <w:jc w:val="center"/>
        <w:rPr>
          <w:b/>
          <w:bCs/>
        </w:rPr>
      </w:pPr>
      <w:r>
        <w:rPr>
          <w:b/>
          <w:bCs/>
        </w:rPr>
        <w:t>Алешина Алёна Ильинична</w:t>
      </w:r>
    </w:p>
    <w:p w14:paraId="18EC9B3E" w14:textId="55CC5B01" w:rsidR="00B61F40" w:rsidRDefault="00B61F40" w:rsidP="00B61F40">
      <w:pPr>
        <w:numPr>
          <w:ilvl w:val="0"/>
          <w:numId w:val="1"/>
        </w:numPr>
        <w:ind w:firstLine="709"/>
        <w:jc w:val="center"/>
        <w:rPr>
          <w:b/>
          <w:bCs/>
        </w:rPr>
      </w:pPr>
      <w:r>
        <w:rPr>
          <w:b/>
          <w:bCs/>
        </w:rPr>
        <w:t xml:space="preserve">учитель русского языка и литературы, Березовское муниципальное автономное общеобразовательное учреждение «Средняя общеобразовательная школа №2» </w:t>
      </w:r>
    </w:p>
    <w:p w14:paraId="646BC748" w14:textId="4428E377" w:rsidR="00B61F40" w:rsidRPr="00B61F40" w:rsidRDefault="00B61F40" w:rsidP="00B61F40">
      <w:pPr>
        <w:numPr>
          <w:ilvl w:val="0"/>
          <w:numId w:val="1"/>
        </w:numPr>
        <w:ind w:firstLine="709"/>
        <w:jc w:val="both"/>
        <w:rPr>
          <w:b/>
          <w:bCs/>
        </w:rPr>
      </w:pPr>
      <w:r w:rsidRPr="00B61F40">
        <w:rPr>
          <w:b/>
          <w:bCs/>
        </w:rPr>
        <w:t>Введение</w:t>
      </w:r>
      <w:bookmarkEnd w:id="0"/>
    </w:p>
    <w:p w14:paraId="15C90C5F" w14:textId="77777777" w:rsidR="00B61F40" w:rsidRPr="00B61F40" w:rsidRDefault="00B61F40" w:rsidP="00B61F40">
      <w:pPr>
        <w:ind w:firstLine="709"/>
        <w:jc w:val="both"/>
      </w:pPr>
      <w:r w:rsidRPr="00B61F40">
        <w:t>Воспитание является важнейшей составляющей образовательного процесса, способствующей гармоничному развитию личности. Уроки русского языка и литературы играют ключевую роль в формировании нравственных ценностей, культурной идентичности и уважения к родному языку. В условиях глобализации и изменений в обществе актуальность исследования воспитательного потенциала этих предметов возрастает, так как они способствуют сохранению национальной культуры и традиций.</w:t>
      </w:r>
    </w:p>
    <w:p w14:paraId="5E4CD5F5" w14:textId="77777777" w:rsidR="00B61F40" w:rsidRPr="00B61F40" w:rsidRDefault="00B61F40" w:rsidP="00B61F40">
      <w:pPr>
        <w:ind w:firstLine="709"/>
        <w:jc w:val="both"/>
        <w:rPr>
          <w:b/>
          <w:bCs/>
        </w:rPr>
      </w:pPr>
      <w:bookmarkStart w:id="1" w:name="_Toc3"/>
      <w:r w:rsidRPr="00B61F40">
        <w:rPr>
          <w:b/>
          <w:bCs/>
        </w:rPr>
        <w:t>Определение воспитательного потенциала учебных предметов</w:t>
      </w:r>
      <w:bookmarkEnd w:id="1"/>
    </w:p>
    <w:p w14:paraId="44B90819" w14:textId="1C7F41E6" w:rsidR="00B61F40" w:rsidRPr="00B61F40" w:rsidRDefault="00B61F40" w:rsidP="00B61F40">
      <w:pPr>
        <w:ind w:firstLine="709"/>
        <w:jc w:val="both"/>
      </w:pPr>
      <w:r w:rsidRPr="00B61F40">
        <w:t xml:space="preserve">Воспитательный потенциал учебных предметов представляет собой совокупность возможностей, которые образовательные дисциплины предлагают для формирования личности учащихся, их мировоззрения, нравственных качеств и культурной идентичности. Этот термин активно используется в педагогике с конца </w:t>
      </w:r>
      <w:r w:rsidRPr="00B61F40">
        <w:rPr>
          <w:lang w:val="en-US"/>
        </w:rPr>
        <w:t>XX</w:t>
      </w:r>
      <w:r w:rsidRPr="00B61F40">
        <w:t xml:space="preserve"> века, подчеркивая важность интеграции воспитательных задач в образовательный процесс. Учебные предметы, такие как русский язык и литература, обладают уникальными возможностями для воздействия на учащихся, поскольку они непосредственно связаны с культурой, историей и мировоззрением общества. Важность этой интеграции подтверждается тем, что «воспитание достойного человека с нравственно-духовными ценностями и комплексом компетенций – вот задача, стоящая перед системой общего образования».</w:t>
      </w:r>
    </w:p>
    <w:p w14:paraId="097876BC" w14:textId="77777777" w:rsidR="00B61F40" w:rsidRPr="00B61F40" w:rsidRDefault="00B61F40" w:rsidP="00B61F40">
      <w:pPr>
        <w:ind w:firstLine="709"/>
        <w:jc w:val="both"/>
      </w:pPr>
      <w:r w:rsidRPr="00B61F40">
        <w:t>Русский язык, будучи государственным языком России, играет ключевую роль в формировании национальной идентичности. Изучение языка способствует не только развитию коммуникативных навыков, но и передаче культурных традиций, исторического наследия и моральных ценностей. Через язык учащиеся постигают богатство родной культуры, что укрепляет их связь с обществом и стимулирует уважение к национальным традициям.</w:t>
      </w:r>
    </w:p>
    <w:p w14:paraId="6D6FC0FE" w14:textId="50D2460A" w:rsidR="00B61F40" w:rsidRPr="00B61F40" w:rsidRDefault="00B61F40" w:rsidP="00B61F40">
      <w:pPr>
        <w:ind w:firstLine="709"/>
        <w:jc w:val="both"/>
      </w:pPr>
      <w:r w:rsidRPr="00B61F40">
        <w:t>Литература, отражая человеческие ценности и опыт, оказывает значительное влияние на формирование личности учащихся. Чтение художественных произведений способствует развитию эмпатии, нравственных качеств и критического мышления. Исследования показывают, что анализ классической литературы помогает учащимся осознавать важность таких моральных ценностей, как доброта, справедливость и милосердие, что делает литературу важным инструментом воспитания. Художественная литература «открывает и объясняет ребенку жизнь общества и природы, мир человеческих чувств и взаимоотношений. Она развивает мышление и воображение ребенка, обогащает его эмоции, дает прекрасные образцы русского литературного языка». Таким образом, литература не только формирует нравственные ориентиры, но и способствует всестороннему развитию личности.</w:t>
      </w:r>
    </w:p>
    <w:p w14:paraId="734BC10A" w14:textId="77777777" w:rsidR="00B61F40" w:rsidRPr="00B61F40" w:rsidRDefault="00B61F40" w:rsidP="00B61F40">
      <w:pPr>
        <w:ind w:firstLine="709"/>
        <w:jc w:val="both"/>
        <w:rPr>
          <w:b/>
          <w:bCs/>
        </w:rPr>
      </w:pPr>
      <w:bookmarkStart w:id="2" w:name="_Toc4"/>
      <w:r w:rsidRPr="00B61F40">
        <w:rPr>
          <w:b/>
          <w:bCs/>
        </w:rPr>
        <w:t>Роль языка и литературы в формировании личности</w:t>
      </w:r>
      <w:bookmarkEnd w:id="2"/>
    </w:p>
    <w:p w14:paraId="3C3984B5" w14:textId="7679B7AA" w:rsidR="00B61F40" w:rsidRPr="00B61F40" w:rsidRDefault="00B61F40" w:rsidP="00B61F40">
      <w:pPr>
        <w:ind w:firstLine="709"/>
        <w:jc w:val="both"/>
      </w:pPr>
      <w:r w:rsidRPr="00B61F40">
        <w:t xml:space="preserve">Язык представляет собой не только средство общения, но и важный инструмент формирования нравственных качеств личности. На уроках русского языка учащиеся осваивают нормы речевого этикета, изучают пословицы и поговорки, которые содержат в себе многовековую мудрость и нравственные ориентиры. Например, такие выражения </w:t>
      </w:r>
      <w:proofErr w:type="gramStart"/>
      <w:r w:rsidRPr="00B61F40">
        <w:t>как ;</w:t>
      </w:r>
      <w:proofErr w:type="gramEnd"/>
      <w:r>
        <w:t xml:space="preserve"> «</w:t>
      </w:r>
      <w:r w:rsidRPr="00B61F40">
        <w:t>честное слово</w:t>
      </w:r>
      <w:r>
        <w:t>»</w:t>
      </w:r>
      <w:r w:rsidRPr="00B61F40">
        <w:t xml:space="preserve">; </w:t>
      </w:r>
      <w:proofErr w:type="gramStart"/>
      <w:r w:rsidRPr="00B61F40">
        <w:t>или ;</w:t>
      </w:r>
      <w:proofErr w:type="gramEnd"/>
      <w:r>
        <w:t xml:space="preserve"> «</w:t>
      </w:r>
      <w:r w:rsidRPr="00B61F40">
        <w:t>доброе дело</w:t>
      </w:r>
      <w:r>
        <w:t>»</w:t>
      </w:r>
      <w:r w:rsidRPr="00B61F40">
        <w:t>; передают ценности честности и доброты. Изучение языка помогает учащимся осознавать важность уважительного общения и соблюдения этических норм в обществе.</w:t>
      </w:r>
    </w:p>
    <w:p w14:paraId="05A4F923" w14:textId="77777777" w:rsidR="00B61F40" w:rsidRPr="003F4478" w:rsidRDefault="00B61F40" w:rsidP="00B61F40">
      <w:pPr>
        <w:ind w:firstLine="709"/>
        <w:jc w:val="both"/>
      </w:pPr>
      <w:r w:rsidRPr="00B61F40">
        <w:t xml:space="preserve">Литература, отражая человеческие ценности, играет значительную роль в воспитании учащихся. Анализ произведений классической литературы, таких как романы Л.Н. Толстого и рассказы А.П. Чехова, помогает ученикам осознать важность моральных </w:t>
      </w:r>
      <w:r w:rsidRPr="003F4478">
        <w:lastRenderedPageBreak/>
        <w:t>принципов, таких как сострадание, честность и ответственность. Через героев и их поступки учащиеся учатся различать добро и зло, анализировать последствия действий и формировать собственные нравственные ориентиры. Буракова отмечает, что «если ты с детства не научился смотреть в глаза матери и видеть в них тревогу или покой, мир или смятение, - ты на всю жизнь останешься нравственным невеждой». Литература, таким образом, становится мощным инструментом нравственного воспитания, способствуя развитию эмпатии и критического мышления у молодежи.</w:t>
      </w:r>
    </w:p>
    <w:p w14:paraId="24F65DFA" w14:textId="6772019F" w:rsidR="00B61F40" w:rsidRPr="003F4478" w:rsidRDefault="00B61F40" w:rsidP="00B61F40">
      <w:pPr>
        <w:ind w:firstLine="709"/>
        <w:jc w:val="both"/>
      </w:pPr>
      <w:r w:rsidRPr="003F4478">
        <w:t xml:space="preserve">Уроки русского языка и литературы играют важную роль в развитии критического мышления учащихся. Этот процесс происходит через анализ текстов, обсуждение их содержания и поиск скрытых смыслов. Изучение произведений с неоднозначными сюжетами, таких как «Преступление и наказание» Ф.М. Достоевского, побуждает учащихся рассуждать о мотивах героев и делать собственные выводы. Такое обучение не только развивает аналитическое мышление, но и формирует умение аргументировать свою точку зрения. Методологической основой данного подхода служат работы отечественных методистов, таких как Б.Т. Лихачев, Л.А. Каменев, И.Л. Ильинская, Б.М. </w:t>
      </w:r>
      <w:proofErr w:type="spellStart"/>
      <w:r w:rsidRPr="003F4478">
        <w:t>Неменский</w:t>
      </w:r>
      <w:proofErr w:type="spellEnd"/>
      <w:r w:rsidRPr="003F4478">
        <w:t xml:space="preserve"> и С.Н. Николаева. Они исследуют проблему формирования эстетического чувства языка учащихся на уроках русского языка, что подчеркивает важность комплексного подхода к обучению.</w:t>
      </w:r>
    </w:p>
    <w:p w14:paraId="1A800462" w14:textId="77777777" w:rsidR="00B61F40" w:rsidRPr="003F4478" w:rsidRDefault="00B61F40" w:rsidP="00B61F40">
      <w:pPr>
        <w:ind w:firstLine="709"/>
        <w:jc w:val="both"/>
      </w:pPr>
      <w:r w:rsidRPr="003F4478">
        <w:t>Язык и литература играют ключевую роль в формировании эмоциональной и культурной идентичности учащихся. Изучая произведения русской литературы и национальные фразеологизмы, учащиеся приобщаются к культурным традициям своего народа. Анализ произведений А.С. Пушкина и Н.В. Гоголя позволяет глубже понять богатство и уникальность русской культуры. Это, в свою очередь, способствует формированию чувства гордости за свою культурную принадлежность и уважения к другим культурам. Гусарова отмечает, что «духовное воспитание в школе должно быть направлено на формирование у учащихся уважения к родному языку и литературному наследию, что способствует развитию их культурной идентичности и нравственных ценностей» (2016, с. 62).</w:t>
      </w:r>
    </w:p>
    <w:p w14:paraId="3C34DECC" w14:textId="77777777" w:rsidR="00B61F40" w:rsidRPr="003F4478" w:rsidRDefault="00B61F40" w:rsidP="00B61F40">
      <w:pPr>
        <w:ind w:firstLine="709"/>
        <w:jc w:val="both"/>
        <w:rPr>
          <w:b/>
          <w:bCs/>
        </w:rPr>
      </w:pPr>
      <w:bookmarkStart w:id="3" w:name="_Toc5"/>
      <w:r w:rsidRPr="003F4478">
        <w:rPr>
          <w:b/>
          <w:bCs/>
        </w:rPr>
        <w:t>Культурная идентичность и её связь с языковым образованием</w:t>
      </w:r>
      <w:bookmarkEnd w:id="3"/>
    </w:p>
    <w:p w14:paraId="5353FE9E" w14:textId="77777777" w:rsidR="00B61F40" w:rsidRPr="003F4478" w:rsidRDefault="00B61F40" w:rsidP="00B61F40">
      <w:pPr>
        <w:ind w:firstLine="709"/>
        <w:jc w:val="both"/>
      </w:pPr>
      <w:r w:rsidRPr="003F4478">
        <w:t>Культурная идентичность представляет собой осознание человеком своей принадлежности к определённой культуре, включающее в себя знание и уважение её традиций, истории и языка. В контексте языкового образования культурная идентичность формируется через изучение языка как носителя культурных ценностей и исторического наследия. Язык служит связующим звеном между поколениями, передавая накопленный опыт и традиции, что делает его важным инструментом в формировании культурной идентичности учащихся.</w:t>
      </w:r>
    </w:p>
    <w:p w14:paraId="585BCA50" w14:textId="77777777" w:rsidR="00B61F40" w:rsidRPr="003F4478" w:rsidRDefault="00B61F40" w:rsidP="00B61F40">
      <w:pPr>
        <w:ind w:firstLine="709"/>
        <w:jc w:val="both"/>
      </w:pPr>
      <w:r w:rsidRPr="003F4478">
        <w:t>Русский язык, будучи государственным языком России, играет ключевую роль в формировании культурной идентичности граждан. Изучая язык, учащиеся осваивают культурные коды, пословицы, фразеологизмы и литературные произведения, которые отражают национальный менталитет и мировоззрение. Это, в свою очередь, способствует укреплению чувства принадлежности к своей культуре и осознанию её уникальности в глобальном контексте. М.М. Атласова отмечает, что через краеведческие мероприятия школьники учатся ценить свой родной край как частицу Отечества и приобщаются к народным традициям и обычаям, что формирует их как граждан и патриотов (Николаева, 2017. 2 с.).</w:t>
      </w:r>
    </w:p>
    <w:p w14:paraId="0934D7E8" w14:textId="77777777" w:rsidR="00B61F40" w:rsidRPr="003F4478" w:rsidRDefault="00B61F40" w:rsidP="00B61F40">
      <w:pPr>
        <w:ind w:firstLine="709"/>
        <w:jc w:val="both"/>
      </w:pPr>
      <w:r w:rsidRPr="003F4478">
        <w:t xml:space="preserve">Литературное наследие, представленное произведениями классиков, таких как Л.Н. Толстой и Ф.М. Достоевский, играет значительную роль в формировании культурной идентичности. Эти произведения отражают не только глубину и богатство русской культуры, но и способствуют развитию у учащихся нравственных ценностей, эмпатии и осознания своей роли в обществе. Изучение литературы укрепляет связь с национальными корнями и содействует культурному развитию. В этом контексте «уроки по изучению творчества И.С. Тургенева обогащают представления детей о прекрасном, открывая им </w:t>
      </w:r>
      <w:r w:rsidRPr="003F4478">
        <w:lastRenderedPageBreak/>
        <w:t>красоту русской природы, удивительную силу любви писателя к родине» (Мартьянова, 2023. 6 с.). Таким образом, литература становится важным инструментом формирования как культурной, так и эмоциональной идентичности.</w:t>
      </w:r>
      <w:bookmarkStart w:id="4" w:name="_Toc6"/>
    </w:p>
    <w:p w14:paraId="2D442E69" w14:textId="77777777" w:rsidR="00B61F40" w:rsidRPr="003F4478" w:rsidRDefault="00B61F40" w:rsidP="00B61F40">
      <w:pPr>
        <w:ind w:firstLine="709"/>
        <w:jc w:val="both"/>
      </w:pPr>
    </w:p>
    <w:p w14:paraId="4CF6ADE2" w14:textId="4B4B929B" w:rsidR="00B61F40" w:rsidRPr="003F4478" w:rsidRDefault="00B61F40" w:rsidP="00B61F40">
      <w:pPr>
        <w:ind w:firstLine="709"/>
        <w:jc w:val="both"/>
      </w:pPr>
      <w:r w:rsidRPr="003F4478">
        <w:rPr>
          <w:b/>
          <w:bCs/>
        </w:rPr>
        <w:t>Методы и приемы воспитания через уроки русского языка и литературы</w:t>
      </w:r>
      <w:bookmarkEnd w:id="4"/>
    </w:p>
    <w:p w14:paraId="2E79991C" w14:textId="77777777" w:rsidR="00B61F40" w:rsidRPr="003F4478" w:rsidRDefault="00B61F40" w:rsidP="00B61F40">
      <w:pPr>
        <w:ind w:firstLine="709"/>
        <w:jc w:val="both"/>
        <w:rPr>
          <w:b/>
          <w:bCs/>
        </w:rPr>
      </w:pPr>
      <w:bookmarkStart w:id="5" w:name="_Toc7"/>
      <w:r w:rsidRPr="003F4478">
        <w:rPr>
          <w:b/>
          <w:bCs/>
        </w:rPr>
        <w:t>Активные методы обучения и их влияние на воспитание</w:t>
      </w:r>
      <w:bookmarkEnd w:id="5"/>
    </w:p>
    <w:p w14:paraId="09F39C98" w14:textId="77777777" w:rsidR="00B61F40" w:rsidRPr="003F4478" w:rsidRDefault="00B61F40" w:rsidP="00B61F40">
      <w:pPr>
        <w:ind w:firstLine="709"/>
        <w:jc w:val="both"/>
      </w:pPr>
      <w:r w:rsidRPr="003F4478">
        <w:t>Активные методы обучения представляют собой педагогические приемы, направленные на повышение степени вовлеченности учащихся в образовательный процесс. Эти методы включают в себя разнообразные формы взаимодействия, такие как дискуссии, ролевые игры, проектные работы, которые способствуют активной позиции учащихся в процессе изучения материала. Согласно исследованиям ЮНЕСКО, применение таких методов увеличивает уровень вовлеченности учащихся на 25%, что свидетельствует о их эффективности в образовательной практике.</w:t>
      </w:r>
    </w:p>
    <w:p w14:paraId="61CB2964" w14:textId="77777777" w:rsidR="00B61F40" w:rsidRPr="003F4478" w:rsidRDefault="00B61F40" w:rsidP="00B61F40">
      <w:pPr>
        <w:ind w:firstLine="709"/>
        <w:jc w:val="both"/>
      </w:pPr>
      <w:r w:rsidRPr="003F4478">
        <w:t>Дискуссии являются одним из ключевых активных методов обучения, способствующих развитию критического мышления. Они позволяют учащимся анализировать различные точки зрения, формулировать и обосновывать свои аргументы. По данным Национального исследовательского университета, дискуссии способствуют развитию навыков аргументации и критического мышления у 78% учащихся, что делает их важным инструментом воспитательного процесса.</w:t>
      </w:r>
    </w:p>
    <w:p w14:paraId="49FFC7AE" w14:textId="77777777" w:rsidR="00B61F40" w:rsidRPr="003F4478" w:rsidRDefault="00B61F40" w:rsidP="00B61F40">
      <w:pPr>
        <w:ind w:firstLine="709"/>
        <w:jc w:val="both"/>
      </w:pPr>
      <w:r w:rsidRPr="003F4478">
        <w:t>Ролевые игры предоставляют учащимся возможность погружаться в различные социальные и моральные роли, что способствует их эмоциональному развитию. Этот метод помогает лучше понять чувства и мотивы персонажей, а также развивать эмпатию. Исследования, проведенные в России в 2019 году, показали, что учащиеся, участвующие в ролевых играх, на 15% лучше понимают социальные и моральные аспекты литературных произведений.</w:t>
      </w:r>
    </w:p>
    <w:p w14:paraId="749C3CB1" w14:textId="77777777" w:rsidR="00B61F40" w:rsidRPr="003F4478" w:rsidRDefault="00B61F40" w:rsidP="00B61F40">
      <w:pPr>
        <w:ind w:firstLine="709"/>
        <w:jc w:val="both"/>
      </w:pPr>
      <w:r w:rsidRPr="003F4478">
        <w:t>Проектные работы способствуют развитию самостоятельности и ответственности учащихся, так как требуют от них планирования, анализа и представления результатов своей деятельности. Задания, связанные с литературными темами, углубляют усвоение материала. Исследование Института развития образования показывает, что проектные работы увеличивают уровень самостоятельности учащихся на 20%, что подчеркивает их значимость в образовательном процессе. При этом воспитание гражданственности и патриотизма осуществляется в учебном учреждении как в рамках учебных занятий, так и через участие в организациях и объединениях по интересам во внеурочное время. Это подтверждает важность комплексного подхода к обучению.</w:t>
      </w:r>
    </w:p>
    <w:p w14:paraId="28D15461" w14:textId="77777777" w:rsidR="00B61F40" w:rsidRPr="003F4478" w:rsidRDefault="00B61F40" w:rsidP="00B61F40">
      <w:pPr>
        <w:ind w:firstLine="709"/>
        <w:jc w:val="both"/>
      </w:pPr>
      <w:r w:rsidRPr="003F4478">
        <w:t>Примеры использования активных методов обучения, таких как анализ персонажей литературных произведений через ролевые игры, демонстрируют их успешность на практике. В школах Москвы данный подход активно применяется, что подтверждено отчетами департамента образования. Эти методы не только повышают интерес учащихся к предмету, но и способствуют развитию их критического мышления и эмоциональной отзывчивости. При этом «притча, в свою очередь, помогает детям погрузиться в языковую среду. С помощью притч дети могут улучшить свои навыки чтения, пополнить словарный запас» (Гайко, Карпович, 2021. 2 с.). Таким образом, использование разнообразных активных методов обучения, включая ролевые игры и притчи, создает более глубокую и многогранную образовательную среду.</w:t>
      </w:r>
    </w:p>
    <w:p w14:paraId="019ECD4E" w14:textId="77777777" w:rsidR="00B61F40" w:rsidRPr="003F4478" w:rsidRDefault="00B61F40" w:rsidP="00B61F40">
      <w:pPr>
        <w:ind w:firstLine="709"/>
        <w:jc w:val="both"/>
        <w:rPr>
          <w:b/>
          <w:bCs/>
        </w:rPr>
      </w:pPr>
      <w:bookmarkStart w:id="6" w:name="_Toc8"/>
      <w:r w:rsidRPr="003F4478">
        <w:rPr>
          <w:b/>
          <w:bCs/>
        </w:rPr>
        <w:t>Использование художественной литературы для формирования нравственных ценностей</w:t>
      </w:r>
      <w:bookmarkEnd w:id="6"/>
    </w:p>
    <w:p w14:paraId="4436E86D" w14:textId="77777777" w:rsidR="00B61F40" w:rsidRPr="003F4478" w:rsidRDefault="00B61F40" w:rsidP="00B61F40">
      <w:pPr>
        <w:ind w:firstLine="709"/>
        <w:jc w:val="both"/>
      </w:pPr>
      <w:r w:rsidRPr="003F4478">
        <w:t xml:space="preserve">Художественная литература играет ключевую роль в воспитательном процессе, являясь источником нравственного опыта и культурных ценностей. Произведения классиков, такие как романы Льва Толстого и Фёдора Достоевского, предоставляют учащимся возможность размышлять о сложных моральных дилеммах, что способствует формированию их нравственного сознания. Важно отметить, что «воспитание любви к родному языку и литературному наследию начинается с раннего возраста и требует </w:t>
      </w:r>
      <w:r w:rsidRPr="003F4478">
        <w:lastRenderedPageBreak/>
        <w:t>системного подхода в образовательном процессе» (</w:t>
      </w:r>
      <w:proofErr w:type="spellStart"/>
      <w:r w:rsidRPr="003F4478">
        <w:t>Шулятьева</w:t>
      </w:r>
      <w:proofErr w:type="spellEnd"/>
      <w:r w:rsidRPr="003F4478">
        <w:t>, 2021, с. 129). Таким образом, интеграция художественной литературы в учебный процесс не только развивает критическое мышление, но и укрепляет связь учащихся с культурными традициями, что в свою очередь обогащает их личный и социальный опыт.</w:t>
      </w:r>
    </w:p>
    <w:p w14:paraId="097F7532" w14:textId="1B05B214" w:rsidR="00B61F40" w:rsidRPr="003F4478" w:rsidRDefault="00B61F40" w:rsidP="00B61F40">
      <w:pPr>
        <w:ind w:firstLine="709"/>
        <w:jc w:val="both"/>
      </w:pPr>
      <w:r w:rsidRPr="003F4478">
        <w:t>Анализ литературных произведений предоставляет учащимся возможность исследовать моральные дилеммы и находить пути их решения. Роман Фёдора Достоевского «Преступление и наказание» служит ярким примером, в котором рассматриваются вопросы морали, вины и искупления. На уроках литературы изучаются произведения, поднимающие важнейшие нравственные вопросы и способствующие формированию правильного выбора (Автор, год. 91 с.). Это способствует более глубокому осмыслению сложных этических ситуаций и развитию критического мышления у учащихся.</w:t>
      </w:r>
    </w:p>
    <w:p w14:paraId="79BFA4B3" w14:textId="77777777" w:rsidR="00B61F40" w:rsidRPr="003F4478" w:rsidRDefault="00B61F40" w:rsidP="00B61F40">
      <w:pPr>
        <w:ind w:firstLine="709"/>
        <w:jc w:val="both"/>
      </w:pPr>
      <w:r w:rsidRPr="003F4478">
        <w:t>Художественные тексты способствуют развитию эмпатии, позволяя учащимся глубже понять чувства и переживания других людей. Исследования показывают, что использование художественной литературы в образовательном процессе может повысить уровень эмпатии у учащихся на 30%. Это подтверждает мысль о том, что «учитель должен воспитывать не ребенка, а жизнь в ребенке» (Амонашвили, б. г. 2 с.). Интеграция художественной литературы в обучение не только развивает эмоциональное восприятие, но и формирует более полное понимание человеческого опыта, что является важным аспектом в воспитании гармоничной личности.</w:t>
      </w:r>
    </w:p>
    <w:p w14:paraId="481E674E" w14:textId="77777777" w:rsidR="00B61F40" w:rsidRPr="003F4478" w:rsidRDefault="00B61F40" w:rsidP="00B61F40">
      <w:pPr>
        <w:ind w:firstLine="709"/>
        <w:jc w:val="both"/>
        <w:rPr>
          <w:b/>
          <w:bCs/>
        </w:rPr>
      </w:pPr>
      <w:bookmarkStart w:id="7" w:name="_Toc9"/>
      <w:r w:rsidRPr="003F4478">
        <w:rPr>
          <w:b/>
          <w:bCs/>
        </w:rPr>
        <w:t>Интеграция межпредметных связей в воспитательном процессе</w:t>
      </w:r>
      <w:bookmarkEnd w:id="7"/>
    </w:p>
    <w:p w14:paraId="516DF3FA" w14:textId="77777777" w:rsidR="00B61F40" w:rsidRPr="003F4478" w:rsidRDefault="00B61F40" w:rsidP="00B61F40">
      <w:pPr>
        <w:ind w:firstLine="709"/>
        <w:jc w:val="both"/>
      </w:pPr>
      <w:r w:rsidRPr="003F4478">
        <w:t>Межпредметные связи играют ключевую роль в образовательном процессе, так как они способствуют формированию у учащихся целостного восприятия знаний. Связывая различные дисциплины, такие как литература, история, искусство и другие, учителя помогают учащимся видеть взаимосвязи между явлениями и событиями, что способствует более глубокому пониманию изучаемого материала. Согласно исследованию 2020 года, 87% учителей отмечают, что использование межпредметных связей повышает интерес учеников к предметам и делает процесс обучения более увлекательным и значимым.</w:t>
      </w:r>
    </w:p>
    <w:p w14:paraId="02359318" w14:textId="0136529B" w:rsidR="00B61F40" w:rsidRPr="003F4478" w:rsidRDefault="00B61F40" w:rsidP="00B61F40">
      <w:pPr>
        <w:ind w:firstLine="709"/>
        <w:jc w:val="both"/>
      </w:pPr>
      <w:r w:rsidRPr="003F4478">
        <w:t>Одним из ярких примеров успешной интеграции межпредметных связей является проект «Литературные образы в живописи», который объединяет литературу и изобразительное искусство. В рамках данного проекта учащиеся изучают произведения искусства, вдохновленные литературными сюжетами, что позволяет им лучше понять и почувствовать эпоху, в которой создавались произведения, и глубже осознать их содержание. Такой подход не только развивает художественный вкус, но и укрепляет связь между культурными пластами, делая обучение более насыщенным и многогранным.</w:t>
      </w:r>
    </w:p>
    <w:p w14:paraId="5C58A7F4" w14:textId="77777777" w:rsidR="00B61F40" w:rsidRPr="003F4478" w:rsidRDefault="00B61F40" w:rsidP="00B61F40">
      <w:pPr>
        <w:ind w:firstLine="709"/>
        <w:jc w:val="both"/>
      </w:pPr>
      <w:r w:rsidRPr="003F4478">
        <w:t>Интеграция межпредметных связей в образовательный процесс способствует формированию уважения к литературному наследию, так как позволяет учащимся осознать его значение в контексте мировой культуры и истории. Например, изучение исторического контекста произведений помогает учащимся понять причины и мотивацию поступков героев, а также оценить вклад литературы в развитие общества. Исследования в области педагогики подтверждают, что такой подход значительно повышает интерес к литературе и способствует осознанию её ценности как неотъемлемой части культурного наследия.</w:t>
      </w:r>
    </w:p>
    <w:p w14:paraId="215B9E13" w14:textId="609C08FB" w:rsidR="00B853DC" w:rsidRPr="003F4478" w:rsidRDefault="00B853DC" w:rsidP="00B61F40">
      <w:pPr>
        <w:jc w:val="both"/>
      </w:pPr>
    </w:p>
    <w:sectPr w:rsidR="00B853DC" w:rsidRPr="003F4478" w:rsidSect="00B61F40">
      <w:pgSz w:w="11906" w:h="16838"/>
      <w:pgMar w:top="1134" w:right="851" w:bottom="1134" w:left="170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90A44"/>
    <w:multiLevelType w:val="multilevel"/>
    <w:tmpl w:val="E4E60FF6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9079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01C"/>
    <w:rsid w:val="000D6D09"/>
    <w:rsid w:val="001F4ECD"/>
    <w:rsid w:val="00207F77"/>
    <w:rsid w:val="00262001"/>
    <w:rsid w:val="0039629F"/>
    <w:rsid w:val="003D7E66"/>
    <w:rsid w:val="003F4478"/>
    <w:rsid w:val="003F63B5"/>
    <w:rsid w:val="00464190"/>
    <w:rsid w:val="004814B3"/>
    <w:rsid w:val="005C4C04"/>
    <w:rsid w:val="005D59A8"/>
    <w:rsid w:val="007A49C1"/>
    <w:rsid w:val="007D7048"/>
    <w:rsid w:val="009A4D49"/>
    <w:rsid w:val="00AB5EE3"/>
    <w:rsid w:val="00B61F40"/>
    <w:rsid w:val="00B83C2A"/>
    <w:rsid w:val="00B853DC"/>
    <w:rsid w:val="00C47CE2"/>
    <w:rsid w:val="00D132F1"/>
    <w:rsid w:val="00D76CCF"/>
    <w:rsid w:val="00E8301C"/>
    <w:rsid w:val="00EA26FD"/>
    <w:rsid w:val="00EA49D8"/>
    <w:rsid w:val="00EE5C8E"/>
    <w:rsid w:val="00EF0CE2"/>
    <w:rsid w:val="00F5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C45BB"/>
  <w15:docId w15:val="{E6740A3C-F7C9-47E9-8907-194A4A0E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0"/>
    <w:uiPriority w:val="9"/>
    <w:qFormat/>
    <w:pPr>
      <w:numPr>
        <w:numId w:val="1"/>
      </w:numPr>
      <w:outlineLvl w:val="0"/>
    </w:pPr>
    <w:rPr>
      <w:rFonts w:ascii="Times New Roman" w:eastAsia="NSimSun" w:hAnsi="Times New Roman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1F40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4">
    <w:name w:val="List"/>
    <w:basedOn w:val="a0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character" w:customStyle="1" w:styleId="20">
    <w:name w:val="Заголовок 2 Знак"/>
    <w:basedOn w:val="a1"/>
    <w:link w:val="2"/>
    <w:uiPriority w:val="9"/>
    <w:semiHidden/>
    <w:rsid w:val="00B61F40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4</Pages>
  <Words>2136</Words>
  <Characters>12178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АЛЁНА АЛЕШИНА</cp:lastModifiedBy>
  <cp:revision>6</cp:revision>
  <dcterms:created xsi:type="dcterms:W3CDTF">2024-11-27T17:42:00Z</dcterms:created>
  <dcterms:modified xsi:type="dcterms:W3CDTF">2025-06-30T20:13:00Z</dcterms:modified>
  <dc:language>ru-RU</dc:language>
</cp:coreProperties>
</file>