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D8D5F" w14:textId="744A00C3" w:rsidR="00070328" w:rsidRDefault="00660326" w:rsidP="00660326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1BD9">
        <w:rPr>
          <w:rFonts w:ascii="Times New Roman" w:hAnsi="Times New Roman" w:cs="Times New Roman"/>
          <w:bCs/>
          <w:sz w:val="28"/>
          <w:szCs w:val="28"/>
        </w:rPr>
        <w:t>А</w:t>
      </w:r>
      <w:r w:rsidRPr="00381BD9">
        <w:rPr>
          <w:rFonts w:ascii="Times New Roman" w:hAnsi="Times New Roman" w:cs="Times New Roman"/>
          <w:bCs/>
          <w:sz w:val="28"/>
          <w:szCs w:val="28"/>
        </w:rPr>
        <w:t>нтикоррупционны</w:t>
      </w:r>
      <w:r w:rsidRPr="00381BD9">
        <w:rPr>
          <w:rFonts w:ascii="Times New Roman" w:hAnsi="Times New Roman" w:cs="Times New Roman"/>
          <w:bCs/>
          <w:sz w:val="28"/>
          <w:szCs w:val="28"/>
        </w:rPr>
        <w:t>е</w:t>
      </w:r>
      <w:r w:rsidRPr="00381BD9">
        <w:rPr>
          <w:rFonts w:ascii="Times New Roman" w:hAnsi="Times New Roman" w:cs="Times New Roman"/>
          <w:bCs/>
          <w:sz w:val="28"/>
          <w:szCs w:val="28"/>
        </w:rPr>
        <w:t xml:space="preserve"> технологи</w:t>
      </w:r>
      <w:r w:rsidRPr="00381BD9">
        <w:rPr>
          <w:rFonts w:ascii="Times New Roman" w:hAnsi="Times New Roman" w:cs="Times New Roman"/>
          <w:bCs/>
          <w:sz w:val="28"/>
          <w:szCs w:val="28"/>
        </w:rPr>
        <w:t>и</w:t>
      </w:r>
      <w:r w:rsidRPr="00381BD9">
        <w:rPr>
          <w:rFonts w:ascii="Times New Roman" w:hAnsi="Times New Roman" w:cs="Times New Roman"/>
          <w:bCs/>
          <w:sz w:val="28"/>
          <w:szCs w:val="28"/>
        </w:rPr>
        <w:t xml:space="preserve"> на государственной гражданской и муниципальной службе</w:t>
      </w:r>
    </w:p>
    <w:p w14:paraId="560C3765" w14:textId="55501B66" w:rsidR="00381BD9" w:rsidRDefault="00381BD9" w:rsidP="00660326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Кириков Сергей Сергеевич, студент магистратуры</w:t>
      </w:r>
    </w:p>
    <w:p w14:paraId="7D37F184" w14:textId="1640FD07" w:rsidR="00381BD9" w:rsidRDefault="00381BD9" w:rsidP="00660326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Научный руководитель: Белозор Федор Иванович, профессор</w:t>
      </w:r>
    </w:p>
    <w:p w14:paraId="7AC23554" w14:textId="543938F8" w:rsidR="00381BD9" w:rsidRPr="00381BD9" w:rsidRDefault="00381BD9" w:rsidP="00381BD9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1BD9">
        <w:rPr>
          <w:rFonts w:ascii="Times New Roman" w:hAnsi="Times New Roman" w:cs="Times New Roman"/>
          <w:bCs/>
          <w:sz w:val="28"/>
          <w:szCs w:val="28"/>
        </w:rPr>
        <w:t xml:space="preserve">Российская академия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381BD9">
        <w:rPr>
          <w:rFonts w:ascii="Times New Roman" w:hAnsi="Times New Roman" w:cs="Times New Roman"/>
          <w:bCs/>
          <w:sz w:val="28"/>
          <w:szCs w:val="28"/>
        </w:rPr>
        <w:t xml:space="preserve">ародного хозяйства и государственной службы </w:t>
      </w:r>
    </w:p>
    <w:p w14:paraId="5637BE00" w14:textId="3FD9D798" w:rsidR="00381BD9" w:rsidRDefault="00381BD9" w:rsidP="00381BD9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381BD9">
        <w:rPr>
          <w:rFonts w:ascii="Times New Roman" w:hAnsi="Times New Roman" w:cs="Times New Roman"/>
          <w:bCs/>
          <w:sz w:val="28"/>
          <w:szCs w:val="28"/>
        </w:rPr>
        <w:t>ри президенте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(Брянский филиал)</w:t>
      </w:r>
    </w:p>
    <w:p w14:paraId="2330BBAF" w14:textId="3D05719C" w:rsidR="006611E9" w:rsidRDefault="006611E9" w:rsidP="00381BD9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4E4524E" w14:textId="0895BF4C" w:rsidR="00C674C3" w:rsidRDefault="00880E9E" w:rsidP="003C34A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3115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Коррупция представляет собой одну из наиболее серьезных угроз для эффективного функционирования государства, столкнувшегося с необходимостью обеспечения прозрачности и ответственности в своей деятельности. </w:t>
      </w:r>
      <w:r w:rsidRPr="00880E9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Статья посвящена проблеме коррупции на государственной гражданской и муниципальной службе в России, подчеркивающей ее масштаб и негативные последствия для общества и экономики. </w:t>
      </w:r>
      <w:r w:rsidR="003C34AD" w:rsidRPr="00C3115B">
        <w:rPr>
          <w:rFonts w:ascii="Times New Roman" w:hAnsi="Times New Roman" w:cs="Times New Roman"/>
          <w:bCs/>
          <w:i/>
          <w:iCs/>
          <w:sz w:val="28"/>
          <w:szCs w:val="28"/>
        </w:rPr>
        <w:t>Данная статья направлена на исследование современных антикоррупционных технологий, применяемых на государственной гражданской и муниципальной службе, а также их эффективности и влияния на снижение уровня коррупции.</w:t>
      </w:r>
    </w:p>
    <w:p w14:paraId="73D88E76" w14:textId="77777777" w:rsidR="00880E9E" w:rsidRPr="00C3115B" w:rsidRDefault="00880E9E" w:rsidP="003C34A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B3F8F51" w14:textId="7BB9C19B" w:rsidR="003C34AD" w:rsidRDefault="003C34AD" w:rsidP="003C34A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115B">
        <w:rPr>
          <w:rFonts w:ascii="Times New Roman" w:hAnsi="Times New Roman" w:cs="Times New Roman"/>
          <w:b/>
          <w:i/>
          <w:i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1936" w:rsidRPr="00721936">
        <w:rPr>
          <w:rFonts w:ascii="Times New Roman" w:hAnsi="Times New Roman" w:cs="Times New Roman"/>
          <w:bCs/>
          <w:i/>
          <w:iCs/>
          <w:sz w:val="28"/>
          <w:szCs w:val="28"/>
        </w:rPr>
        <w:t>коррупция,</w:t>
      </w:r>
      <w:r w:rsidR="00721936" w:rsidRPr="00721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721936" w:rsidRPr="00721936">
        <w:rPr>
          <w:rFonts w:ascii="Times New Roman" w:hAnsi="Times New Roman" w:cs="Times New Roman"/>
          <w:bCs/>
          <w:i/>
          <w:iCs/>
          <w:sz w:val="28"/>
          <w:szCs w:val="28"/>
        </w:rPr>
        <w:t>противодействи</w:t>
      </w:r>
      <w:r w:rsidR="00721936">
        <w:rPr>
          <w:rFonts w:ascii="Times New Roman" w:hAnsi="Times New Roman" w:cs="Times New Roman"/>
          <w:bCs/>
          <w:i/>
          <w:iCs/>
          <w:sz w:val="28"/>
          <w:szCs w:val="28"/>
        </w:rPr>
        <w:t>е коррупции, антикоррупционные технологии,</w:t>
      </w:r>
      <w:r w:rsidR="00721936" w:rsidRPr="00721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государственная </w:t>
      </w:r>
      <w:r w:rsidR="00721936">
        <w:rPr>
          <w:rFonts w:ascii="Times New Roman" w:hAnsi="Times New Roman" w:cs="Times New Roman"/>
          <w:bCs/>
          <w:i/>
          <w:iCs/>
          <w:sz w:val="28"/>
          <w:szCs w:val="28"/>
        </w:rPr>
        <w:t>служба, государственная гражданская служба,</w:t>
      </w:r>
      <w:r w:rsidR="00721936" w:rsidRPr="00721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муниципальная служба</w:t>
      </w:r>
      <w:r w:rsidR="007C61A8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="007C61A8" w:rsidRPr="007C61A8">
        <w:t xml:space="preserve"> </w:t>
      </w:r>
      <w:r w:rsidR="007C61A8" w:rsidRPr="007C61A8">
        <w:rPr>
          <w:rFonts w:ascii="Times New Roman" w:hAnsi="Times New Roman" w:cs="Times New Roman"/>
          <w:bCs/>
          <w:i/>
          <w:iCs/>
          <w:sz w:val="28"/>
          <w:szCs w:val="28"/>
        </w:rPr>
        <w:t>профилактика коррупции, электронные услуги, общественный контроль, прозрачность.</w:t>
      </w:r>
    </w:p>
    <w:p w14:paraId="1C892D61" w14:textId="77777777" w:rsidR="00FD5E3C" w:rsidRDefault="00FD5E3C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3BEDA2" w14:textId="20454588" w:rsidR="00C674C3" w:rsidRDefault="00C674C3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4C3">
        <w:rPr>
          <w:rFonts w:ascii="Times New Roman" w:eastAsia="Calibri" w:hAnsi="Times New Roman" w:cs="Times New Roman"/>
          <w:sz w:val="28"/>
          <w:szCs w:val="28"/>
        </w:rPr>
        <w:t>Современный этап развития российского общества отмечается значительными изменениями в экономической, организационной и идеологической сферах, а также системными реформами государственного аппарата. В этой связи важными становятся вопросы соблюдения законодательства и борьбы с преступностью, особенно с коррупцией, которая имеет особое политическое значение.</w:t>
      </w:r>
    </w:p>
    <w:p w14:paraId="54185557" w14:textId="77777777" w:rsidR="00C674C3" w:rsidRPr="00C674C3" w:rsidRDefault="00C674C3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4C3">
        <w:rPr>
          <w:rFonts w:ascii="Times New Roman" w:eastAsia="Calibri" w:hAnsi="Times New Roman" w:cs="Times New Roman"/>
          <w:sz w:val="28"/>
          <w:szCs w:val="28"/>
        </w:rPr>
        <w:t xml:space="preserve">Коррупция представляет собой значимую проблему современного мира, оказывая влияние на будущее развитие общества в новом столетии. Этот </w:t>
      </w:r>
      <w:r w:rsidRPr="00C674C3">
        <w:rPr>
          <w:rFonts w:ascii="Times New Roman" w:eastAsia="Calibri" w:hAnsi="Times New Roman" w:cs="Times New Roman"/>
          <w:sz w:val="28"/>
          <w:szCs w:val="28"/>
        </w:rPr>
        <w:lastRenderedPageBreak/>
        <w:t>термин относится к использованию должностным лицом своих полномочий и доверенных прав для личной выгоды, что противоречит как законодательным нормам, так и моральным стандартам. Основные признаки коррупции включают использование служебного положения одним из участников коррупционных схем, наличие мотива выгоды (личной, групповой, корпоративной) и асоциальный характер действий, который проявляется в противоречии между частными интересами и общественными потребностями. Коррупция охватывает все сферы жизни общества, но деятельность органов местного самоуправления, как правило, более подвержена ей, поскольку в этих органах сосредоточено оперативное управление ресурсами – материально-техническими, экономическими, финансовыми, информационными и кадровыми.</w:t>
      </w:r>
    </w:p>
    <w:p w14:paraId="448EBD40" w14:textId="7B93729E" w:rsidR="00C674C3" w:rsidRDefault="00C674C3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4C3">
        <w:rPr>
          <w:rFonts w:ascii="Times New Roman" w:eastAsia="Calibri" w:hAnsi="Times New Roman" w:cs="Times New Roman"/>
          <w:sz w:val="28"/>
          <w:szCs w:val="28"/>
        </w:rPr>
        <w:t>Масштабы, специфика и динамика коррупции являются следствием общего состояния политической, социальной и экономической ситуации в стране. Углубление коррупции ведет к ослаблению институтов власти на всех уровнях, потере доверия граждан к ним, формированию социальной пассивности и деморализации общества.</w:t>
      </w:r>
    </w:p>
    <w:p w14:paraId="56729EF4" w14:textId="42182F87" w:rsidR="0012049E" w:rsidRPr="0012049E" w:rsidRDefault="0012049E" w:rsidP="0012049E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49E">
        <w:rPr>
          <w:rFonts w:ascii="Times New Roman" w:eastAsia="Calibri" w:hAnsi="Times New Roman" w:cs="Times New Roman"/>
          <w:sz w:val="28"/>
          <w:szCs w:val="28"/>
        </w:rPr>
        <w:t>В соответствии с п. «б» ст. 1 Федерального закона от 25.12.2008 № 273-ФЗ «О противодействии коррупции» коррупция определяется как 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r w:rsidR="00A707A8" w:rsidRPr="00A70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07A8" w:rsidRPr="0012049E">
        <w:rPr>
          <w:rFonts w:ascii="Times New Roman" w:eastAsia="Calibri" w:hAnsi="Times New Roman" w:cs="Times New Roman"/>
          <w:sz w:val="28"/>
          <w:szCs w:val="28"/>
        </w:rPr>
        <w:t>[</w:t>
      </w:r>
      <w:r w:rsidR="00A707A8" w:rsidRPr="00A707A8">
        <w:rPr>
          <w:rFonts w:ascii="Times New Roman" w:eastAsia="Calibri" w:hAnsi="Times New Roman" w:cs="Times New Roman"/>
          <w:sz w:val="28"/>
          <w:szCs w:val="28"/>
        </w:rPr>
        <w:t>1</w:t>
      </w:r>
      <w:r w:rsidR="00A707A8" w:rsidRPr="0012049E">
        <w:rPr>
          <w:rFonts w:ascii="Times New Roman" w:eastAsia="Calibri" w:hAnsi="Times New Roman" w:cs="Times New Roman"/>
          <w:sz w:val="28"/>
          <w:szCs w:val="28"/>
        </w:rPr>
        <w:t>].</w:t>
      </w:r>
    </w:p>
    <w:p w14:paraId="0648DC3F" w14:textId="00CABB4D" w:rsidR="0012049E" w:rsidRDefault="0012049E" w:rsidP="0012049E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49E">
        <w:rPr>
          <w:rFonts w:ascii="Times New Roman" w:eastAsia="Calibri" w:hAnsi="Times New Roman" w:cs="Times New Roman"/>
          <w:sz w:val="28"/>
          <w:szCs w:val="28"/>
        </w:rPr>
        <w:t xml:space="preserve">В п. «в» ст. 1 Федерального закона от 25.12.2008 № 273-ФЗ «О противодействии коррупции»  также дано определение противодействию коррупции, под которым понимается деятельность федеральных органов </w:t>
      </w:r>
      <w:r w:rsidRPr="0012049E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 по предупреждению коррупции, в том числе по выявлению и последующему устранению причин коррупции (профилактика коррупции); по выявлению, предупреждению, пресечению, раскрытию и расследованию коррупционных правонарушений (борьба с коррупцией); по минимизации и (или) ликвидации последствий коррупционных правонарушений</w:t>
      </w:r>
      <w:r w:rsidR="00A707A8" w:rsidRPr="00A70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07A8" w:rsidRPr="0012049E">
        <w:rPr>
          <w:rFonts w:ascii="Times New Roman" w:eastAsia="Calibri" w:hAnsi="Times New Roman" w:cs="Times New Roman"/>
          <w:sz w:val="28"/>
          <w:szCs w:val="28"/>
        </w:rPr>
        <w:t>[</w:t>
      </w:r>
      <w:r w:rsidR="00A707A8" w:rsidRPr="00A707A8">
        <w:rPr>
          <w:rFonts w:ascii="Times New Roman" w:eastAsia="Calibri" w:hAnsi="Times New Roman" w:cs="Times New Roman"/>
          <w:sz w:val="28"/>
          <w:szCs w:val="28"/>
        </w:rPr>
        <w:t>1</w:t>
      </w:r>
      <w:r w:rsidR="00A707A8" w:rsidRPr="0012049E">
        <w:rPr>
          <w:rFonts w:ascii="Times New Roman" w:eastAsia="Calibri" w:hAnsi="Times New Roman" w:cs="Times New Roman"/>
          <w:sz w:val="28"/>
          <w:szCs w:val="28"/>
        </w:rPr>
        <w:t>].</w:t>
      </w:r>
    </w:p>
    <w:p w14:paraId="2E4BAE78" w14:textId="02E4B432" w:rsidR="0050495A" w:rsidRPr="0050495A" w:rsidRDefault="0050495A" w:rsidP="0050495A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95A">
        <w:rPr>
          <w:rFonts w:ascii="Times New Roman" w:eastAsia="Calibri" w:hAnsi="Times New Roman" w:cs="Times New Roman"/>
          <w:sz w:val="28"/>
          <w:szCs w:val="28"/>
        </w:rPr>
        <w:t>Противодействие коррупции в Российской Федерации основывается на следующих основных принципах: признание, обеспечение и защита основных прав и свобод человека и гражданина; законность; публичность и открытость деятельности государственных органов и органов местного самоуправления; неотвратимость ответственности за совершение коррупционных правонарушений; комплексное использование политических, организационных, информационно-пропагандистских, социально-экономических, правовых, специальных и иных мер; приоритетное применение мер по предупреждению коррупции; сотрудничество государства с институтами гражданского общества, международными организациями и физическими лицами</w:t>
      </w:r>
      <w:r w:rsidR="00A70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07A8" w:rsidRPr="0012049E">
        <w:rPr>
          <w:rFonts w:ascii="Times New Roman" w:eastAsia="Calibri" w:hAnsi="Times New Roman" w:cs="Times New Roman"/>
          <w:sz w:val="28"/>
          <w:szCs w:val="28"/>
        </w:rPr>
        <w:t>[</w:t>
      </w:r>
      <w:r w:rsidR="00A707A8">
        <w:rPr>
          <w:rFonts w:ascii="Times New Roman" w:eastAsia="Calibri" w:hAnsi="Times New Roman" w:cs="Times New Roman"/>
          <w:sz w:val="28"/>
          <w:szCs w:val="28"/>
        </w:rPr>
        <w:t>1</w:t>
      </w:r>
      <w:r w:rsidR="00A707A8" w:rsidRPr="0012049E">
        <w:rPr>
          <w:rFonts w:ascii="Times New Roman" w:eastAsia="Calibri" w:hAnsi="Times New Roman" w:cs="Times New Roman"/>
          <w:sz w:val="28"/>
          <w:szCs w:val="28"/>
        </w:rPr>
        <w:t>].</w:t>
      </w:r>
    </w:p>
    <w:p w14:paraId="282E64A7" w14:textId="175091C9" w:rsidR="002D4629" w:rsidRDefault="0012049E" w:rsidP="002D4629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49E">
        <w:rPr>
          <w:rFonts w:ascii="Times New Roman" w:eastAsia="Calibri" w:hAnsi="Times New Roman" w:cs="Times New Roman"/>
          <w:sz w:val="28"/>
          <w:szCs w:val="28"/>
        </w:rPr>
        <w:t xml:space="preserve">Государственная и муниципальная служба </w:t>
      </w:r>
      <w:r w:rsidR="002D4629">
        <w:rPr>
          <w:rFonts w:ascii="Times New Roman" w:eastAsia="Calibri" w:hAnsi="Times New Roman" w:cs="Times New Roman"/>
          <w:sz w:val="28"/>
          <w:szCs w:val="28"/>
        </w:rPr>
        <w:t>–</w:t>
      </w:r>
      <w:r w:rsidR="002D4629" w:rsidRPr="002D4629">
        <w:rPr>
          <w:rFonts w:ascii="Times New Roman" w:eastAsia="Calibri" w:hAnsi="Times New Roman" w:cs="Times New Roman"/>
          <w:sz w:val="28"/>
          <w:szCs w:val="28"/>
        </w:rPr>
        <w:t xml:space="preserve"> это система профессиональной деятельности граждан, осуществляемой в интересах государства и общества</w:t>
      </w:r>
      <w:r w:rsidR="002D4629" w:rsidRPr="002D46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049E">
        <w:rPr>
          <w:rFonts w:ascii="Times New Roman" w:eastAsia="Calibri" w:hAnsi="Times New Roman" w:cs="Times New Roman"/>
          <w:sz w:val="28"/>
          <w:szCs w:val="28"/>
        </w:rPr>
        <w:t>[</w:t>
      </w:r>
      <w:r w:rsidR="0038465D">
        <w:rPr>
          <w:rFonts w:ascii="Times New Roman" w:eastAsia="Calibri" w:hAnsi="Times New Roman" w:cs="Times New Roman"/>
          <w:sz w:val="28"/>
          <w:szCs w:val="28"/>
        </w:rPr>
        <w:t>6</w:t>
      </w:r>
      <w:r w:rsidRPr="0012049E">
        <w:rPr>
          <w:rFonts w:ascii="Times New Roman" w:eastAsia="Calibri" w:hAnsi="Times New Roman" w:cs="Times New Roman"/>
          <w:sz w:val="28"/>
          <w:szCs w:val="28"/>
        </w:rPr>
        <w:t>, с. 198].</w:t>
      </w:r>
    </w:p>
    <w:p w14:paraId="7E100028" w14:textId="77777777" w:rsidR="002D4629" w:rsidRDefault="002D4629" w:rsidP="002D4629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629">
        <w:rPr>
          <w:rFonts w:ascii="Times New Roman" w:eastAsia="Calibri" w:hAnsi="Times New Roman" w:cs="Times New Roman"/>
          <w:sz w:val="28"/>
          <w:szCs w:val="28"/>
        </w:rPr>
        <w:t xml:space="preserve">Коррупция в системе государственной гражданской и муниципальной службы в России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2D4629">
        <w:rPr>
          <w:rFonts w:ascii="Times New Roman" w:eastAsia="Calibri" w:hAnsi="Times New Roman" w:cs="Times New Roman"/>
          <w:sz w:val="28"/>
          <w:szCs w:val="28"/>
        </w:rPr>
        <w:t xml:space="preserve"> это серьезная проблема, которая затрагивает различные уровни власти и создает множество негативных последствий для общества и экономики.</w:t>
      </w:r>
      <w:r w:rsidRPr="002D462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7C51E12" w14:textId="2C7280AC" w:rsidR="002D4629" w:rsidRPr="002D4629" w:rsidRDefault="002D4629" w:rsidP="002D4629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629">
        <w:rPr>
          <w:rFonts w:ascii="Times New Roman" w:eastAsia="Calibri" w:hAnsi="Times New Roman" w:cs="Times New Roman"/>
          <w:sz w:val="28"/>
          <w:szCs w:val="28"/>
        </w:rPr>
        <w:t xml:space="preserve">Коррупция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2D4629">
        <w:rPr>
          <w:rFonts w:ascii="Times New Roman" w:eastAsia="Calibri" w:hAnsi="Times New Roman" w:cs="Times New Roman"/>
          <w:sz w:val="28"/>
          <w:szCs w:val="28"/>
        </w:rPr>
        <w:t xml:space="preserve"> э</w:t>
      </w:r>
      <w:r w:rsidR="00143A34">
        <w:rPr>
          <w:rFonts w:ascii="Times New Roman" w:eastAsia="Calibri" w:hAnsi="Times New Roman" w:cs="Times New Roman"/>
          <w:sz w:val="28"/>
          <w:szCs w:val="28"/>
        </w:rPr>
        <w:t>т</w:t>
      </w:r>
      <w:r w:rsidRPr="002D4629">
        <w:rPr>
          <w:rFonts w:ascii="Times New Roman" w:eastAsia="Calibri" w:hAnsi="Times New Roman" w:cs="Times New Roman"/>
          <w:sz w:val="28"/>
          <w:szCs w:val="28"/>
        </w:rPr>
        <w:t>о злоупотребление служебным положением, которое приводит к получению неправомерных выгод, как для должностных лиц, так и для третьих лиц</w:t>
      </w:r>
      <w:r w:rsidR="009F6E03" w:rsidRPr="009F6E03">
        <w:t xml:space="preserve"> </w:t>
      </w:r>
      <w:r w:rsidR="009F6E03" w:rsidRPr="009F6E03">
        <w:rPr>
          <w:rFonts w:ascii="Times New Roman" w:eastAsia="Calibri" w:hAnsi="Times New Roman" w:cs="Times New Roman"/>
          <w:sz w:val="28"/>
          <w:szCs w:val="28"/>
        </w:rPr>
        <w:t>[2, с. 1</w:t>
      </w:r>
      <w:r w:rsidR="0038465D">
        <w:rPr>
          <w:rFonts w:ascii="Times New Roman" w:eastAsia="Calibri" w:hAnsi="Times New Roman" w:cs="Times New Roman"/>
          <w:sz w:val="28"/>
          <w:szCs w:val="28"/>
        </w:rPr>
        <w:t>5</w:t>
      </w:r>
      <w:r w:rsidR="009F6E03" w:rsidRPr="009F6E03">
        <w:rPr>
          <w:rFonts w:ascii="Times New Roman" w:eastAsia="Calibri" w:hAnsi="Times New Roman" w:cs="Times New Roman"/>
          <w:sz w:val="28"/>
          <w:szCs w:val="28"/>
        </w:rPr>
        <w:t>].</w:t>
      </w:r>
    </w:p>
    <w:p w14:paraId="10C2E1CE" w14:textId="04AA9376" w:rsidR="0012049E" w:rsidRDefault="0012049E" w:rsidP="0012049E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49E">
        <w:rPr>
          <w:rFonts w:ascii="Times New Roman" w:eastAsia="Calibri" w:hAnsi="Times New Roman" w:cs="Times New Roman"/>
          <w:sz w:val="28"/>
          <w:szCs w:val="28"/>
        </w:rPr>
        <w:t xml:space="preserve">Коррупция в данной системе может проявляться </w:t>
      </w:r>
      <w:r w:rsidR="002D4629">
        <w:rPr>
          <w:rFonts w:ascii="Times New Roman" w:eastAsia="Calibri" w:hAnsi="Times New Roman" w:cs="Times New Roman"/>
          <w:sz w:val="28"/>
          <w:szCs w:val="28"/>
        </w:rPr>
        <w:t xml:space="preserve">в виде </w:t>
      </w:r>
      <w:r w:rsidRPr="0012049E">
        <w:rPr>
          <w:rFonts w:ascii="Times New Roman" w:eastAsia="Calibri" w:hAnsi="Times New Roman" w:cs="Times New Roman"/>
          <w:sz w:val="28"/>
          <w:szCs w:val="28"/>
        </w:rPr>
        <w:t>различны</w:t>
      </w:r>
      <w:r w:rsidR="002D4629">
        <w:rPr>
          <w:rFonts w:ascii="Times New Roman" w:eastAsia="Calibri" w:hAnsi="Times New Roman" w:cs="Times New Roman"/>
          <w:sz w:val="28"/>
          <w:szCs w:val="28"/>
        </w:rPr>
        <w:t>х</w:t>
      </w:r>
      <w:r w:rsidRPr="001204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049E">
        <w:rPr>
          <w:rFonts w:ascii="Times New Roman" w:eastAsia="Calibri" w:hAnsi="Times New Roman" w:cs="Times New Roman"/>
          <w:sz w:val="28"/>
          <w:szCs w:val="28"/>
        </w:rPr>
        <w:lastRenderedPageBreak/>
        <w:t>способ</w:t>
      </w:r>
      <w:r w:rsidR="002D4629">
        <w:rPr>
          <w:rFonts w:ascii="Times New Roman" w:eastAsia="Calibri" w:hAnsi="Times New Roman" w:cs="Times New Roman"/>
          <w:sz w:val="28"/>
          <w:szCs w:val="28"/>
        </w:rPr>
        <w:t>ов</w:t>
      </w:r>
      <w:r w:rsidRPr="0012049E">
        <w:rPr>
          <w:rFonts w:ascii="Times New Roman" w:eastAsia="Calibri" w:hAnsi="Times New Roman" w:cs="Times New Roman"/>
          <w:sz w:val="28"/>
          <w:szCs w:val="28"/>
        </w:rPr>
        <w:t>, таки</w:t>
      </w:r>
      <w:r w:rsidR="002D4629">
        <w:rPr>
          <w:rFonts w:ascii="Times New Roman" w:eastAsia="Calibri" w:hAnsi="Times New Roman" w:cs="Times New Roman"/>
          <w:sz w:val="28"/>
          <w:szCs w:val="28"/>
        </w:rPr>
        <w:t>х</w:t>
      </w:r>
      <w:r w:rsidRPr="0012049E">
        <w:rPr>
          <w:rFonts w:ascii="Times New Roman" w:eastAsia="Calibri" w:hAnsi="Times New Roman" w:cs="Times New Roman"/>
          <w:sz w:val="28"/>
          <w:szCs w:val="28"/>
        </w:rPr>
        <w:t xml:space="preserve"> как </w:t>
      </w:r>
      <w:r w:rsidR="002D4629" w:rsidRPr="0012049E">
        <w:rPr>
          <w:rFonts w:ascii="Times New Roman" w:eastAsia="Calibri" w:hAnsi="Times New Roman" w:cs="Times New Roman"/>
          <w:sz w:val="28"/>
          <w:szCs w:val="28"/>
        </w:rPr>
        <w:t xml:space="preserve">мошенничество, </w:t>
      </w:r>
      <w:r w:rsidRPr="0012049E">
        <w:rPr>
          <w:rFonts w:ascii="Times New Roman" w:eastAsia="Calibri" w:hAnsi="Times New Roman" w:cs="Times New Roman"/>
          <w:sz w:val="28"/>
          <w:szCs w:val="28"/>
        </w:rPr>
        <w:t>взяточничество, злоупотребление власт</w:t>
      </w:r>
      <w:r w:rsidR="002D4629">
        <w:rPr>
          <w:rFonts w:ascii="Times New Roman" w:eastAsia="Calibri" w:hAnsi="Times New Roman" w:cs="Times New Roman"/>
          <w:sz w:val="28"/>
          <w:szCs w:val="28"/>
        </w:rPr>
        <w:t>ными полномочиями</w:t>
      </w:r>
      <w:r w:rsidRPr="0012049E">
        <w:rPr>
          <w:rFonts w:ascii="Times New Roman" w:eastAsia="Calibri" w:hAnsi="Times New Roman" w:cs="Times New Roman"/>
          <w:sz w:val="28"/>
          <w:szCs w:val="28"/>
        </w:rPr>
        <w:t>, присвоение государственного имущества</w:t>
      </w:r>
      <w:r w:rsidR="00C24A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FF2781" w14:textId="77777777" w:rsidR="00C674C3" w:rsidRPr="00C674C3" w:rsidRDefault="00C674C3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4C3">
        <w:rPr>
          <w:rFonts w:ascii="Times New Roman" w:eastAsia="Calibri" w:hAnsi="Times New Roman" w:cs="Times New Roman"/>
          <w:sz w:val="28"/>
          <w:szCs w:val="28"/>
        </w:rPr>
        <w:t>Вопросы борьбы с коррупцией напрямую связаны с кадрами, которые приходят на государственную и муниципальную службу. Успех и развитие государства зависят от качества управленческой деятельности и профессионализма государственных и муниципальных служащих. Для повышения качества работы соответствующих служащих государство постоянно разрабатывает, улучшает и внедряет антикоррупционные технологии.</w:t>
      </w:r>
    </w:p>
    <w:p w14:paraId="019B3EE2" w14:textId="77777777" w:rsidR="00C674C3" w:rsidRPr="00C674C3" w:rsidRDefault="00C674C3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4C3">
        <w:rPr>
          <w:rFonts w:ascii="Times New Roman" w:eastAsia="Calibri" w:hAnsi="Times New Roman" w:cs="Times New Roman"/>
          <w:sz w:val="28"/>
          <w:szCs w:val="28"/>
        </w:rPr>
        <w:t>В системе государственной службы применение антикоррупционных технологий является одной из ключевых задач. Эти технологии представляют собой комплекс мероприятий, направленных на профилактику коррупционных правонарушений и способствующих повышению эффективности работы системы государственной службы.</w:t>
      </w:r>
    </w:p>
    <w:p w14:paraId="3BC80E5D" w14:textId="63A96C5E" w:rsidR="00C674C3" w:rsidRDefault="00C674C3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4C3">
        <w:rPr>
          <w:rFonts w:ascii="Times New Roman" w:eastAsia="Calibri" w:hAnsi="Times New Roman" w:cs="Times New Roman"/>
          <w:sz w:val="28"/>
          <w:szCs w:val="28"/>
        </w:rPr>
        <w:t xml:space="preserve">Актуальность рассматриваемой проблемы подтверждается деятельностью органов государственной власти, ориентированной на борьбу с коррупцией, что находит свое выражение в принятии нескольких нормативно-правовых актов. Кроме того, </w:t>
      </w:r>
      <w:r>
        <w:rPr>
          <w:rFonts w:ascii="Times New Roman" w:eastAsia="Calibri" w:hAnsi="Times New Roman" w:cs="Times New Roman"/>
          <w:sz w:val="28"/>
          <w:szCs w:val="28"/>
        </w:rPr>
        <w:t>ежегодно</w:t>
      </w:r>
      <w:r w:rsidRPr="00C674C3">
        <w:rPr>
          <w:rFonts w:ascii="Times New Roman" w:eastAsia="Calibri" w:hAnsi="Times New Roman" w:cs="Times New Roman"/>
          <w:sz w:val="28"/>
          <w:szCs w:val="28"/>
        </w:rPr>
        <w:t xml:space="preserve"> Президент Российской Федерации в своих посланиях Федеральному Собранию акцентирует внимание на необходимости улучшения систем предупреждения и борьбы с коррупционными процессами и преступлениями.</w:t>
      </w:r>
    </w:p>
    <w:p w14:paraId="75AF31E7" w14:textId="443897C9" w:rsidR="00143A34" w:rsidRDefault="00143A34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Антикоррупционные технологии на государственной гражданской и муниципальной службе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 это набор мер, инструментов и методик, направленных на предотвращение, выявление и борьбу с коррупцией в органах власти 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>[2, с. 1</w:t>
      </w:r>
      <w:r w:rsidR="00205C33">
        <w:rPr>
          <w:rFonts w:ascii="Times New Roman" w:eastAsia="Calibri" w:hAnsi="Times New Roman" w:cs="Times New Roman"/>
          <w:sz w:val="28"/>
          <w:szCs w:val="28"/>
        </w:rPr>
        <w:t>7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>].</w:t>
      </w:r>
      <w:r w:rsidR="00205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3A34">
        <w:rPr>
          <w:rFonts w:ascii="Times New Roman" w:eastAsia="Calibri" w:hAnsi="Times New Roman" w:cs="Times New Roman"/>
          <w:sz w:val="28"/>
          <w:szCs w:val="28"/>
        </w:rPr>
        <w:t>Эти технологии помогают повысить прозрачность работы государственных служащих, снизить уровень коррупционных рисков и увеличить доверие граждан к государственным институтам.</w:t>
      </w:r>
    </w:p>
    <w:p w14:paraId="27E4AD25" w14:textId="5DE91F69" w:rsidR="00051260" w:rsidRDefault="006230E2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0E2">
        <w:rPr>
          <w:rFonts w:ascii="Times New Roman" w:eastAsia="Calibri" w:hAnsi="Times New Roman" w:cs="Times New Roman"/>
          <w:sz w:val="28"/>
          <w:szCs w:val="28"/>
        </w:rPr>
        <w:t xml:space="preserve">Антикоррупционные технологии могут быть классифицированы. Так, С.В. Игнатьев выделяет антикоррупционные технологии, применяемые по отношению к государственным служащим, и технологии, используемые </w:t>
      </w:r>
      <w:r w:rsidRPr="006230E2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государственными служащими</w:t>
      </w:r>
      <w:r w:rsidR="00205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>[</w:t>
      </w:r>
      <w:r w:rsidR="00205C33">
        <w:rPr>
          <w:rFonts w:ascii="Times New Roman" w:eastAsia="Calibri" w:hAnsi="Times New Roman" w:cs="Times New Roman"/>
          <w:sz w:val="28"/>
          <w:szCs w:val="28"/>
        </w:rPr>
        <w:t>3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r w:rsidR="00205C33">
        <w:rPr>
          <w:rFonts w:ascii="Times New Roman" w:eastAsia="Calibri" w:hAnsi="Times New Roman" w:cs="Times New Roman"/>
          <w:sz w:val="28"/>
          <w:szCs w:val="28"/>
        </w:rPr>
        <w:t>32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>].</w:t>
      </w:r>
    </w:p>
    <w:p w14:paraId="64B5C594" w14:textId="2950F996" w:rsidR="00051260" w:rsidRDefault="006230E2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0E2">
        <w:rPr>
          <w:rFonts w:ascii="Times New Roman" w:eastAsia="Calibri" w:hAnsi="Times New Roman" w:cs="Times New Roman"/>
          <w:sz w:val="28"/>
          <w:szCs w:val="28"/>
        </w:rPr>
        <w:t xml:space="preserve">С.Ю. Журавлев и С.Н. Крепышева отмечают соответствие уровня антикоррупционных технологий каждой коррупционной проблеме 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>[</w:t>
      </w:r>
      <w:r w:rsidR="00205C33">
        <w:rPr>
          <w:rFonts w:ascii="Times New Roman" w:eastAsia="Calibri" w:hAnsi="Times New Roman" w:cs="Times New Roman"/>
          <w:sz w:val="28"/>
          <w:szCs w:val="28"/>
        </w:rPr>
        <w:t>4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r w:rsidR="00205C33">
        <w:rPr>
          <w:rFonts w:ascii="Times New Roman" w:eastAsia="Calibri" w:hAnsi="Times New Roman" w:cs="Times New Roman"/>
          <w:sz w:val="28"/>
          <w:szCs w:val="28"/>
        </w:rPr>
        <w:t>85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>].</w:t>
      </w:r>
    </w:p>
    <w:p w14:paraId="3F0E3C7C" w14:textId="16192717" w:rsidR="006230E2" w:rsidRDefault="006230E2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0E2">
        <w:rPr>
          <w:rFonts w:ascii="Times New Roman" w:eastAsia="Calibri" w:hAnsi="Times New Roman" w:cs="Times New Roman"/>
          <w:sz w:val="28"/>
          <w:szCs w:val="28"/>
        </w:rPr>
        <w:t>М.В. Шедий выделяет три основные группы механизмов: организационно-правовые, кадровые механизмы и общественный контроль.</w:t>
      </w:r>
      <w:r w:rsidR="00205C33" w:rsidRPr="00205C33">
        <w:t xml:space="preserve"> 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>[</w:t>
      </w:r>
      <w:r w:rsidR="00205C33">
        <w:rPr>
          <w:rFonts w:ascii="Times New Roman" w:eastAsia="Calibri" w:hAnsi="Times New Roman" w:cs="Times New Roman"/>
          <w:sz w:val="28"/>
          <w:szCs w:val="28"/>
        </w:rPr>
        <w:t>5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r w:rsidR="00205C33">
        <w:rPr>
          <w:rFonts w:ascii="Times New Roman" w:eastAsia="Calibri" w:hAnsi="Times New Roman" w:cs="Times New Roman"/>
          <w:sz w:val="28"/>
          <w:szCs w:val="28"/>
        </w:rPr>
        <w:t>5</w:t>
      </w:r>
      <w:r w:rsidR="00205C33" w:rsidRPr="00205C33">
        <w:rPr>
          <w:rFonts w:ascii="Times New Roman" w:eastAsia="Calibri" w:hAnsi="Times New Roman" w:cs="Times New Roman"/>
          <w:sz w:val="28"/>
          <w:szCs w:val="28"/>
        </w:rPr>
        <w:t>]</w:t>
      </w:r>
      <w:r w:rsidR="00205C3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E193B8" w14:textId="7DD71359" w:rsidR="00143A34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о</w:t>
      </w:r>
      <w:r w:rsidRPr="00143A34">
        <w:rPr>
          <w:rFonts w:ascii="Times New Roman" w:eastAsia="Calibri" w:hAnsi="Times New Roman" w:cs="Times New Roman"/>
          <w:sz w:val="28"/>
          <w:szCs w:val="28"/>
        </w:rPr>
        <w:t>сновны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 антикоррупционны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 технологи</w:t>
      </w:r>
      <w:r>
        <w:rPr>
          <w:rFonts w:ascii="Times New Roman" w:eastAsia="Calibri" w:hAnsi="Times New Roman" w:cs="Times New Roman"/>
          <w:sz w:val="28"/>
          <w:szCs w:val="28"/>
        </w:rPr>
        <w:t>ям на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гражданской и муниципальной службе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можно отнести:</w:t>
      </w:r>
    </w:p>
    <w:p w14:paraId="4BE094E7" w14:textId="77777777" w:rsidR="00C5456D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Внедрение цифровых платформ для оказания государственных услуг и взаимодействия между гражданами и властью. </w:t>
      </w:r>
      <w:r w:rsidR="00C5456D" w:rsidRPr="00C5456D">
        <w:rPr>
          <w:rFonts w:ascii="Times New Roman" w:eastAsia="Calibri" w:hAnsi="Times New Roman" w:cs="Times New Roman"/>
          <w:sz w:val="28"/>
          <w:szCs w:val="28"/>
        </w:rPr>
        <w:t xml:space="preserve">В последние годы активно развиваются электронные системы, такие как </w:t>
      </w:r>
      <w:r w:rsidR="00C5456D">
        <w:rPr>
          <w:rFonts w:ascii="Times New Roman" w:eastAsia="Calibri" w:hAnsi="Times New Roman" w:cs="Times New Roman"/>
          <w:sz w:val="28"/>
          <w:szCs w:val="28"/>
        </w:rPr>
        <w:t>«</w:t>
      </w:r>
      <w:r w:rsidR="00C5456D" w:rsidRPr="00C5456D">
        <w:rPr>
          <w:rFonts w:ascii="Times New Roman" w:eastAsia="Calibri" w:hAnsi="Times New Roman" w:cs="Times New Roman"/>
          <w:sz w:val="28"/>
          <w:szCs w:val="28"/>
        </w:rPr>
        <w:t>Госуслуги</w:t>
      </w:r>
      <w:r w:rsidR="00C5456D">
        <w:rPr>
          <w:rFonts w:ascii="Times New Roman" w:eastAsia="Calibri" w:hAnsi="Times New Roman" w:cs="Times New Roman"/>
          <w:sz w:val="28"/>
          <w:szCs w:val="28"/>
        </w:rPr>
        <w:t>»</w:t>
      </w:r>
      <w:r w:rsidR="00C5456D" w:rsidRPr="00C5456D">
        <w:rPr>
          <w:rFonts w:ascii="Times New Roman" w:eastAsia="Calibri" w:hAnsi="Times New Roman" w:cs="Times New Roman"/>
          <w:sz w:val="28"/>
          <w:szCs w:val="28"/>
        </w:rPr>
        <w:t>, которые позволяют гражданам получать услуги в режиме онлайн. Это снижает возможность коррупции, так как минимизирует личные контакты между гражданами и чиновниками.</w:t>
      </w:r>
    </w:p>
    <w:p w14:paraId="549048CD" w14:textId="1CAB0210" w:rsidR="00C5456D" w:rsidRDefault="00C5456D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5456D">
        <w:rPr>
          <w:rFonts w:ascii="Times New Roman" w:eastAsia="Calibri" w:hAnsi="Times New Roman" w:cs="Times New Roman"/>
          <w:sz w:val="28"/>
          <w:szCs w:val="28"/>
        </w:rPr>
        <w:t xml:space="preserve">Использование больших данных и аналитических платформ позволяет выявлять схемы. Например, система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5456D">
        <w:rPr>
          <w:rFonts w:ascii="Times New Roman" w:eastAsia="Calibri" w:hAnsi="Times New Roman" w:cs="Times New Roman"/>
          <w:sz w:val="28"/>
          <w:szCs w:val="28"/>
        </w:rPr>
        <w:t>Народный контроль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C5456D">
        <w:rPr>
          <w:rFonts w:ascii="Times New Roman" w:eastAsia="Calibri" w:hAnsi="Times New Roman" w:cs="Times New Roman"/>
          <w:sz w:val="28"/>
          <w:szCs w:val="28"/>
        </w:rPr>
        <w:t xml:space="preserve"> включает в себя возможности обратной связи и мониторинга работы государственных органов.</w:t>
      </w:r>
    </w:p>
    <w:p w14:paraId="094D5C97" w14:textId="01BD41C1" w:rsidR="00143A34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143A34">
        <w:rPr>
          <w:rFonts w:ascii="Times New Roman" w:eastAsia="Calibri" w:hAnsi="Times New Roman" w:cs="Times New Roman"/>
          <w:sz w:val="28"/>
          <w:szCs w:val="28"/>
        </w:rPr>
        <w:t>Публикация данных о деятельности государственных органов, расходах бюджета, конкурсах и тендерах. Открытые данные помогают гражданам и общественным организациям контролировать действия властей.</w:t>
      </w:r>
    </w:p>
    <w:p w14:paraId="10B172BE" w14:textId="77777777" w:rsidR="00C5456D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C5456D" w:rsidRPr="00C5456D">
        <w:rPr>
          <w:rFonts w:ascii="Times New Roman" w:eastAsia="Calibri" w:hAnsi="Times New Roman" w:cs="Times New Roman"/>
          <w:sz w:val="28"/>
          <w:szCs w:val="28"/>
        </w:rPr>
        <w:t>Создание общественных наблюдательных советов и вовлечение граждан в процессы контроля за деятельностью государственных органов способствует увеличению прозрачности и повышению уровня доверия к государству.</w:t>
      </w:r>
    </w:p>
    <w:p w14:paraId="392BFF68" w14:textId="5AE4A597" w:rsidR="00143A34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43A34">
        <w:rPr>
          <w:rFonts w:ascii="Times New Roman" w:eastAsia="Calibri" w:hAnsi="Times New Roman" w:cs="Times New Roman"/>
          <w:sz w:val="28"/>
          <w:szCs w:val="28"/>
        </w:rPr>
        <w:t>Формирование специализированных структур внутри государственных органов, ответственных за мониторинг и предотвращение коррупции. Эти службы могут заниматься проверками, расследованиями и разработкой антикоррупционных стратегий.</w:t>
      </w:r>
    </w:p>
    <w:p w14:paraId="6C163C23" w14:textId="77777777" w:rsidR="00C5456D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C5456D" w:rsidRPr="00C5456D">
        <w:rPr>
          <w:rFonts w:ascii="Times New Roman" w:eastAsia="Calibri" w:hAnsi="Times New Roman" w:cs="Times New Roman"/>
          <w:sz w:val="28"/>
          <w:szCs w:val="28"/>
        </w:rPr>
        <w:t xml:space="preserve">Внедрение программ по обучению государственных служащих принципам этики и антикоррупционного поведения может значительно </w:t>
      </w:r>
      <w:r w:rsidR="00C5456D" w:rsidRPr="00C5456D">
        <w:rPr>
          <w:rFonts w:ascii="Times New Roman" w:eastAsia="Calibri" w:hAnsi="Times New Roman" w:cs="Times New Roman"/>
          <w:sz w:val="28"/>
          <w:szCs w:val="28"/>
        </w:rPr>
        <w:lastRenderedPageBreak/>
        <w:t>снизить уровень коррупционных практик. Проведение семинаров и тренингов также способствует формированию антикоррупционной культуры.</w:t>
      </w:r>
    </w:p>
    <w:p w14:paraId="7B1A4F5E" w14:textId="6C9004D4" w:rsidR="00143A34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3A34">
        <w:rPr>
          <w:rFonts w:ascii="Times New Roman" w:eastAsia="Calibri" w:hAnsi="Times New Roman" w:cs="Times New Roman"/>
          <w:sz w:val="28"/>
          <w:szCs w:val="28"/>
        </w:rPr>
        <w:t>Установление четких правил и механизмов, регулирующих возможные конфликты интересов среди служащих. Например, создание системы обязанностей по декларированию доходов и активов.</w:t>
      </w:r>
    </w:p>
    <w:p w14:paraId="4E86D9D4" w14:textId="1C1EF5D3" w:rsidR="00143A34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Организация анонимных каналов для сообщений о коррупционных действиях. Это может быть как телефонная горячая линия, так и онлайн-платформы </w:t>
      </w:r>
      <w:r w:rsidRPr="00143A34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3A34">
        <w:rPr>
          <w:rFonts w:ascii="Times New Roman" w:eastAsia="Calibri" w:hAnsi="Times New Roman" w:cs="Times New Roman"/>
          <w:sz w:val="28"/>
          <w:szCs w:val="28"/>
        </w:rPr>
        <w:t>сообщения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 о правонарушениях.</w:t>
      </w:r>
    </w:p>
    <w:p w14:paraId="278BD71D" w14:textId="6AC96CD4" w:rsidR="00143A34" w:rsidRPr="00143A34" w:rsidRDefault="00143A34" w:rsidP="00143A34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143A3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3A34">
        <w:rPr>
          <w:rFonts w:ascii="Times New Roman" w:eastAsia="Calibri" w:hAnsi="Times New Roman" w:cs="Times New Roman"/>
          <w:sz w:val="28"/>
          <w:szCs w:val="28"/>
        </w:rPr>
        <w:t>Использование индексов коррупции и рейтингов для оценки состояния и эффективности антикоррупционных мер в различных регионах и органах власти.</w:t>
      </w:r>
    </w:p>
    <w:p w14:paraId="4DAAB354" w14:textId="09A0CCBF" w:rsidR="00143A34" w:rsidRDefault="006770DE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0DE">
        <w:rPr>
          <w:rFonts w:ascii="Times New Roman" w:eastAsia="Calibri" w:hAnsi="Times New Roman" w:cs="Times New Roman"/>
          <w:sz w:val="28"/>
          <w:szCs w:val="28"/>
        </w:rPr>
        <w:t>Эти антикоррупционные технологии направлены на создание более прозрачной, подотчетной и эффективной системы государственной</w:t>
      </w:r>
      <w:r w:rsidR="00822B8A">
        <w:rPr>
          <w:rFonts w:ascii="Times New Roman" w:eastAsia="Calibri" w:hAnsi="Times New Roman" w:cs="Times New Roman"/>
          <w:sz w:val="28"/>
          <w:szCs w:val="28"/>
        </w:rPr>
        <w:t xml:space="preserve"> гражданской</w:t>
      </w:r>
      <w:r w:rsidRPr="006770DE">
        <w:rPr>
          <w:rFonts w:ascii="Times New Roman" w:eastAsia="Calibri" w:hAnsi="Times New Roman" w:cs="Times New Roman"/>
          <w:sz w:val="28"/>
          <w:szCs w:val="28"/>
        </w:rPr>
        <w:t xml:space="preserve"> и муниципальной службы. Их успешное внедрение требует комплексного подхода, включая как технологические решения, так и изменение культурных и ментальных установок в обществе.</w:t>
      </w:r>
    </w:p>
    <w:p w14:paraId="1B5F5A43" w14:textId="23956C14" w:rsidR="00C5456D" w:rsidRDefault="00C5456D" w:rsidP="00C5456D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России б</w:t>
      </w:r>
      <w:r w:rsidRPr="00C5456D">
        <w:rPr>
          <w:rFonts w:ascii="Times New Roman" w:eastAsia="Calibri" w:hAnsi="Times New Roman" w:cs="Times New Roman"/>
          <w:sz w:val="28"/>
          <w:szCs w:val="28"/>
        </w:rPr>
        <w:t>ыли реализованы несколько успешных антикоррупционных технологий, которые помогли улучшить прозрачность и подотчетность органов власти. Вот некоторые из них: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456D">
        <w:rPr>
          <w:rFonts w:ascii="Times New Roman" w:eastAsia="Calibri" w:hAnsi="Times New Roman" w:cs="Times New Roman"/>
          <w:sz w:val="28"/>
          <w:szCs w:val="28"/>
        </w:rPr>
        <w:t xml:space="preserve">Портал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5456D">
        <w:rPr>
          <w:rFonts w:ascii="Times New Roman" w:eastAsia="Calibri" w:hAnsi="Times New Roman" w:cs="Times New Roman"/>
          <w:sz w:val="28"/>
          <w:szCs w:val="28"/>
        </w:rPr>
        <w:t>Госуслуги</w:t>
      </w:r>
      <w:r>
        <w:rPr>
          <w:rFonts w:ascii="Times New Roman" w:eastAsia="Calibri" w:hAnsi="Times New Roman" w:cs="Times New Roman"/>
          <w:sz w:val="28"/>
          <w:szCs w:val="28"/>
        </w:rPr>
        <w:t>»; «</w:t>
      </w:r>
      <w:r w:rsidRPr="00C5456D">
        <w:rPr>
          <w:rFonts w:ascii="Times New Roman" w:eastAsia="Calibri" w:hAnsi="Times New Roman" w:cs="Times New Roman"/>
          <w:sz w:val="28"/>
          <w:szCs w:val="28"/>
        </w:rPr>
        <w:t>Система электронного бюджета</w:t>
      </w:r>
      <w:r>
        <w:rPr>
          <w:rFonts w:ascii="Times New Roman" w:eastAsia="Calibri" w:hAnsi="Times New Roman" w:cs="Times New Roman"/>
          <w:sz w:val="28"/>
          <w:szCs w:val="28"/>
        </w:rPr>
        <w:t>»; э</w:t>
      </w:r>
      <w:r w:rsidRPr="00C5456D">
        <w:rPr>
          <w:rFonts w:ascii="Times New Roman" w:eastAsia="Calibri" w:hAnsi="Times New Roman" w:cs="Times New Roman"/>
          <w:sz w:val="28"/>
          <w:szCs w:val="28"/>
        </w:rPr>
        <w:t>лектронные закупки (EIS)</w:t>
      </w:r>
      <w:r>
        <w:rPr>
          <w:rFonts w:ascii="Times New Roman" w:eastAsia="Calibri" w:hAnsi="Times New Roman" w:cs="Times New Roman"/>
          <w:sz w:val="28"/>
          <w:szCs w:val="28"/>
        </w:rPr>
        <w:t>; а</w:t>
      </w:r>
      <w:r w:rsidRPr="00C5456D">
        <w:rPr>
          <w:rFonts w:ascii="Times New Roman" w:eastAsia="Calibri" w:hAnsi="Times New Roman" w:cs="Times New Roman"/>
          <w:sz w:val="28"/>
          <w:szCs w:val="28"/>
        </w:rPr>
        <w:t>нтикоррупционные горячие линии</w:t>
      </w:r>
      <w:r>
        <w:rPr>
          <w:rFonts w:ascii="Times New Roman" w:eastAsia="Calibri" w:hAnsi="Times New Roman" w:cs="Times New Roman"/>
          <w:sz w:val="28"/>
          <w:szCs w:val="28"/>
        </w:rPr>
        <w:t>; с</w:t>
      </w:r>
      <w:r w:rsidRPr="00C5456D">
        <w:rPr>
          <w:rFonts w:ascii="Times New Roman" w:eastAsia="Calibri" w:hAnsi="Times New Roman" w:cs="Times New Roman"/>
          <w:sz w:val="28"/>
          <w:szCs w:val="28"/>
        </w:rPr>
        <w:t>истема раскрытия доходов и расходов чиновников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другие</w:t>
      </w:r>
      <w:r w:rsidRPr="00C545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4D675B" w14:textId="5D184821" w:rsidR="00C5456D" w:rsidRDefault="00C5456D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56D">
        <w:rPr>
          <w:rFonts w:ascii="Times New Roman" w:eastAsia="Calibri" w:hAnsi="Times New Roman" w:cs="Times New Roman"/>
          <w:sz w:val="28"/>
          <w:szCs w:val="28"/>
        </w:rPr>
        <w:t xml:space="preserve">Несмотря на внедрение антикоррупционных технологий, существует ряд вызовов, стоящих перед их эффективностью. Во-первых, во многих случаях недостаточно политической воли для реального внедрения </w:t>
      </w:r>
      <w:r w:rsidR="00BB6B7D">
        <w:rPr>
          <w:rFonts w:ascii="Times New Roman" w:eastAsia="Calibri" w:hAnsi="Times New Roman" w:cs="Times New Roman"/>
          <w:sz w:val="28"/>
          <w:szCs w:val="28"/>
        </w:rPr>
        <w:t>технологий</w:t>
      </w:r>
      <w:r w:rsidRPr="00C5456D">
        <w:rPr>
          <w:rFonts w:ascii="Times New Roman" w:eastAsia="Calibri" w:hAnsi="Times New Roman" w:cs="Times New Roman"/>
          <w:sz w:val="28"/>
          <w:szCs w:val="28"/>
        </w:rPr>
        <w:t>. Во-вторых, недостаток квалифицированных кадров для работы с новыми технологиями может привести к их неэффективному использованию.</w:t>
      </w:r>
      <w:r w:rsidR="009A44A9" w:rsidRPr="009A44A9">
        <w:t xml:space="preserve"> </w:t>
      </w:r>
      <w:r w:rsidR="009A44A9" w:rsidRPr="009A44A9">
        <w:rPr>
          <w:rFonts w:ascii="Times New Roman" w:eastAsia="Calibri" w:hAnsi="Times New Roman" w:cs="Times New Roman"/>
          <w:sz w:val="28"/>
          <w:szCs w:val="28"/>
        </w:rPr>
        <w:t>В-</w:t>
      </w:r>
      <w:r w:rsidR="009A44A9">
        <w:rPr>
          <w:rFonts w:ascii="Times New Roman" w:eastAsia="Calibri" w:hAnsi="Times New Roman" w:cs="Times New Roman"/>
          <w:sz w:val="28"/>
          <w:szCs w:val="28"/>
        </w:rPr>
        <w:t>третьих</w:t>
      </w:r>
      <w:r w:rsidR="009A44A9" w:rsidRPr="009A44A9">
        <w:rPr>
          <w:rFonts w:ascii="Times New Roman" w:eastAsia="Calibri" w:hAnsi="Times New Roman" w:cs="Times New Roman"/>
          <w:sz w:val="28"/>
          <w:szCs w:val="28"/>
        </w:rPr>
        <w:t xml:space="preserve">, существует риск недостаточной прозрачности и открытости данных. Для успешного функционирования антикоррупционных технологий необходимо, чтобы информация была доступна для анализа и мониторинга. Однако в некоторых случаях данные могут быть неполными или закрытыми, </w:t>
      </w:r>
      <w:r w:rsidR="009A44A9" w:rsidRPr="009A44A9">
        <w:rPr>
          <w:rFonts w:ascii="Times New Roman" w:eastAsia="Calibri" w:hAnsi="Times New Roman" w:cs="Times New Roman"/>
          <w:sz w:val="28"/>
          <w:szCs w:val="28"/>
        </w:rPr>
        <w:lastRenderedPageBreak/>
        <w:t>что затрудняет их использование для выявления коррупционных схем.</w:t>
      </w:r>
      <w:r w:rsidR="009A44A9" w:rsidRPr="009A44A9">
        <w:t xml:space="preserve"> </w:t>
      </w:r>
      <w:r w:rsidR="009A44A9" w:rsidRPr="009A44A9">
        <w:rPr>
          <w:rFonts w:ascii="Times New Roman" w:eastAsia="Calibri" w:hAnsi="Times New Roman" w:cs="Times New Roman"/>
          <w:sz w:val="28"/>
          <w:szCs w:val="28"/>
        </w:rPr>
        <w:t xml:space="preserve">В-четвертых, недостаток ресурсного обеспечения и финансирования может стать серьезной преградой на пути к эффекту от внедрения технологий. </w:t>
      </w:r>
    </w:p>
    <w:p w14:paraId="78DB5FE0" w14:textId="028B912F" w:rsidR="003C34AD" w:rsidRDefault="003C34AD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4AD">
        <w:rPr>
          <w:rFonts w:ascii="Times New Roman" w:eastAsia="Calibri" w:hAnsi="Times New Roman" w:cs="Times New Roman"/>
          <w:sz w:val="28"/>
          <w:szCs w:val="28"/>
        </w:rPr>
        <w:t>Антикоррупционные технологии, применяемые на государственной гражданской и муниципальной службе, обладают огромным потенциалом для сокращения коррупционных практик и повышения уровня доверия к государственным органам. Однако для достижения значимых результатов необходимо осуществлять более широкую интеграцию различных технологий, поддерживать их на законодательном уровне и обеспечивать вовлеченность общества в контрольные процессы.</w:t>
      </w:r>
    </w:p>
    <w:p w14:paraId="4CCD5E21" w14:textId="394D80E6" w:rsidR="00EE7F2B" w:rsidRDefault="00EE7F2B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B52E9" w14:textId="7FC40EA7" w:rsidR="00920037" w:rsidRPr="00C674C3" w:rsidRDefault="00920037" w:rsidP="00C674C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Литература:</w:t>
      </w:r>
    </w:p>
    <w:p w14:paraId="7808F3D5" w14:textId="256C30CE" w:rsidR="00920037" w:rsidRDefault="00920037" w:rsidP="00920037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037">
        <w:rPr>
          <w:rFonts w:ascii="Times New Roman" w:hAnsi="Times New Roman" w:cs="Times New Roman"/>
          <w:sz w:val="28"/>
          <w:szCs w:val="28"/>
        </w:rPr>
        <w:t xml:space="preserve">Федеральный закон от 25.12.2008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20037">
        <w:rPr>
          <w:rFonts w:ascii="Times New Roman" w:hAnsi="Times New Roman" w:cs="Times New Roman"/>
          <w:sz w:val="28"/>
          <w:szCs w:val="28"/>
        </w:rPr>
        <w:t xml:space="preserve"> 273-ФЗ (ред. от 28.12.2024)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20037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»//</w:t>
      </w:r>
      <w:r w:rsidRPr="00920037">
        <w:t xml:space="preserve"> </w:t>
      </w:r>
      <w:r w:rsidRPr="00920037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621F6E">
        <w:rPr>
          <w:rFonts w:ascii="Times New Roman" w:hAnsi="Times New Roman" w:cs="Times New Roman"/>
          <w:sz w:val="28"/>
          <w:szCs w:val="28"/>
        </w:rPr>
        <w:t>.</w:t>
      </w:r>
      <w:r w:rsidRPr="00920037">
        <w:rPr>
          <w:rFonts w:ascii="Times New Roman" w:hAnsi="Times New Roman" w:cs="Times New Roman"/>
          <w:sz w:val="28"/>
          <w:szCs w:val="28"/>
        </w:rPr>
        <w:t xml:space="preserve"> </w:t>
      </w:r>
      <w:r w:rsidR="00621F6E" w:rsidRPr="00621F6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20037">
        <w:rPr>
          <w:rFonts w:ascii="Times New Roman" w:hAnsi="Times New Roman" w:cs="Times New Roman"/>
          <w:sz w:val="28"/>
          <w:szCs w:val="28"/>
        </w:rPr>
        <w:t xml:space="preserve"> 266</w:t>
      </w:r>
      <w:r w:rsidR="00621F6E">
        <w:rPr>
          <w:rFonts w:ascii="Times New Roman" w:hAnsi="Times New Roman" w:cs="Times New Roman"/>
          <w:sz w:val="28"/>
          <w:szCs w:val="28"/>
        </w:rPr>
        <w:t>.</w:t>
      </w:r>
      <w:r w:rsidRPr="00920037">
        <w:rPr>
          <w:rFonts w:ascii="Times New Roman" w:hAnsi="Times New Roman" w:cs="Times New Roman"/>
          <w:sz w:val="28"/>
          <w:szCs w:val="28"/>
        </w:rPr>
        <w:t xml:space="preserve"> </w:t>
      </w:r>
      <w:r w:rsidR="00621F6E" w:rsidRPr="00621F6E">
        <w:rPr>
          <w:rFonts w:ascii="Times New Roman" w:hAnsi="Times New Roman" w:cs="Times New Roman"/>
          <w:sz w:val="28"/>
          <w:szCs w:val="28"/>
        </w:rPr>
        <w:t xml:space="preserve">– </w:t>
      </w:r>
      <w:r w:rsidRPr="00920037">
        <w:rPr>
          <w:rFonts w:ascii="Times New Roman" w:hAnsi="Times New Roman" w:cs="Times New Roman"/>
          <w:sz w:val="28"/>
          <w:szCs w:val="28"/>
        </w:rPr>
        <w:t>30.12.2008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B01D1C" w14:textId="1CF95F7E" w:rsidR="00F00254" w:rsidRDefault="00F00254" w:rsidP="00F54B9D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254">
        <w:rPr>
          <w:rFonts w:ascii="Times New Roman" w:hAnsi="Times New Roman" w:cs="Times New Roman"/>
          <w:sz w:val="28"/>
          <w:szCs w:val="28"/>
        </w:rPr>
        <w:t xml:space="preserve">Бельков, О. А. </w:t>
      </w:r>
      <w:r w:rsidRPr="00F00254">
        <w:rPr>
          <w:rFonts w:ascii="Times New Roman" w:hAnsi="Times New Roman" w:cs="Times New Roman"/>
          <w:sz w:val="28"/>
          <w:szCs w:val="28"/>
        </w:rPr>
        <w:t>Коррупция как явление и понятие: политологический анализ// Общество: политика, экономика, право.</w:t>
      </w:r>
      <w:r w:rsidR="00621F6E" w:rsidRPr="00621F6E">
        <w:rPr>
          <w:rFonts w:ascii="Times New Roman" w:hAnsi="Times New Roman" w:cs="Times New Roman"/>
          <w:sz w:val="28"/>
          <w:szCs w:val="28"/>
        </w:rPr>
        <w:t xml:space="preserve"> </w:t>
      </w:r>
      <w:r w:rsidR="00621F6E" w:rsidRPr="00621F6E">
        <w:rPr>
          <w:rFonts w:ascii="Times New Roman" w:hAnsi="Times New Roman" w:cs="Times New Roman"/>
          <w:sz w:val="28"/>
          <w:szCs w:val="28"/>
        </w:rPr>
        <w:t xml:space="preserve">– </w:t>
      </w:r>
      <w:r w:rsidRPr="00F00254">
        <w:rPr>
          <w:rFonts w:ascii="Times New Roman" w:hAnsi="Times New Roman" w:cs="Times New Roman"/>
          <w:sz w:val="28"/>
          <w:szCs w:val="28"/>
        </w:rPr>
        <w:t xml:space="preserve">2024. </w:t>
      </w:r>
      <w:r w:rsidR="00621F6E" w:rsidRPr="00621F6E">
        <w:rPr>
          <w:rFonts w:ascii="Times New Roman" w:hAnsi="Times New Roman" w:cs="Times New Roman"/>
          <w:sz w:val="28"/>
          <w:szCs w:val="28"/>
        </w:rPr>
        <w:t xml:space="preserve">– </w:t>
      </w:r>
      <w:r w:rsidRPr="00F00254">
        <w:rPr>
          <w:rFonts w:ascii="Times New Roman" w:hAnsi="Times New Roman" w:cs="Times New Roman"/>
          <w:sz w:val="28"/>
          <w:szCs w:val="28"/>
        </w:rPr>
        <w:t xml:space="preserve">№ 9. </w:t>
      </w:r>
      <w:r w:rsidR="00621F6E" w:rsidRPr="00621F6E">
        <w:rPr>
          <w:rFonts w:ascii="Times New Roman" w:hAnsi="Times New Roman" w:cs="Times New Roman"/>
          <w:sz w:val="28"/>
          <w:szCs w:val="28"/>
        </w:rPr>
        <w:t xml:space="preserve">– </w:t>
      </w:r>
      <w:r w:rsidRPr="00F00254">
        <w:rPr>
          <w:rFonts w:ascii="Times New Roman" w:hAnsi="Times New Roman" w:cs="Times New Roman"/>
          <w:sz w:val="28"/>
          <w:szCs w:val="28"/>
        </w:rPr>
        <w:t>С. 14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0254">
        <w:rPr>
          <w:rFonts w:ascii="Times New Roman" w:hAnsi="Times New Roman" w:cs="Times New Roman"/>
          <w:sz w:val="28"/>
          <w:szCs w:val="28"/>
        </w:rPr>
        <w:t xml:space="preserve">20. </w:t>
      </w:r>
    </w:p>
    <w:p w14:paraId="200E3757" w14:textId="68A1E3E1" w:rsidR="00920037" w:rsidRPr="00F00254" w:rsidRDefault="006230E2" w:rsidP="00F54B9D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254">
        <w:rPr>
          <w:rFonts w:ascii="Times New Roman" w:hAnsi="Times New Roman" w:cs="Times New Roman"/>
          <w:sz w:val="28"/>
          <w:szCs w:val="28"/>
        </w:rPr>
        <w:t>Игнатьев</w:t>
      </w:r>
      <w:r w:rsidR="00920037" w:rsidRPr="00F00254">
        <w:rPr>
          <w:rFonts w:ascii="Times New Roman" w:hAnsi="Times New Roman" w:cs="Times New Roman"/>
          <w:sz w:val="28"/>
          <w:szCs w:val="28"/>
        </w:rPr>
        <w:t>,</w:t>
      </w:r>
      <w:r w:rsidRPr="00F00254">
        <w:rPr>
          <w:rFonts w:ascii="Times New Roman" w:hAnsi="Times New Roman" w:cs="Times New Roman"/>
          <w:sz w:val="28"/>
          <w:szCs w:val="28"/>
        </w:rPr>
        <w:t xml:space="preserve"> С.В. Организационные основы профилактики коррупции в государственных органах Сибирского Федерального округа // Форум молодежной науки. Выпуск 2. </w:t>
      </w:r>
      <w:r w:rsidR="00920037" w:rsidRPr="00F00254">
        <w:rPr>
          <w:rFonts w:ascii="Times New Roman" w:hAnsi="Times New Roman" w:cs="Times New Roman"/>
          <w:sz w:val="28"/>
          <w:szCs w:val="28"/>
        </w:rPr>
        <w:t>–</w:t>
      </w:r>
      <w:r w:rsidR="00920037" w:rsidRPr="00F00254">
        <w:rPr>
          <w:rFonts w:ascii="Times New Roman" w:hAnsi="Times New Roman" w:cs="Times New Roman"/>
          <w:sz w:val="28"/>
          <w:szCs w:val="28"/>
        </w:rPr>
        <w:t xml:space="preserve"> </w:t>
      </w:r>
      <w:r w:rsidRPr="00F00254">
        <w:rPr>
          <w:rFonts w:ascii="Times New Roman" w:hAnsi="Times New Roman" w:cs="Times New Roman"/>
          <w:sz w:val="28"/>
          <w:szCs w:val="28"/>
        </w:rPr>
        <w:t>№ 1.</w:t>
      </w:r>
      <w:r w:rsidR="00920037" w:rsidRPr="00F00254">
        <w:rPr>
          <w:rFonts w:ascii="Times New Roman" w:hAnsi="Times New Roman" w:cs="Times New Roman"/>
          <w:sz w:val="28"/>
          <w:szCs w:val="28"/>
        </w:rPr>
        <w:t xml:space="preserve"> </w:t>
      </w:r>
      <w:r w:rsidR="00920037" w:rsidRPr="00F00254">
        <w:rPr>
          <w:rFonts w:ascii="Times New Roman" w:hAnsi="Times New Roman" w:cs="Times New Roman"/>
          <w:sz w:val="28"/>
          <w:szCs w:val="28"/>
        </w:rPr>
        <w:t>–</w:t>
      </w:r>
      <w:r w:rsidRPr="00F00254">
        <w:rPr>
          <w:rFonts w:ascii="Times New Roman" w:hAnsi="Times New Roman" w:cs="Times New Roman"/>
          <w:sz w:val="28"/>
          <w:szCs w:val="28"/>
        </w:rPr>
        <w:t xml:space="preserve"> 2021. </w:t>
      </w:r>
      <w:r w:rsidR="00920037" w:rsidRPr="00F00254">
        <w:rPr>
          <w:rFonts w:ascii="Times New Roman" w:hAnsi="Times New Roman" w:cs="Times New Roman"/>
          <w:sz w:val="28"/>
          <w:szCs w:val="28"/>
        </w:rPr>
        <w:t>–</w:t>
      </w:r>
      <w:r w:rsidR="00920037" w:rsidRPr="00F00254">
        <w:rPr>
          <w:rFonts w:ascii="Times New Roman" w:hAnsi="Times New Roman" w:cs="Times New Roman"/>
          <w:sz w:val="28"/>
          <w:szCs w:val="28"/>
        </w:rPr>
        <w:t xml:space="preserve"> </w:t>
      </w:r>
      <w:r w:rsidRPr="00F00254">
        <w:rPr>
          <w:rFonts w:ascii="Times New Roman" w:hAnsi="Times New Roman" w:cs="Times New Roman"/>
          <w:sz w:val="28"/>
          <w:szCs w:val="28"/>
        </w:rPr>
        <w:t>С. 3</w:t>
      </w:r>
      <w:r w:rsidR="00920037" w:rsidRPr="00F00254">
        <w:rPr>
          <w:rFonts w:ascii="Times New Roman" w:hAnsi="Times New Roman" w:cs="Times New Roman"/>
          <w:sz w:val="28"/>
          <w:szCs w:val="28"/>
        </w:rPr>
        <w:t>0-35</w:t>
      </w:r>
      <w:r w:rsidRPr="00F0025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07BA9B" w14:textId="5C12BFA6" w:rsidR="00920037" w:rsidRPr="00920037" w:rsidRDefault="006230E2" w:rsidP="00920037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037">
        <w:rPr>
          <w:rFonts w:ascii="Times New Roman" w:hAnsi="Times New Roman" w:cs="Times New Roman"/>
          <w:sz w:val="28"/>
          <w:szCs w:val="28"/>
        </w:rPr>
        <w:t>Журавлев</w:t>
      </w:r>
      <w:r w:rsidR="00920037">
        <w:rPr>
          <w:rFonts w:ascii="Times New Roman" w:hAnsi="Times New Roman" w:cs="Times New Roman"/>
          <w:sz w:val="28"/>
          <w:szCs w:val="28"/>
        </w:rPr>
        <w:t>,</w:t>
      </w:r>
      <w:r w:rsidRPr="00920037">
        <w:rPr>
          <w:rFonts w:ascii="Times New Roman" w:hAnsi="Times New Roman" w:cs="Times New Roman"/>
          <w:sz w:val="28"/>
          <w:szCs w:val="28"/>
        </w:rPr>
        <w:t xml:space="preserve"> С.Ю., Крепышева</w:t>
      </w:r>
      <w:r w:rsidR="00920037">
        <w:rPr>
          <w:rFonts w:ascii="Times New Roman" w:hAnsi="Times New Roman" w:cs="Times New Roman"/>
          <w:sz w:val="28"/>
          <w:szCs w:val="28"/>
        </w:rPr>
        <w:t>,</w:t>
      </w:r>
      <w:r w:rsidRPr="00920037">
        <w:rPr>
          <w:rFonts w:ascii="Times New Roman" w:hAnsi="Times New Roman" w:cs="Times New Roman"/>
          <w:sz w:val="28"/>
          <w:szCs w:val="28"/>
        </w:rPr>
        <w:t xml:space="preserve"> С.К. Формирование современных антикоррупционных технологий: методологические, тактико-методические и дидактические подходы // Вестн</w:t>
      </w:r>
      <w:r w:rsidR="00920037">
        <w:rPr>
          <w:rFonts w:ascii="Times New Roman" w:hAnsi="Times New Roman" w:cs="Times New Roman"/>
          <w:sz w:val="28"/>
          <w:szCs w:val="28"/>
        </w:rPr>
        <w:t>ик</w:t>
      </w:r>
      <w:r w:rsidRPr="00920037">
        <w:rPr>
          <w:rFonts w:ascii="Times New Roman" w:hAnsi="Times New Roman" w:cs="Times New Roman"/>
          <w:sz w:val="28"/>
          <w:szCs w:val="28"/>
        </w:rPr>
        <w:t xml:space="preserve"> Нижегородской академии МВД России. </w:t>
      </w:r>
      <w:r w:rsidR="00920037">
        <w:rPr>
          <w:rFonts w:ascii="Times New Roman" w:hAnsi="Times New Roman" w:cs="Times New Roman"/>
          <w:sz w:val="28"/>
          <w:szCs w:val="28"/>
        </w:rPr>
        <w:t xml:space="preserve">– </w:t>
      </w:r>
      <w:r w:rsidRPr="00920037">
        <w:rPr>
          <w:rFonts w:ascii="Times New Roman" w:hAnsi="Times New Roman" w:cs="Times New Roman"/>
          <w:sz w:val="28"/>
          <w:szCs w:val="28"/>
        </w:rPr>
        <w:t xml:space="preserve">2014. </w:t>
      </w:r>
      <w:r w:rsidR="00DF0EF0" w:rsidRPr="00DF0EF0">
        <w:rPr>
          <w:rFonts w:ascii="Times New Roman" w:hAnsi="Times New Roman" w:cs="Times New Roman"/>
          <w:sz w:val="28"/>
          <w:szCs w:val="28"/>
        </w:rPr>
        <w:t>–</w:t>
      </w:r>
      <w:r w:rsidRPr="00920037">
        <w:rPr>
          <w:rFonts w:ascii="Times New Roman" w:hAnsi="Times New Roman" w:cs="Times New Roman"/>
          <w:sz w:val="28"/>
          <w:szCs w:val="28"/>
        </w:rPr>
        <w:t xml:space="preserve">№ 3 (27). </w:t>
      </w:r>
      <w:r w:rsidR="00920037" w:rsidRPr="00920037">
        <w:rPr>
          <w:rFonts w:ascii="Times New Roman" w:hAnsi="Times New Roman" w:cs="Times New Roman"/>
          <w:sz w:val="28"/>
          <w:szCs w:val="28"/>
        </w:rPr>
        <w:t>–</w:t>
      </w:r>
      <w:r w:rsidR="00920037">
        <w:rPr>
          <w:rFonts w:ascii="Times New Roman" w:hAnsi="Times New Roman" w:cs="Times New Roman"/>
          <w:sz w:val="28"/>
          <w:szCs w:val="28"/>
        </w:rPr>
        <w:t xml:space="preserve"> </w:t>
      </w:r>
      <w:r w:rsidRPr="00920037">
        <w:rPr>
          <w:rFonts w:ascii="Times New Roman" w:hAnsi="Times New Roman" w:cs="Times New Roman"/>
          <w:sz w:val="28"/>
          <w:szCs w:val="28"/>
        </w:rPr>
        <w:t>С. 8</w:t>
      </w:r>
      <w:r w:rsidR="00920037">
        <w:rPr>
          <w:rFonts w:ascii="Times New Roman" w:hAnsi="Times New Roman" w:cs="Times New Roman"/>
          <w:sz w:val="28"/>
          <w:szCs w:val="28"/>
        </w:rPr>
        <w:t>2-87</w:t>
      </w:r>
      <w:r w:rsidRPr="009200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34F9FC" w14:textId="3AC50AD9" w:rsidR="00C674C3" w:rsidRDefault="006230E2" w:rsidP="00920037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037">
        <w:rPr>
          <w:rFonts w:ascii="Times New Roman" w:hAnsi="Times New Roman" w:cs="Times New Roman"/>
          <w:sz w:val="28"/>
          <w:szCs w:val="28"/>
        </w:rPr>
        <w:t>Шедий</w:t>
      </w:r>
      <w:r w:rsidR="00DF0EF0">
        <w:rPr>
          <w:rFonts w:ascii="Times New Roman" w:hAnsi="Times New Roman" w:cs="Times New Roman"/>
          <w:sz w:val="28"/>
          <w:szCs w:val="28"/>
        </w:rPr>
        <w:t>,</w:t>
      </w:r>
      <w:r w:rsidRPr="00920037">
        <w:rPr>
          <w:rFonts w:ascii="Times New Roman" w:hAnsi="Times New Roman" w:cs="Times New Roman"/>
          <w:sz w:val="28"/>
          <w:szCs w:val="28"/>
        </w:rPr>
        <w:t xml:space="preserve"> М.В. Направления антикоррупционной политики в системе государственной службы современной России// Вестн</w:t>
      </w:r>
      <w:r w:rsidR="00920037">
        <w:rPr>
          <w:rFonts w:ascii="Times New Roman" w:hAnsi="Times New Roman" w:cs="Times New Roman"/>
          <w:sz w:val="28"/>
          <w:szCs w:val="28"/>
        </w:rPr>
        <w:t>ик</w:t>
      </w:r>
      <w:r w:rsidRPr="00920037">
        <w:rPr>
          <w:rFonts w:ascii="Times New Roman" w:hAnsi="Times New Roman" w:cs="Times New Roman"/>
          <w:sz w:val="28"/>
          <w:szCs w:val="28"/>
        </w:rPr>
        <w:t xml:space="preserve"> Поволжского института управления. </w:t>
      </w:r>
      <w:r w:rsidR="00DF0EF0" w:rsidRPr="00DF0EF0">
        <w:rPr>
          <w:rFonts w:ascii="Times New Roman" w:hAnsi="Times New Roman" w:cs="Times New Roman"/>
          <w:sz w:val="28"/>
          <w:szCs w:val="28"/>
        </w:rPr>
        <w:t>–</w:t>
      </w:r>
      <w:r w:rsidR="00DF0EF0">
        <w:rPr>
          <w:rFonts w:ascii="Times New Roman" w:hAnsi="Times New Roman" w:cs="Times New Roman"/>
          <w:sz w:val="28"/>
          <w:szCs w:val="28"/>
        </w:rPr>
        <w:t xml:space="preserve"> </w:t>
      </w:r>
      <w:r w:rsidRPr="00920037">
        <w:rPr>
          <w:rFonts w:ascii="Times New Roman" w:hAnsi="Times New Roman" w:cs="Times New Roman"/>
          <w:sz w:val="28"/>
          <w:szCs w:val="28"/>
        </w:rPr>
        <w:t xml:space="preserve">2020. </w:t>
      </w:r>
      <w:r w:rsidR="00DF0EF0" w:rsidRPr="00DF0EF0">
        <w:rPr>
          <w:rFonts w:ascii="Times New Roman" w:hAnsi="Times New Roman" w:cs="Times New Roman"/>
          <w:sz w:val="28"/>
          <w:szCs w:val="28"/>
        </w:rPr>
        <w:t>–</w:t>
      </w:r>
      <w:r w:rsidR="00DF0EF0">
        <w:rPr>
          <w:rFonts w:ascii="Times New Roman" w:hAnsi="Times New Roman" w:cs="Times New Roman"/>
          <w:sz w:val="28"/>
          <w:szCs w:val="28"/>
        </w:rPr>
        <w:t xml:space="preserve"> </w:t>
      </w:r>
      <w:r w:rsidRPr="00920037">
        <w:rPr>
          <w:rFonts w:ascii="Times New Roman" w:hAnsi="Times New Roman" w:cs="Times New Roman"/>
          <w:sz w:val="28"/>
          <w:szCs w:val="28"/>
        </w:rPr>
        <w:t xml:space="preserve">Т. 20. № 1. </w:t>
      </w:r>
      <w:r w:rsidR="00DF0EF0" w:rsidRPr="00DF0EF0">
        <w:rPr>
          <w:rFonts w:ascii="Times New Roman" w:hAnsi="Times New Roman" w:cs="Times New Roman"/>
          <w:sz w:val="28"/>
          <w:szCs w:val="28"/>
        </w:rPr>
        <w:t>–</w:t>
      </w:r>
      <w:r w:rsidR="00DF0EF0">
        <w:rPr>
          <w:rFonts w:ascii="Times New Roman" w:hAnsi="Times New Roman" w:cs="Times New Roman"/>
          <w:sz w:val="28"/>
          <w:szCs w:val="28"/>
        </w:rPr>
        <w:t xml:space="preserve"> </w:t>
      </w:r>
      <w:r w:rsidRPr="00920037">
        <w:rPr>
          <w:rFonts w:ascii="Times New Roman" w:hAnsi="Times New Roman" w:cs="Times New Roman"/>
          <w:sz w:val="28"/>
          <w:szCs w:val="28"/>
        </w:rPr>
        <w:t>С. 4</w:t>
      </w:r>
      <w:r w:rsidR="00DF0EF0">
        <w:rPr>
          <w:rFonts w:ascii="Times New Roman" w:hAnsi="Times New Roman" w:cs="Times New Roman"/>
          <w:sz w:val="28"/>
          <w:szCs w:val="28"/>
        </w:rPr>
        <w:t>-</w:t>
      </w:r>
      <w:r w:rsidRPr="00920037">
        <w:rPr>
          <w:rFonts w:ascii="Times New Roman" w:hAnsi="Times New Roman" w:cs="Times New Roman"/>
          <w:sz w:val="28"/>
          <w:szCs w:val="28"/>
        </w:rPr>
        <w:t>10.</w:t>
      </w:r>
    </w:p>
    <w:p w14:paraId="343DEBB1" w14:textId="0C7E17A2" w:rsidR="007A1953" w:rsidRPr="00920037" w:rsidRDefault="007A1953" w:rsidP="00920037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953">
        <w:rPr>
          <w:rFonts w:ascii="Times New Roman" w:hAnsi="Times New Roman" w:cs="Times New Roman"/>
          <w:sz w:val="28"/>
          <w:szCs w:val="28"/>
        </w:rPr>
        <w:t xml:space="preserve">Шурыгин, Ф.Ф. Проблема толкования термина «коррупция»: особенности отечественных и зарубежных подходов // Молодой ученый.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A1953">
        <w:rPr>
          <w:rFonts w:ascii="Times New Roman" w:hAnsi="Times New Roman" w:cs="Times New Roman"/>
          <w:sz w:val="28"/>
          <w:szCs w:val="28"/>
        </w:rPr>
        <w:t xml:space="preserve"> 2020.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A1953">
        <w:rPr>
          <w:rFonts w:ascii="Times New Roman" w:hAnsi="Times New Roman" w:cs="Times New Roman"/>
          <w:sz w:val="28"/>
          <w:szCs w:val="28"/>
        </w:rPr>
        <w:t xml:space="preserve"> № 26 (316).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A1953">
        <w:rPr>
          <w:rFonts w:ascii="Times New Roman" w:hAnsi="Times New Roman" w:cs="Times New Roman"/>
          <w:sz w:val="28"/>
          <w:szCs w:val="28"/>
        </w:rPr>
        <w:t xml:space="preserve"> С. 198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A1953">
        <w:rPr>
          <w:rFonts w:ascii="Times New Roman" w:hAnsi="Times New Roman" w:cs="Times New Roman"/>
          <w:sz w:val="28"/>
          <w:szCs w:val="28"/>
        </w:rPr>
        <w:t>201.</w:t>
      </w:r>
    </w:p>
    <w:sectPr w:rsidR="007A1953" w:rsidRPr="00920037" w:rsidSect="003C3861">
      <w:footerReference w:type="default" r:id="rId7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902C" w14:textId="77777777" w:rsidR="00F4733E" w:rsidRDefault="00F4733E" w:rsidP="003C3861">
      <w:pPr>
        <w:spacing w:after="0" w:line="240" w:lineRule="auto"/>
      </w:pPr>
      <w:r>
        <w:separator/>
      </w:r>
    </w:p>
  </w:endnote>
  <w:endnote w:type="continuationSeparator" w:id="0">
    <w:p w14:paraId="1FD280E9" w14:textId="77777777" w:rsidR="00F4733E" w:rsidRDefault="00F4733E" w:rsidP="003C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2003696228"/>
      <w:docPartObj>
        <w:docPartGallery w:val="Page Numbers (Bottom of Page)"/>
        <w:docPartUnique/>
      </w:docPartObj>
    </w:sdtPr>
    <w:sdtContent>
      <w:p w14:paraId="2306E1B3" w14:textId="4B6D4BD1" w:rsidR="003C3861" w:rsidRPr="003C3861" w:rsidRDefault="003C3861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86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86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86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3C3861">
          <w:rPr>
            <w:rFonts w:ascii="Times New Roman" w:hAnsi="Times New Roman" w:cs="Times New Roman"/>
            <w:sz w:val="20"/>
            <w:szCs w:val="20"/>
          </w:rPr>
          <w:t>2</w:t>
        </w:r>
        <w:r w:rsidRPr="003C386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F5F5C3F" w14:textId="77777777" w:rsidR="003C3861" w:rsidRDefault="003C38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2338" w14:textId="77777777" w:rsidR="00F4733E" w:rsidRDefault="00F4733E" w:rsidP="003C3861">
      <w:pPr>
        <w:spacing w:after="0" w:line="240" w:lineRule="auto"/>
      </w:pPr>
      <w:r>
        <w:separator/>
      </w:r>
    </w:p>
  </w:footnote>
  <w:footnote w:type="continuationSeparator" w:id="0">
    <w:p w14:paraId="2F3651D9" w14:textId="77777777" w:rsidR="00F4733E" w:rsidRDefault="00F4733E" w:rsidP="003C3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82767"/>
    <w:multiLevelType w:val="multilevel"/>
    <w:tmpl w:val="AE00E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AF588C"/>
    <w:multiLevelType w:val="multilevel"/>
    <w:tmpl w:val="7A7C6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A02394"/>
    <w:multiLevelType w:val="hybridMultilevel"/>
    <w:tmpl w:val="4E9045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713"/>
    <w:rsid w:val="00051260"/>
    <w:rsid w:val="00070328"/>
    <w:rsid w:val="0012049E"/>
    <w:rsid w:val="00143A34"/>
    <w:rsid w:val="00205C33"/>
    <w:rsid w:val="002D4629"/>
    <w:rsid w:val="003360F7"/>
    <w:rsid w:val="003722BA"/>
    <w:rsid w:val="00380850"/>
    <w:rsid w:val="00381BD9"/>
    <w:rsid w:val="0038465D"/>
    <w:rsid w:val="003C34AD"/>
    <w:rsid w:val="003C3861"/>
    <w:rsid w:val="0050495A"/>
    <w:rsid w:val="005D7E7B"/>
    <w:rsid w:val="00621F6E"/>
    <w:rsid w:val="006230E2"/>
    <w:rsid w:val="00660326"/>
    <w:rsid w:val="006611E9"/>
    <w:rsid w:val="006770DE"/>
    <w:rsid w:val="00693198"/>
    <w:rsid w:val="00702487"/>
    <w:rsid w:val="00721936"/>
    <w:rsid w:val="007A1953"/>
    <w:rsid w:val="007C61A8"/>
    <w:rsid w:val="00822B8A"/>
    <w:rsid w:val="00880E9E"/>
    <w:rsid w:val="00920037"/>
    <w:rsid w:val="009A44A9"/>
    <w:rsid w:val="009F6E03"/>
    <w:rsid w:val="00A707A8"/>
    <w:rsid w:val="00A70E4E"/>
    <w:rsid w:val="00AC322A"/>
    <w:rsid w:val="00BB6B7D"/>
    <w:rsid w:val="00C24A84"/>
    <w:rsid w:val="00C3115B"/>
    <w:rsid w:val="00C5456D"/>
    <w:rsid w:val="00C674C3"/>
    <w:rsid w:val="00C73C90"/>
    <w:rsid w:val="00D20574"/>
    <w:rsid w:val="00DD6679"/>
    <w:rsid w:val="00DF0EF0"/>
    <w:rsid w:val="00E24945"/>
    <w:rsid w:val="00EE7F2B"/>
    <w:rsid w:val="00EF1A2D"/>
    <w:rsid w:val="00F00254"/>
    <w:rsid w:val="00F45713"/>
    <w:rsid w:val="00F4733E"/>
    <w:rsid w:val="00FB7E16"/>
    <w:rsid w:val="00FD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DF15"/>
  <w15:chartTrackingRefBased/>
  <w15:docId w15:val="{CF480A5B-CDDA-44F2-8AFC-408C3EB6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3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3861"/>
  </w:style>
  <w:style w:type="paragraph" w:styleId="a6">
    <w:name w:val="footer"/>
    <w:basedOn w:val="a"/>
    <w:link w:val="a7"/>
    <w:uiPriority w:val="99"/>
    <w:unhideWhenUsed/>
    <w:rsid w:val="003C3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3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53</cp:revision>
  <dcterms:created xsi:type="dcterms:W3CDTF">2025-07-03T09:11:00Z</dcterms:created>
  <dcterms:modified xsi:type="dcterms:W3CDTF">2025-07-03T10:51:00Z</dcterms:modified>
</cp:coreProperties>
</file>