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78" w:rsidRDefault="003F0578">
      <w:r w:rsidRPr="003F0578">
        <w:t>Дидактическая игра «Дорожные знаки»</w:t>
      </w:r>
      <w:r w:rsidRPr="003F0578">
        <w:br/>
        <w:t>Дидактическая игра представляет собой циферблат в виде знака дорожного движения, на котором расположены 6 картинок (знаки дорожного движения), 6 названий знаков дорожного движения, 2 стрелки (большая и маленькая).</w:t>
      </w:r>
      <w:r w:rsidRPr="003F0578">
        <w:br/>
      </w:r>
      <w:r w:rsidRPr="003F0578">
        <w:br/>
        <w:t>Использование дидактической игры “Дорожные знаки“ предусмотрено в игровой, познавательной деятельности с детьми в возрасте от 5-7 лет.</w:t>
      </w:r>
      <w:r w:rsidRPr="003F0578">
        <w:br/>
      </w:r>
      <w:r w:rsidRPr="003F0578">
        <w:br/>
        <w:t>Цель: формировать у детей представление о правилах безопасного поведения на дороге.</w:t>
      </w:r>
      <w:r w:rsidRPr="003F0578">
        <w:br/>
      </w:r>
      <w:r w:rsidRPr="003F0578">
        <w:br/>
        <w:t>Задачи:</w:t>
      </w:r>
      <w:r w:rsidRPr="003F0578">
        <w:br/>
        <w:t>- знакомить детей с понятиями “пешеход“, “улица“, ”дорога“ ;</w:t>
      </w:r>
      <w:r w:rsidRPr="003F0578">
        <w:br/>
        <w:t>- уточнение знаний детей о светофоре;</w:t>
      </w:r>
      <w:r w:rsidRPr="003F0578">
        <w:br/>
        <w:t>- знакомство с дорожными знаками: “дети“, “велосипедная дорожка“, “светофор“, “пешеходный переход“ , “место остановки автобуса и ( или ) троллейбуса“, “пересечение с велосипедной дорожкой “.</w:t>
      </w:r>
      <w:r w:rsidRPr="003F0578">
        <w:br/>
        <w:t>- развивать мышление, внимание, речь, память, мелкую моторику.</w:t>
      </w:r>
      <w:r w:rsidRPr="003F0578">
        <w:br/>
      </w:r>
      <w:r w:rsidRPr="003F0578">
        <w:br/>
        <w:t>Игра:</w:t>
      </w:r>
      <w:r w:rsidRPr="003F0578">
        <w:br/>
        <w:t>Воспитатель двигает большую стрелку на название знака дорожного движения, называет его, а ребенку предлагает поставить маленькую стрелку на картинку со знаком, подходящим к описанию и объяснить что это за знак.</w:t>
      </w:r>
      <w:r w:rsidRPr="003F0578">
        <w:br/>
        <w:t>Возрастная категория: Старшая разновозрастная (5-7 лет)</w:t>
      </w:r>
    </w:p>
    <w:p w:rsidR="003F0578" w:rsidRDefault="003F0578"/>
    <w:p w:rsidR="003F0578" w:rsidRDefault="003F0578"/>
    <w:p w:rsidR="003F0578" w:rsidRDefault="003F0578">
      <w:r>
        <w:rPr>
          <w:noProof/>
          <w:lang w:eastAsia="ru-RU"/>
        </w:rPr>
        <w:drawing>
          <wp:inline distT="0" distB="0" distL="0" distR="0" wp14:anchorId="7593FE7F" wp14:editId="319A2ABF">
            <wp:extent cx="5257800" cy="4198620"/>
            <wp:effectExtent l="0" t="0" r="0" b="0"/>
            <wp:docPr id="1" name="Рисунок 1" descr="https://sun9-74.userapi.com/s/v1/ig2/GzdOCuexYQaJLlZXZkBWnylpQTVmYeu9DXqt_uBs49JKofzLgiOfDpnleJ3IF1ubWG9MIw-C8MzpJDW0qvMXV3Te.jpg?quality=96&amp;as=32x39,48x58,72x87,108x131,160x194,240x291,360x436,480x582,540x654,640x776,720x873,750x909&amp;from=bu&amp;cs=750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4.userapi.com/s/v1/ig2/GzdOCuexYQaJLlZXZkBWnylpQTVmYeu9DXqt_uBs49JKofzLgiOfDpnleJ3IF1ubWG9MIw-C8MzpJDW0qvMXV3Te.jpg?quality=96&amp;as=32x39,48x58,72x87,108x131,160x194,240x291,360x436,480x582,540x654,640x776,720x873,750x909&amp;from=bu&amp;cs=750x0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07"/>
                    <a:stretch/>
                  </pic:blipFill>
                  <pic:spPr bwMode="auto">
                    <a:xfrm>
                      <a:off x="0" y="0"/>
                      <a:ext cx="5258387" cy="4199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0578" w:rsidRDefault="003F0578"/>
    <w:sectPr w:rsidR="003F0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78"/>
    <w:rsid w:val="003F0578"/>
    <w:rsid w:val="0081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60DDF"/>
  <w15:chartTrackingRefBased/>
  <w15:docId w15:val="{843033DB-9738-417E-AE55-DFC32CA1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Некрасова</dc:creator>
  <cp:keywords/>
  <dc:description/>
  <cp:lastModifiedBy>Татьяна Некрасова</cp:lastModifiedBy>
  <cp:revision>1</cp:revision>
  <dcterms:created xsi:type="dcterms:W3CDTF">2025-07-17T15:28:00Z</dcterms:created>
  <dcterms:modified xsi:type="dcterms:W3CDTF">2025-07-17T15:31:00Z</dcterms:modified>
</cp:coreProperties>
</file>