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Заголовок"/>
        <w:bidi w:val="0"/>
      </w:pPr>
      <w:r>
        <w:rPr>
          <w:rtl w:val="0"/>
        </w:rPr>
        <w:t>Актуальность игровых методов современной системе обучения</w:t>
      </w:r>
    </w:p>
    <w:p>
      <w:pPr>
        <w:pStyle w:val="По умолчанию"/>
        <w:rPr>
          <w:rFonts w:ascii="Helvetica" w:cs="Helvetica" w:hAnsi="Helvetica" w:eastAsia="Helvetica"/>
        </w:rPr>
      </w:pPr>
    </w:p>
    <w:p>
      <w:pPr>
        <w:pStyle w:val="По умолчанию"/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  <w:lang w:val="ru-RU"/>
        </w:rPr>
        <w:t>В эпоху стремительного развития технологий и информационного изобилия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традиционные методы обучения все чаще сталкиваются с вызовами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связанными с привлечением и удержанием внимания подростков</w:t>
      </w:r>
      <w:r>
        <w:rPr>
          <w:rFonts w:ascii="Helvetica" w:hAnsi="Helvetica"/>
          <w:rtl w:val="0"/>
        </w:rPr>
        <w:t xml:space="preserve">. </w:t>
      </w:r>
      <w:r>
        <w:rPr>
          <w:rFonts w:ascii="Helvetica" w:hAnsi="Helvetica" w:hint="default"/>
          <w:rtl w:val="0"/>
          <w:lang w:val="ru-RU"/>
        </w:rPr>
        <w:t>Современные школьники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выросшие в мире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насыщенном интерактивными развлечениями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испытывают сложности с фокусировкой на монотонном и пассивном обучении</w:t>
      </w:r>
      <w:r>
        <w:rPr>
          <w:rFonts w:ascii="Helvetica" w:hAnsi="Helvetica"/>
          <w:rtl w:val="0"/>
        </w:rPr>
        <w:t xml:space="preserve">. </w:t>
      </w:r>
      <w:r>
        <w:rPr>
          <w:rFonts w:ascii="Helvetica" w:hAnsi="Helvetica" w:hint="default"/>
          <w:rtl w:val="0"/>
          <w:lang w:val="ru-RU"/>
        </w:rPr>
        <w:t>В этом контексте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игровые методы становятся не просто альтернативой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а жизненно важным инструментом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способным вдохнуть новую жизнь в систему образования и сделать процесс обучения более эффективным и увлекательным</w:t>
      </w:r>
      <w:r>
        <w:rPr>
          <w:rFonts w:ascii="Helvetica" w:hAnsi="Helvetica"/>
          <w:rtl w:val="0"/>
        </w:rPr>
        <w:t>.</w:t>
      </w:r>
    </w:p>
    <w:p>
      <w:pPr>
        <w:pStyle w:val="По умолчанию"/>
        <w:rPr>
          <w:rFonts w:ascii="Helvetica" w:cs="Helvetica" w:hAnsi="Helvetica" w:eastAsia="Helvetica"/>
        </w:rPr>
      </w:pPr>
    </w:p>
    <w:p>
      <w:pPr>
        <w:pStyle w:val="По умолчанию"/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  <w:lang w:val="ru-RU"/>
        </w:rPr>
        <w:t>Актуальность игровых методов обучения для подростков обусловлена рядом факторов</w:t>
      </w:r>
      <w:r>
        <w:rPr>
          <w:rFonts w:ascii="Helvetica" w:hAnsi="Helvetica"/>
          <w:rtl w:val="0"/>
        </w:rPr>
        <w:t xml:space="preserve">. </w:t>
      </w:r>
      <w:r>
        <w:rPr>
          <w:rFonts w:ascii="Helvetica" w:hAnsi="Helvetica" w:hint="default"/>
          <w:rtl w:val="0"/>
          <w:lang w:val="ru-RU"/>
        </w:rPr>
        <w:t>Во</w:t>
      </w:r>
      <w:r>
        <w:rPr>
          <w:rFonts w:ascii="Helvetica" w:hAnsi="Helvetica"/>
          <w:rtl w:val="0"/>
        </w:rPr>
        <w:t>-</w:t>
      </w:r>
      <w:r>
        <w:rPr>
          <w:rFonts w:ascii="Helvetica" w:hAnsi="Helvetica" w:hint="default"/>
          <w:rtl w:val="0"/>
          <w:lang w:val="ru-RU"/>
        </w:rPr>
        <w:t>первых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игра – это естественная среда для обучения для данной возрастной группы</w:t>
      </w:r>
      <w:r>
        <w:rPr>
          <w:rFonts w:ascii="Helvetica" w:hAnsi="Helvetica"/>
          <w:rtl w:val="0"/>
        </w:rPr>
        <w:t xml:space="preserve">. </w:t>
      </w:r>
      <w:r>
        <w:rPr>
          <w:rFonts w:ascii="Helvetica" w:hAnsi="Helvetica" w:hint="default"/>
          <w:rtl w:val="0"/>
          <w:lang w:val="ru-RU"/>
        </w:rPr>
        <w:t>Игры апеллируют к потребностям подростков в самовыражении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</w:rPr>
        <w:t>социализации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соперничестве и достижении целей</w:t>
      </w:r>
      <w:r>
        <w:rPr>
          <w:rFonts w:ascii="Helvetica" w:hAnsi="Helvetica"/>
          <w:rtl w:val="0"/>
        </w:rPr>
        <w:t xml:space="preserve">. </w:t>
      </w:r>
      <w:r>
        <w:rPr>
          <w:rFonts w:ascii="Helvetica" w:hAnsi="Helvetica" w:hint="default"/>
          <w:rtl w:val="0"/>
          <w:lang w:val="ru-RU"/>
        </w:rPr>
        <w:t>Внедрение игровых элементов в учебный процесс позволяет создать атмосферу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в которой подростки чувствуют себя более комфортно и мотивированно</w:t>
      </w:r>
      <w:r>
        <w:rPr>
          <w:rFonts w:ascii="Helvetica" w:hAnsi="Helvetica"/>
          <w:rtl w:val="0"/>
        </w:rPr>
        <w:t xml:space="preserve">. </w:t>
      </w:r>
      <w:r>
        <w:rPr>
          <w:rFonts w:ascii="Helvetica" w:hAnsi="Helvetica" w:hint="default"/>
          <w:rtl w:val="0"/>
          <w:lang w:val="ru-RU"/>
        </w:rPr>
        <w:t>Они воспринимают обучение не как повинность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а как возможность проявить себя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продемонстрировать свои знания и навыки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а также посоревноваться с другими</w:t>
      </w:r>
      <w:r>
        <w:rPr>
          <w:rFonts w:ascii="Helvetica" w:hAnsi="Helvetica"/>
          <w:rtl w:val="0"/>
        </w:rPr>
        <w:t>.</w:t>
      </w:r>
    </w:p>
    <w:p>
      <w:pPr>
        <w:pStyle w:val="По умолчанию"/>
        <w:rPr>
          <w:rFonts w:ascii="Helvetica" w:cs="Helvetica" w:hAnsi="Helvetica" w:eastAsia="Helvetica"/>
        </w:rPr>
      </w:pPr>
    </w:p>
    <w:p>
      <w:pPr>
        <w:pStyle w:val="По умолчанию"/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  <w:lang w:val="ru-RU"/>
        </w:rPr>
        <w:t>Во</w:t>
      </w:r>
      <w:r>
        <w:rPr>
          <w:rFonts w:ascii="Helvetica" w:hAnsi="Helvetica"/>
          <w:rtl w:val="0"/>
        </w:rPr>
        <w:t>-</w:t>
      </w:r>
      <w:r>
        <w:rPr>
          <w:rFonts w:ascii="Helvetica" w:hAnsi="Helvetica" w:hint="default"/>
          <w:rtl w:val="0"/>
          <w:lang w:val="ru-RU"/>
        </w:rPr>
        <w:t>вторых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игровые методы способствуют развитию критического мышления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креативности и навыков решения проблем</w:t>
      </w:r>
      <w:r>
        <w:rPr>
          <w:rFonts w:ascii="Helvetica" w:hAnsi="Helvetica"/>
          <w:rtl w:val="0"/>
        </w:rPr>
        <w:t xml:space="preserve">. </w:t>
      </w:r>
      <w:r>
        <w:rPr>
          <w:rFonts w:ascii="Helvetica" w:hAnsi="Helvetica" w:hint="default"/>
          <w:rtl w:val="0"/>
          <w:lang w:val="ru-RU"/>
        </w:rPr>
        <w:t>В играх подростки часто сталкиваются с необходимостью принимать решения в условиях неопределенности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анализировать информацию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разрабатывать стратегии и искать нестандартные подходы</w:t>
      </w:r>
      <w:r>
        <w:rPr>
          <w:rFonts w:ascii="Helvetica" w:hAnsi="Helvetica"/>
          <w:rtl w:val="0"/>
        </w:rPr>
        <w:t xml:space="preserve">. </w:t>
      </w:r>
      <w:r>
        <w:rPr>
          <w:rFonts w:ascii="Helvetica" w:hAnsi="Helvetica" w:hint="default"/>
          <w:rtl w:val="0"/>
          <w:lang w:val="ru-RU"/>
        </w:rPr>
        <w:t>Эти навыки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приобретенные в игровом контексте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оказываются бесценными и в реальной жизни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помогая подросткам успешно адаптироваться к быстро меняющимся условиям</w:t>
      </w:r>
      <w:r>
        <w:rPr>
          <w:rFonts w:ascii="Helvetica" w:hAnsi="Helvetica"/>
          <w:rtl w:val="0"/>
        </w:rPr>
        <w:t>.</w:t>
      </w:r>
    </w:p>
    <w:p>
      <w:pPr>
        <w:pStyle w:val="По умолчанию"/>
        <w:rPr>
          <w:rFonts w:ascii="Helvetica" w:cs="Helvetica" w:hAnsi="Helvetica" w:eastAsia="Helvetica"/>
        </w:rPr>
      </w:pPr>
    </w:p>
    <w:p>
      <w:pPr>
        <w:pStyle w:val="По умолчанию"/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</w:rPr>
        <w:t>В</w:t>
      </w:r>
      <w:r>
        <w:rPr>
          <w:rFonts w:ascii="Helvetica" w:hAnsi="Helvetica"/>
          <w:rtl w:val="0"/>
        </w:rPr>
        <w:t>-</w:t>
      </w:r>
      <w:r>
        <w:rPr>
          <w:rFonts w:ascii="Helvetica" w:hAnsi="Helvetica" w:hint="default"/>
          <w:rtl w:val="0"/>
          <w:lang w:val="ru-RU"/>
        </w:rPr>
        <w:t>третьих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игры способствуют формированию командного духа и навыков коммуникации</w:t>
      </w:r>
      <w:r>
        <w:rPr>
          <w:rFonts w:ascii="Helvetica" w:hAnsi="Helvetica"/>
          <w:rtl w:val="0"/>
        </w:rPr>
        <w:t xml:space="preserve">. </w:t>
      </w:r>
      <w:r>
        <w:rPr>
          <w:rFonts w:ascii="Helvetica" w:hAnsi="Helvetica" w:hint="default"/>
          <w:rtl w:val="0"/>
          <w:lang w:val="ru-RU"/>
        </w:rPr>
        <w:t>Многие игровые механики предполагают взаимодействие и сотрудничество между игроками</w:t>
      </w:r>
      <w:r>
        <w:rPr>
          <w:rFonts w:ascii="Helvetica" w:hAnsi="Helvetica"/>
          <w:rtl w:val="0"/>
        </w:rPr>
        <w:t xml:space="preserve">. </w:t>
      </w:r>
      <w:r>
        <w:rPr>
          <w:rFonts w:ascii="Helvetica" w:hAnsi="Helvetica" w:hint="default"/>
          <w:rtl w:val="0"/>
          <w:lang w:val="ru-RU"/>
        </w:rPr>
        <w:t>Подростки учатся работать в команде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распределять роли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находить компромиссы и эффективно общаться друг с другом</w:t>
      </w:r>
      <w:r>
        <w:rPr>
          <w:rFonts w:ascii="Helvetica" w:hAnsi="Helvetica"/>
          <w:rtl w:val="0"/>
        </w:rPr>
        <w:t xml:space="preserve">. </w:t>
      </w:r>
      <w:r>
        <w:rPr>
          <w:rFonts w:ascii="Helvetica" w:hAnsi="Helvetica" w:hint="default"/>
          <w:rtl w:val="0"/>
          <w:lang w:val="ru-RU"/>
        </w:rPr>
        <w:t>Это особенно важно в современном мире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где успешность в любой сфере деятельности во многом зависит от умения работать в коллективе</w:t>
      </w:r>
      <w:r>
        <w:rPr>
          <w:rFonts w:ascii="Helvetica" w:hAnsi="Helvetica"/>
          <w:rtl w:val="0"/>
        </w:rPr>
        <w:t>.</w:t>
      </w:r>
    </w:p>
    <w:p>
      <w:pPr>
        <w:pStyle w:val="По умолчанию"/>
        <w:rPr>
          <w:rFonts w:ascii="Helvetica" w:cs="Helvetica" w:hAnsi="Helvetica" w:eastAsia="Helvetica"/>
        </w:rPr>
      </w:pPr>
    </w:p>
    <w:p>
      <w:pPr>
        <w:pStyle w:val="По умолчанию"/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  <w:lang w:val="ru-RU"/>
        </w:rPr>
        <w:t>Примеры игровых методов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успешно применяемых в системе обучения подростков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включают в себя</w:t>
      </w:r>
      <w:r>
        <w:rPr>
          <w:rFonts w:ascii="Helvetica" w:hAnsi="Helvetica"/>
          <w:rtl w:val="0"/>
        </w:rPr>
        <w:t>:</w:t>
      </w:r>
    </w:p>
    <w:p>
      <w:pPr>
        <w:pStyle w:val="По умолчанию"/>
        <w:rPr>
          <w:rFonts w:ascii="Helvetica" w:cs="Helvetica" w:hAnsi="Helvetica" w:eastAsia="Helvetica"/>
        </w:rPr>
      </w:pPr>
    </w:p>
    <w:p>
      <w:pPr>
        <w:pStyle w:val="По умолчанию"/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</w:rPr>
        <w:t xml:space="preserve">•   </w:t>
      </w:r>
      <w:r>
        <w:rPr>
          <w:rFonts w:ascii="Helvetica" w:hAnsi="Helvetica"/>
          <w:rtl w:val="0"/>
        </w:rPr>
        <w:t>**</w:t>
      </w:r>
      <w:r>
        <w:rPr>
          <w:rFonts w:ascii="Helvetica" w:hAnsi="Helvetica" w:hint="default"/>
          <w:rtl w:val="0"/>
          <w:lang w:val="ru-RU"/>
        </w:rPr>
        <w:t>Использование геймификации</w:t>
      </w:r>
      <w:r>
        <w:rPr>
          <w:rFonts w:ascii="Helvetica" w:hAnsi="Helvetica"/>
          <w:rtl w:val="0"/>
        </w:rPr>
        <w:t xml:space="preserve">:** </w:t>
      </w:r>
      <w:r>
        <w:rPr>
          <w:rFonts w:ascii="Helvetica" w:hAnsi="Helvetica" w:hint="default"/>
          <w:rtl w:val="0"/>
          <w:lang w:val="ru-RU"/>
        </w:rPr>
        <w:t xml:space="preserve">внедрение элементов игры </w:t>
      </w:r>
      <w:r>
        <w:rPr>
          <w:rFonts w:ascii="Helvetica" w:hAnsi="Helvetica"/>
          <w:rtl w:val="0"/>
        </w:rPr>
        <w:t>(</w:t>
      </w:r>
      <w:r>
        <w:rPr>
          <w:rFonts w:ascii="Helvetica" w:hAnsi="Helvetica" w:hint="default"/>
          <w:rtl w:val="0"/>
          <w:lang w:val="ru-RU"/>
        </w:rPr>
        <w:t>баллы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</w:rPr>
        <w:t>рейтинги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</w:rPr>
        <w:t>уровни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награды</w:t>
      </w:r>
      <w:r>
        <w:rPr>
          <w:rFonts w:ascii="Helvetica" w:hAnsi="Helvetica"/>
          <w:rtl w:val="0"/>
        </w:rPr>
        <w:t xml:space="preserve">) </w:t>
      </w:r>
      <w:r>
        <w:rPr>
          <w:rFonts w:ascii="Helvetica" w:hAnsi="Helvetica" w:hint="default"/>
          <w:rtl w:val="0"/>
          <w:lang w:val="ru-RU"/>
        </w:rPr>
        <w:t>в учебный процесс</w:t>
      </w:r>
      <w:r>
        <w:rPr>
          <w:rFonts w:ascii="Helvetica" w:hAnsi="Helvetica"/>
          <w:rtl w:val="0"/>
        </w:rPr>
        <w:t>.</w:t>
      </w:r>
    </w:p>
    <w:p>
      <w:pPr>
        <w:pStyle w:val="По умолчанию"/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</w:rPr>
        <w:t xml:space="preserve">•   </w:t>
      </w:r>
      <w:r>
        <w:rPr>
          <w:rFonts w:ascii="Helvetica" w:hAnsi="Helvetica"/>
          <w:rtl w:val="0"/>
        </w:rPr>
        <w:t>**</w:t>
      </w:r>
      <w:r>
        <w:rPr>
          <w:rFonts w:ascii="Helvetica" w:hAnsi="Helvetica" w:hint="default"/>
          <w:rtl w:val="0"/>
          <w:lang w:val="ru-RU"/>
        </w:rPr>
        <w:t>Ролевые игры</w:t>
      </w:r>
      <w:r>
        <w:rPr>
          <w:rFonts w:ascii="Helvetica" w:hAnsi="Helvetica"/>
          <w:rtl w:val="0"/>
        </w:rPr>
        <w:t xml:space="preserve">:** </w:t>
      </w:r>
      <w:r>
        <w:rPr>
          <w:rFonts w:ascii="Helvetica" w:hAnsi="Helvetica" w:hint="default"/>
          <w:rtl w:val="0"/>
          <w:lang w:val="ru-RU"/>
        </w:rPr>
        <w:t>моделирование реальных ситуаций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позволяющих подросткам примерить на себя различные роли и развить навыки принятия решений</w:t>
      </w:r>
      <w:r>
        <w:rPr>
          <w:rFonts w:ascii="Helvetica" w:hAnsi="Helvetica"/>
          <w:rtl w:val="0"/>
        </w:rPr>
        <w:t>.</w:t>
      </w:r>
    </w:p>
    <w:p>
      <w:pPr>
        <w:pStyle w:val="По умолчанию"/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</w:rPr>
        <w:t xml:space="preserve">•   </w:t>
      </w:r>
      <w:r>
        <w:rPr>
          <w:rFonts w:ascii="Helvetica" w:hAnsi="Helvetica"/>
          <w:rtl w:val="0"/>
        </w:rPr>
        <w:t>**</w:t>
      </w:r>
      <w:r>
        <w:rPr>
          <w:rFonts w:ascii="Helvetica" w:hAnsi="Helvetica" w:hint="default"/>
          <w:rtl w:val="0"/>
          <w:lang w:val="ru-RU"/>
        </w:rPr>
        <w:t>Квесты и головоломки</w:t>
      </w:r>
      <w:r>
        <w:rPr>
          <w:rFonts w:ascii="Helvetica" w:hAnsi="Helvetica"/>
          <w:rtl w:val="0"/>
        </w:rPr>
        <w:t xml:space="preserve">:** </w:t>
      </w:r>
      <w:r>
        <w:rPr>
          <w:rFonts w:ascii="Helvetica" w:hAnsi="Helvetica" w:hint="default"/>
          <w:rtl w:val="0"/>
          <w:lang w:val="ru-RU"/>
        </w:rPr>
        <w:t>задания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требующие от подростков поиска информации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анализа данных и решения задач для достижения цели</w:t>
      </w:r>
      <w:r>
        <w:rPr>
          <w:rFonts w:ascii="Helvetica" w:hAnsi="Helvetica"/>
          <w:rtl w:val="0"/>
        </w:rPr>
        <w:t>.</w:t>
      </w:r>
    </w:p>
    <w:p>
      <w:pPr>
        <w:pStyle w:val="По умолчанию"/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</w:rPr>
        <w:t xml:space="preserve">•   </w:t>
      </w:r>
      <w:r>
        <w:rPr>
          <w:rFonts w:ascii="Helvetica" w:hAnsi="Helvetica"/>
          <w:rtl w:val="0"/>
        </w:rPr>
        <w:t>**</w:t>
      </w:r>
      <w:r>
        <w:rPr>
          <w:rFonts w:ascii="Helvetica" w:hAnsi="Helvetica" w:hint="default"/>
          <w:rtl w:val="0"/>
          <w:lang w:val="ru-RU"/>
        </w:rPr>
        <w:t>Использование образовательных игр и симуляторов</w:t>
      </w:r>
      <w:r>
        <w:rPr>
          <w:rFonts w:ascii="Helvetica" w:hAnsi="Helvetica"/>
          <w:rtl w:val="0"/>
        </w:rPr>
        <w:t xml:space="preserve">:** </w:t>
      </w:r>
      <w:r>
        <w:rPr>
          <w:rFonts w:ascii="Helvetica" w:hAnsi="Helvetica" w:hint="default"/>
          <w:rtl w:val="0"/>
          <w:lang w:val="ru-RU"/>
        </w:rPr>
        <w:t>интерактивные приложения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позволяющие подросткам изучать сложные темы в увлекательной форме</w:t>
      </w:r>
      <w:r>
        <w:rPr>
          <w:rFonts w:ascii="Helvetica" w:hAnsi="Helvetica"/>
          <w:rtl w:val="0"/>
        </w:rPr>
        <w:t>.</w:t>
      </w:r>
    </w:p>
    <w:p>
      <w:pPr>
        <w:pStyle w:val="По умолчанию"/>
        <w:rPr>
          <w:rFonts w:ascii="Helvetica" w:cs="Helvetica" w:hAnsi="Helvetica" w:eastAsia="Helvetica"/>
        </w:rPr>
      </w:pPr>
    </w:p>
    <w:p>
      <w:pPr>
        <w:pStyle w:val="По умолчанию"/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  <w:lang w:val="ru-RU"/>
        </w:rPr>
        <w:t>Однако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несмотря на все преимущества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необходимо учитывать и определенные ограничения</w:t>
      </w:r>
      <w:r>
        <w:rPr>
          <w:rFonts w:ascii="Helvetica" w:hAnsi="Helvetica"/>
          <w:rtl w:val="0"/>
        </w:rPr>
        <w:t xml:space="preserve">. </w:t>
      </w:r>
      <w:r>
        <w:rPr>
          <w:rFonts w:ascii="Helvetica" w:hAnsi="Helvetica" w:hint="default"/>
          <w:rtl w:val="0"/>
          <w:lang w:val="ru-RU"/>
        </w:rPr>
        <w:t>Важно грамотно интегрировать игровые методы в учебный процесс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избегая превращения обучения в банальное развлечение</w:t>
      </w:r>
      <w:r>
        <w:rPr>
          <w:rFonts w:ascii="Helvetica" w:hAnsi="Helvetica"/>
          <w:rtl w:val="0"/>
        </w:rPr>
        <w:t xml:space="preserve">. </w:t>
      </w:r>
      <w:r>
        <w:rPr>
          <w:rFonts w:ascii="Helvetica" w:hAnsi="Helvetica" w:hint="default"/>
          <w:rtl w:val="0"/>
          <w:lang w:val="ru-RU"/>
        </w:rPr>
        <w:t>Преподаватель должен четко понимать образовательные цели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которые он стремится достичь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и тщательно подбирать игровые механики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соответствующие этим целям</w:t>
      </w:r>
      <w:r>
        <w:rPr>
          <w:rFonts w:ascii="Helvetica" w:hAnsi="Helvetica"/>
          <w:rtl w:val="0"/>
        </w:rPr>
        <w:t xml:space="preserve">. </w:t>
      </w:r>
      <w:r>
        <w:rPr>
          <w:rFonts w:ascii="Helvetica" w:hAnsi="Helvetica" w:hint="default"/>
          <w:rtl w:val="0"/>
          <w:lang w:val="ru-RU"/>
        </w:rPr>
        <w:t>Также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необходимо обеспечить баланс между игрой и традиционными методами обучения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чтобы не снизить уровень академической подготовки</w:t>
      </w:r>
      <w:r>
        <w:rPr>
          <w:rFonts w:ascii="Helvetica" w:hAnsi="Helvetica"/>
          <w:rtl w:val="0"/>
        </w:rPr>
        <w:t>.</w:t>
      </w:r>
    </w:p>
    <w:p>
      <w:pPr>
        <w:pStyle w:val="По умолчанию"/>
        <w:rPr>
          <w:rFonts w:ascii="Helvetica" w:cs="Helvetica" w:hAnsi="Helvetica" w:eastAsia="Helvetica"/>
        </w:rPr>
      </w:pPr>
    </w:p>
    <w:p>
      <w:pPr>
        <w:pStyle w:val="По умолчанию"/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  <w:lang w:val="ru-RU"/>
        </w:rPr>
        <w:t>В заключение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игровые методы обучения обладают огромным потенциалом для повышения эффективности и привлекательности образовательного процесса для подростков</w:t>
      </w:r>
      <w:r>
        <w:rPr>
          <w:rFonts w:ascii="Helvetica" w:hAnsi="Helvetica"/>
          <w:rtl w:val="0"/>
        </w:rPr>
        <w:t xml:space="preserve">. </w:t>
      </w:r>
      <w:r>
        <w:rPr>
          <w:rFonts w:ascii="Helvetica" w:hAnsi="Helvetica" w:hint="default"/>
          <w:rtl w:val="0"/>
          <w:lang w:val="ru-RU"/>
        </w:rPr>
        <w:t>Они позволяют создать мотивирующую среду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способствуют развитию важных навыков и умений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а также помогают подросткам лучше усваивать знания</w:t>
      </w:r>
      <w:r>
        <w:rPr>
          <w:rFonts w:ascii="Helvetica" w:hAnsi="Helvetica"/>
          <w:rtl w:val="0"/>
        </w:rPr>
        <w:t xml:space="preserve">. </w:t>
      </w:r>
      <w:r>
        <w:rPr>
          <w:rFonts w:ascii="Helvetica" w:hAnsi="Helvetica" w:hint="default"/>
          <w:rtl w:val="0"/>
          <w:lang w:val="ru-RU"/>
        </w:rPr>
        <w:t>Включение игровых элементов в учебную программу – это не просто дань моде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а необходимость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ru-RU"/>
        </w:rPr>
        <w:t>позволяющая адаптировать систему образования к потребностям и особенностям современных школьников и подготовить их к успешной жизни в быстро меняющемся мире</w:t>
      </w:r>
      <w:r>
        <w:rPr>
          <w:rFonts w:ascii="Helvetica" w:hAnsi="Helvetica"/>
          <w:rtl w:val="0"/>
        </w:rPr>
        <w:t>.</w:t>
      </w:r>
    </w:p>
    <w:p>
      <w:pPr>
        <w:pStyle w:val="По умолчанию"/>
        <w:rPr>
          <w:rFonts w:ascii="Helvetica" w:cs="Helvetica" w:hAnsi="Helvetica" w:eastAsia="Helvetica"/>
        </w:rPr>
      </w:pPr>
    </w:p>
    <w:p>
      <w:pPr>
        <w:pStyle w:val="По умолчанию"/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  <w:lang w:val="ru-RU"/>
        </w:rPr>
        <w:t>Список л</w:t>
      </w:r>
      <w:r>
        <w:rPr>
          <w:rFonts w:ascii="Helvetica" w:hAnsi="Helvetica" w:hint="default"/>
          <w:rtl w:val="0"/>
        </w:rPr>
        <w:t>итература</w:t>
      </w:r>
      <w:r>
        <w:rPr>
          <w:rFonts w:ascii="Helvetica" w:hAnsi="Helvetica"/>
          <w:rtl w:val="0"/>
        </w:rPr>
        <w:t>:</w:t>
      </w:r>
    </w:p>
    <w:p>
      <w:pPr>
        <w:pStyle w:val="По умолчанию"/>
        <w:rPr>
          <w:rFonts w:ascii="Helvetica" w:cs="Helvetica" w:hAnsi="Helvetica" w:eastAsia="Helvetica"/>
        </w:rPr>
      </w:pPr>
    </w:p>
    <w:p>
      <w:pPr>
        <w:pStyle w:val="По умолчанию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1.  **</w:t>
      </w:r>
      <w:r>
        <w:rPr>
          <w:rFonts w:ascii="Helvetica" w:hAnsi="Helvetica" w:hint="default"/>
          <w:rtl w:val="0"/>
        </w:rPr>
        <w:t>Аванесов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</w:rPr>
        <w:t>В</w:t>
      </w:r>
      <w:r>
        <w:rPr>
          <w:rFonts w:ascii="Helvetica" w:hAnsi="Helvetica"/>
          <w:rtl w:val="0"/>
        </w:rPr>
        <w:t xml:space="preserve">. </w:t>
      </w:r>
      <w:r>
        <w:rPr>
          <w:rFonts w:ascii="Helvetica" w:hAnsi="Helvetica" w:hint="default"/>
          <w:rtl w:val="0"/>
        </w:rPr>
        <w:t>С</w:t>
      </w:r>
      <w:r>
        <w:rPr>
          <w:rFonts w:ascii="Helvetica" w:hAnsi="Helvetica"/>
          <w:rtl w:val="0"/>
        </w:rPr>
        <w:t xml:space="preserve">. </w:t>
      </w:r>
      <w:r>
        <w:rPr>
          <w:rFonts w:ascii="Helvetica" w:hAnsi="Helvetica" w:hint="default"/>
          <w:rtl w:val="0"/>
          <w:lang w:val="ru-RU"/>
        </w:rPr>
        <w:t>Основы научной организации педагогического процесса в школе</w:t>
      </w:r>
      <w:r>
        <w:rPr>
          <w:rFonts w:ascii="Helvetica" w:hAnsi="Helvetica"/>
          <w:rtl w:val="0"/>
        </w:rPr>
        <w:t xml:space="preserve">.** - </w:t>
      </w:r>
      <w:r>
        <w:rPr>
          <w:rFonts w:ascii="Helvetica" w:hAnsi="Helvetica" w:hint="default"/>
          <w:rtl w:val="0"/>
        </w:rPr>
        <w:t>М</w:t>
      </w:r>
      <w:r>
        <w:rPr>
          <w:rFonts w:ascii="Helvetica" w:hAnsi="Helvetica"/>
          <w:rtl w:val="0"/>
        </w:rPr>
        <w:t xml:space="preserve">.: </w:t>
      </w:r>
      <w:r>
        <w:rPr>
          <w:rFonts w:ascii="Helvetica" w:hAnsi="Helvetica" w:hint="default"/>
          <w:rtl w:val="0"/>
          <w:lang w:val="ru-RU"/>
        </w:rPr>
        <w:t>Просвещение</w:t>
      </w:r>
      <w:r>
        <w:rPr>
          <w:rFonts w:ascii="Helvetica" w:hAnsi="Helvetica"/>
          <w:rtl w:val="0"/>
          <w:lang w:val="de-DE"/>
        </w:rPr>
        <w:t xml:space="preserve">, 1986. - 270 </w:t>
      </w:r>
      <w:r>
        <w:rPr>
          <w:rFonts w:ascii="Helvetica" w:hAnsi="Helvetica" w:hint="default"/>
          <w:rtl w:val="0"/>
        </w:rPr>
        <w:t>с</w:t>
      </w:r>
      <w:r>
        <w:rPr>
          <w:rFonts w:ascii="Helvetica" w:hAnsi="Helvetica"/>
          <w:rtl w:val="0"/>
        </w:rPr>
        <w:t>.</w:t>
      </w:r>
    </w:p>
    <w:p>
      <w:pPr>
        <w:pStyle w:val="По умолчанию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2.  **</w:t>
      </w:r>
      <w:r>
        <w:rPr>
          <w:rFonts w:ascii="Helvetica" w:hAnsi="Helvetica" w:hint="default"/>
          <w:rtl w:val="0"/>
        </w:rPr>
        <w:t>Кларин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</w:rPr>
        <w:t>М</w:t>
      </w:r>
      <w:r>
        <w:rPr>
          <w:rFonts w:ascii="Helvetica" w:hAnsi="Helvetica"/>
          <w:rtl w:val="0"/>
        </w:rPr>
        <w:t xml:space="preserve">. </w:t>
      </w:r>
      <w:r>
        <w:rPr>
          <w:rFonts w:ascii="Helvetica" w:hAnsi="Helvetica" w:hint="default"/>
          <w:rtl w:val="0"/>
        </w:rPr>
        <w:t>В</w:t>
      </w:r>
      <w:r>
        <w:rPr>
          <w:rFonts w:ascii="Helvetica" w:hAnsi="Helvetica"/>
          <w:rtl w:val="0"/>
        </w:rPr>
        <w:t xml:space="preserve">. </w:t>
      </w:r>
      <w:r>
        <w:rPr>
          <w:rFonts w:ascii="Helvetica" w:hAnsi="Helvetica" w:hint="default"/>
          <w:rtl w:val="0"/>
          <w:lang w:val="ru-RU"/>
        </w:rPr>
        <w:t>Инновации в мировой педагогике</w:t>
      </w:r>
      <w:r>
        <w:rPr>
          <w:rFonts w:ascii="Helvetica" w:hAnsi="Helvetica"/>
          <w:rtl w:val="0"/>
        </w:rPr>
        <w:t xml:space="preserve">: </w:t>
      </w:r>
      <w:r>
        <w:rPr>
          <w:rFonts w:ascii="Helvetica" w:hAnsi="Helvetica" w:hint="default"/>
          <w:rtl w:val="0"/>
          <w:lang w:val="ru-RU"/>
        </w:rPr>
        <w:t>обучение на основе игр и развлечений</w:t>
      </w:r>
      <w:r>
        <w:rPr>
          <w:rFonts w:ascii="Helvetica" w:hAnsi="Helvetica"/>
          <w:rtl w:val="0"/>
        </w:rPr>
        <w:t xml:space="preserve">.** - </w:t>
      </w:r>
      <w:r>
        <w:rPr>
          <w:rFonts w:ascii="Helvetica" w:hAnsi="Helvetica" w:hint="default"/>
          <w:rtl w:val="0"/>
        </w:rPr>
        <w:t>Рига</w:t>
      </w:r>
      <w:r>
        <w:rPr>
          <w:rFonts w:ascii="Helvetica" w:hAnsi="Helvetica"/>
          <w:rtl w:val="0"/>
        </w:rPr>
        <w:t xml:space="preserve">: </w:t>
      </w:r>
      <w:r>
        <w:rPr>
          <w:rFonts w:ascii="Helvetica" w:hAnsi="Helvetica" w:hint="default"/>
          <w:rtl w:val="0"/>
          <w:lang w:val="ru-RU"/>
        </w:rPr>
        <w:t>Эксперимент</w:t>
      </w:r>
      <w:r>
        <w:rPr>
          <w:rFonts w:ascii="Helvetica" w:hAnsi="Helvetica"/>
          <w:rtl w:val="0"/>
        </w:rPr>
        <w:t xml:space="preserve">, 1995.- 176 </w:t>
      </w:r>
      <w:r>
        <w:rPr>
          <w:rFonts w:ascii="Helvetica" w:hAnsi="Helvetica" w:hint="default"/>
          <w:rtl w:val="0"/>
        </w:rPr>
        <w:t>с</w:t>
      </w:r>
      <w:r>
        <w:rPr>
          <w:rFonts w:ascii="Helvetica" w:hAnsi="Helvetica"/>
          <w:rtl w:val="0"/>
        </w:rPr>
        <w:t>.</w:t>
      </w:r>
    </w:p>
    <w:p>
      <w:pPr>
        <w:pStyle w:val="По умолчанию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3.  **</w:t>
      </w:r>
      <w:r>
        <w:rPr>
          <w:rFonts w:ascii="Helvetica" w:hAnsi="Helvetica" w:hint="default"/>
          <w:rtl w:val="0"/>
          <w:lang w:val="ru-RU"/>
        </w:rPr>
        <w:t>Савиных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</w:rPr>
        <w:t>В</w:t>
      </w:r>
      <w:r>
        <w:rPr>
          <w:rFonts w:ascii="Helvetica" w:hAnsi="Helvetica"/>
          <w:rtl w:val="0"/>
        </w:rPr>
        <w:t xml:space="preserve">. </w:t>
      </w:r>
      <w:r>
        <w:rPr>
          <w:rFonts w:ascii="Helvetica" w:hAnsi="Helvetica" w:hint="default"/>
          <w:rtl w:val="0"/>
        </w:rPr>
        <w:t>Л</w:t>
      </w:r>
      <w:r>
        <w:rPr>
          <w:rFonts w:ascii="Helvetica" w:hAnsi="Helvetica"/>
          <w:rtl w:val="0"/>
        </w:rPr>
        <w:t xml:space="preserve">. </w:t>
      </w:r>
      <w:r>
        <w:rPr>
          <w:rFonts w:ascii="Helvetica" w:hAnsi="Helvetica" w:hint="default"/>
          <w:rtl w:val="0"/>
          <w:lang w:val="ru-RU"/>
        </w:rPr>
        <w:t>Геймификация в образовании</w:t>
      </w:r>
      <w:r>
        <w:rPr>
          <w:rFonts w:ascii="Helvetica" w:hAnsi="Helvetica"/>
          <w:rtl w:val="0"/>
        </w:rPr>
        <w:t xml:space="preserve">: </w:t>
      </w:r>
      <w:r>
        <w:rPr>
          <w:rFonts w:ascii="Helvetica" w:hAnsi="Helvetica" w:hint="default"/>
          <w:rtl w:val="0"/>
          <w:lang w:val="ru-RU"/>
        </w:rPr>
        <w:t>теория и практика</w:t>
      </w:r>
      <w:r>
        <w:rPr>
          <w:rFonts w:ascii="Helvetica" w:hAnsi="Helvetica"/>
          <w:rtl w:val="0"/>
        </w:rPr>
        <w:t xml:space="preserve">.** - </w:t>
      </w:r>
      <w:r>
        <w:rPr>
          <w:rFonts w:ascii="Helvetica" w:hAnsi="Helvetica" w:hint="default"/>
          <w:rtl w:val="0"/>
          <w:lang w:val="ru-RU"/>
        </w:rPr>
        <w:t>Казань</w:t>
      </w:r>
      <w:r>
        <w:rPr>
          <w:rFonts w:ascii="Helvetica" w:hAnsi="Helvetica"/>
          <w:rtl w:val="0"/>
        </w:rPr>
        <w:t xml:space="preserve">: </w:t>
      </w:r>
      <w:r>
        <w:rPr>
          <w:rFonts w:ascii="Helvetica" w:hAnsi="Helvetica" w:hint="default"/>
          <w:rtl w:val="0"/>
          <w:lang w:val="ru-RU"/>
        </w:rPr>
        <w:t>Издательство Казанского университета</w:t>
      </w:r>
      <w:r>
        <w:rPr>
          <w:rFonts w:ascii="Helvetica" w:hAnsi="Helvetica"/>
          <w:rtl w:val="0"/>
        </w:rPr>
        <w:t xml:space="preserve">, 2018. - 160 </w:t>
      </w:r>
      <w:r>
        <w:rPr>
          <w:rFonts w:ascii="Helvetica" w:hAnsi="Helvetica" w:hint="default"/>
          <w:rtl w:val="0"/>
        </w:rPr>
        <w:t>с</w:t>
      </w:r>
      <w:r>
        <w:rPr>
          <w:rFonts w:ascii="Helvetica" w:hAnsi="Helvetica"/>
          <w:rtl w:val="0"/>
        </w:rPr>
        <w:t>.</w:t>
      </w:r>
    </w:p>
    <w:p>
      <w:pPr>
        <w:pStyle w:val="По умолчанию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4.  **</w:t>
      </w:r>
      <w:r>
        <w:rPr>
          <w:rFonts w:ascii="Helvetica" w:hAnsi="Helvetica" w:hint="default"/>
          <w:rtl w:val="0"/>
          <w:lang w:val="ru-RU"/>
        </w:rPr>
        <w:t>Хейзинга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</w:rPr>
        <w:t>Й</w:t>
      </w:r>
      <w:r>
        <w:rPr>
          <w:rFonts w:ascii="Helvetica" w:hAnsi="Helvetica"/>
          <w:rtl w:val="0"/>
          <w:lang w:val="it-IT"/>
        </w:rPr>
        <w:t xml:space="preserve">. Homo ludens. </w:t>
      </w:r>
      <w:r>
        <w:rPr>
          <w:rFonts w:ascii="Helvetica" w:hAnsi="Helvetica" w:hint="default"/>
          <w:rtl w:val="0"/>
          <w:lang w:val="ru-RU"/>
        </w:rPr>
        <w:t>Статьи по истории культуры</w:t>
      </w:r>
      <w:r>
        <w:rPr>
          <w:rFonts w:ascii="Helvetica" w:hAnsi="Helvetica"/>
          <w:rtl w:val="0"/>
        </w:rPr>
        <w:t xml:space="preserve">.** - </w:t>
      </w:r>
      <w:r>
        <w:rPr>
          <w:rFonts w:ascii="Helvetica" w:hAnsi="Helvetica" w:hint="default"/>
          <w:rtl w:val="0"/>
        </w:rPr>
        <w:t>М</w:t>
      </w:r>
      <w:r>
        <w:rPr>
          <w:rFonts w:ascii="Helvetica" w:hAnsi="Helvetica"/>
          <w:rtl w:val="0"/>
        </w:rPr>
        <w:t xml:space="preserve">.: </w:t>
      </w:r>
      <w:r>
        <w:rPr>
          <w:rFonts w:ascii="Helvetica" w:hAnsi="Helvetica" w:hint="default"/>
          <w:rtl w:val="0"/>
          <w:lang w:val="ru-RU"/>
        </w:rPr>
        <w:t>Прогресс</w:t>
      </w:r>
      <w:r>
        <w:rPr>
          <w:rFonts w:ascii="Helvetica" w:hAnsi="Helvetica"/>
          <w:rtl w:val="0"/>
        </w:rPr>
        <w:t>-</w:t>
      </w:r>
      <w:r>
        <w:rPr>
          <w:rFonts w:ascii="Helvetica" w:hAnsi="Helvetica" w:hint="default"/>
          <w:rtl w:val="0"/>
        </w:rPr>
        <w:t>Традиция</w:t>
      </w:r>
      <w:r>
        <w:rPr>
          <w:rFonts w:ascii="Helvetica" w:hAnsi="Helvetica"/>
          <w:rtl w:val="0"/>
        </w:rPr>
        <w:t xml:space="preserve">, 1997. - 416 </w:t>
      </w:r>
      <w:r>
        <w:rPr>
          <w:rFonts w:ascii="Helvetica" w:hAnsi="Helvetica" w:hint="default"/>
          <w:rtl w:val="0"/>
        </w:rPr>
        <w:t>с</w:t>
      </w:r>
      <w:r>
        <w:rPr>
          <w:rFonts w:ascii="Helvetica" w:hAnsi="Helvetica"/>
          <w:rtl w:val="0"/>
        </w:rPr>
        <w:t>.</w:t>
      </w:r>
    </w:p>
    <w:p>
      <w:pPr>
        <w:pStyle w:val="По умолчанию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en-US"/>
        </w:rPr>
        <w:t>5.  **Prensky, M. Digital Natives, Digital Immigrants.** - On the Horizon, 2001, Vol. 9, No. 5, pp. 1-6.</w:t>
      </w:r>
    </w:p>
    <w:p>
      <w:pPr>
        <w:pStyle w:val="Основной текст"/>
        <w:bidi w:val="0"/>
      </w:pPr>
      <w:r/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480" w:footer="48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ru-RU"/>
      </w:rPr>
      <w:t>Нижний колонтитул</w:t>
    </w:r>
    <w:r>
      <w:tab/>
      <w:tab/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  <w:style w:type="paragraph" w:styleId="Заголовок">
    <w:name w:val="Заголовок"/>
    <w:next w:val="Заголовок"/>
    <w:pPr>
      <w:keepNext w:val="0"/>
      <w:keepLines w:val="1"/>
      <w:pageBreakBefore w:val="0"/>
      <w:widowControl w:val="1"/>
      <w:shd w:val="clear" w:color="auto" w:fill="auto"/>
      <w:suppressAutoHyphens w:val="0"/>
      <w:bidi w:val="0"/>
      <w:spacing w:before="0" w:after="120" w:line="240" w:lineRule="auto"/>
      <w:ind w:left="0" w:right="0" w:firstLine="0"/>
      <w:jc w:val="center"/>
      <w:outlineLvl w:val="9"/>
    </w:pPr>
    <w:rPr>
      <w:rFonts w:ascii="Helvetica Neue" w:cs="Arial Unicode MS" w:hAnsi="Helvetica Neue" w:eastAsia="Arial Unicode MS" w:hint="default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312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7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21_Simple_Report">
  <a:themeElements>
    <a:clrScheme name="21_Simple_Report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21_Simple_Report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21_Simple_Repor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30000"/>
          </a:lnSpc>
          <a:spcBef>
            <a:spcPts val="1200"/>
          </a:spcBef>
          <a:spcAft>
            <a:spcPts val="0"/>
          </a:spcAft>
          <a:buClrTx/>
          <a:buSzTx/>
          <a:buFontTx/>
          <a:buNone/>
          <a:tabLst/>
          <a:defRPr b="0" baseline="0" cap="none" i="0" spc="36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