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75B" w:rsidRPr="004B24AF" w:rsidRDefault="007A275B" w:rsidP="004B24A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24AF">
        <w:rPr>
          <w:rFonts w:ascii="Times New Roman" w:hAnsi="Times New Roman" w:cs="Times New Roman"/>
          <w:b/>
          <w:sz w:val="26"/>
          <w:szCs w:val="26"/>
        </w:rPr>
        <w:t xml:space="preserve">Балансировочная доска </w:t>
      </w:r>
      <w:proofErr w:type="spellStart"/>
      <w:r w:rsidRPr="004B24AF">
        <w:rPr>
          <w:rFonts w:ascii="Times New Roman" w:hAnsi="Times New Roman" w:cs="Times New Roman"/>
          <w:b/>
          <w:sz w:val="26"/>
          <w:szCs w:val="26"/>
        </w:rPr>
        <w:t>Бильгоу</w:t>
      </w:r>
      <w:proofErr w:type="spellEnd"/>
      <w:r w:rsidRPr="004B24AF">
        <w:rPr>
          <w:rFonts w:ascii="Times New Roman" w:hAnsi="Times New Roman" w:cs="Times New Roman"/>
          <w:b/>
          <w:sz w:val="26"/>
          <w:szCs w:val="26"/>
        </w:rPr>
        <w:t>, как один из способов инновационных здоровьесберегающих технологий для всестороннего развития детей.</w:t>
      </w:r>
    </w:p>
    <w:p w:rsidR="007A275B" w:rsidRPr="004B24AF" w:rsidRDefault="007A275B" w:rsidP="00A8408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4B24AF">
        <w:rPr>
          <w:rFonts w:ascii="Times New Roman" w:hAnsi="Times New Roman" w:cs="Times New Roman"/>
          <w:b/>
          <w:i/>
          <w:sz w:val="26"/>
          <w:szCs w:val="26"/>
        </w:rPr>
        <w:t xml:space="preserve">Лазарева Наталья Анатольевна, воспитатель </w:t>
      </w:r>
    </w:p>
    <w:p w:rsidR="007A275B" w:rsidRPr="004B24AF" w:rsidRDefault="007A275B" w:rsidP="00A8408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4B24AF">
        <w:rPr>
          <w:rFonts w:ascii="Times New Roman" w:hAnsi="Times New Roman" w:cs="Times New Roman"/>
          <w:b/>
          <w:i/>
          <w:sz w:val="26"/>
          <w:szCs w:val="26"/>
        </w:rPr>
        <w:t>МБДОУ «Детский сад №411» г. о. Самара</w:t>
      </w:r>
    </w:p>
    <w:p w:rsidR="001E0AF7" w:rsidRPr="004B24AF" w:rsidRDefault="001E0AF7" w:rsidP="001E0AF7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6"/>
          <w:szCs w:val="26"/>
        </w:rPr>
      </w:pPr>
    </w:p>
    <w:p w:rsidR="007A275B" w:rsidRPr="004B24AF" w:rsidRDefault="007A275B" w:rsidP="007A275B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24AF">
        <w:rPr>
          <w:rFonts w:ascii="Times New Roman" w:hAnsi="Times New Roman" w:cs="Times New Roman"/>
          <w:b/>
          <w:sz w:val="26"/>
          <w:szCs w:val="26"/>
        </w:rPr>
        <w:t>Введение</w:t>
      </w:r>
    </w:p>
    <w:p w:rsidR="007A275B" w:rsidRPr="004B24AF" w:rsidRDefault="007A275B" w:rsidP="00A840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24AF">
        <w:rPr>
          <w:rFonts w:ascii="Times New Roman" w:hAnsi="Times New Roman" w:cs="Times New Roman"/>
          <w:sz w:val="26"/>
          <w:szCs w:val="26"/>
        </w:rPr>
        <w:tab/>
      </w:r>
      <w:r w:rsidRPr="004B24AF">
        <w:rPr>
          <w:rFonts w:ascii="Times New Roman" w:hAnsi="Times New Roman" w:cs="Times New Roman"/>
          <w:color w:val="000000"/>
          <w:sz w:val="26"/>
          <w:szCs w:val="26"/>
        </w:rPr>
        <w:t>Дошкольный возраст является решающим в формировании фундамента физического и психического здоровья. Специалисты отмечают, что за последние десятилетия в России резко возросло число детей, нуждающихся в комплексной реабилитации физического и психического здоровья. </w:t>
      </w:r>
    </w:p>
    <w:p w:rsidR="007A275B" w:rsidRPr="004B24AF" w:rsidRDefault="007A275B" w:rsidP="00A8408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4B24AF">
        <w:rPr>
          <w:b/>
          <w:color w:val="000000"/>
          <w:sz w:val="26"/>
          <w:szCs w:val="26"/>
        </w:rPr>
        <w:tab/>
      </w:r>
      <w:r w:rsidRPr="004B24AF">
        <w:rPr>
          <w:color w:val="000000"/>
          <w:sz w:val="26"/>
          <w:szCs w:val="26"/>
          <w:bdr w:val="none" w:sz="0" w:space="0" w:color="auto" w:frame="1"/>
        </w:rPr>
        <w:t>Актуальным</w:t>
      </w:r>
      <w:r w:rsidRPr="004B24AF">
        <w:rPr>
          <w:b/>
          <w:bCs/>
          <w:color w:val="000000"/>
          <w:sz w:val="26"/>
          <w:szCs w:val="26"/>
          <w:bdr w:val="none" w:sz="0" w:space="0" w:color="auto" w:frame="1"/>
        </w:rPr>
        <w:t> </w:t>
      </w:r>
      <w:r w:rsidRPr="004B24AF">
        <w:rPr>
          <w:color w:val="000000"/>
          <w:sz w:val="26"/>
          <w:szCs w:val="26"/>
          <w:bdr w:val="none" w:sz="0" w:space="0" w:color="auto" w:frame="1"/>
        </w:rPr>
        <w:t>является</w:t>
      </w:r>
      <w:r w:rsidRPr="004B24AF">
        <w:rPr>
          <w:b/>
          <w:bCs/>
          <w:color w:val="000000"/>
          <w:sz w:val="26"/>
          <w:szCs w:val="26"/>
          <w:bdr w:val="none" w:sz="0" w:space="0" w:color="auto" w:frame="1"/>
        </w:rPr>
        <w:t> </w:t>
      </w:r>
      <w:r w:rsidRPr="004B24AF">
        <w:rPr>
          <w:color w:val="000000"/>
          <w:sz w:val="26"/>
          <w:szCs w:val="26"/>
          <w:bdr w:val="none" w:sz="0" w:space="0" w:color="auto" w:frame="1"/>
        </w:rPr>
        <w:t xml:space="preserve">применение в коррекции детского развития современных инновационных технологий с элементами нейропсихологического сопровождения, основанных на методах сенсомоторной коррекции, биологической обратной связи, мозжечковой стимуляции, межполушарного взаимодействия. Значимость данного подхода заключается в том, что он, ориентирован не на сам симптом, а на причину его появления.  </w:t>
      </w:r>
    </w:p>
    <w:p w:rsidR="007A275B" w:rsidRPr="004B24AF" w:rsidRDefault="007A275B" w:rsidP="00A8408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4B24AF">
        <w:rPr>
          <w:color w:val="000000"/>
          <w:sz w:val="26"/>
          <w:szCs w:val="26"/>
          <w:bdr w:val="none" w:sz="0" w:space="0" w:color="auto" w:frame="1"/>
        </w:rPr>
        <w:t>Теперь у нас появился один из помощников – балансировочная доска </w:t>
      </w:r>
      <w:proofErr w:type="spellStart"/>
      <w:r w:rsidRPr="004B24AF">
        <w:rPr>
          <w:color w:val="000000"/>
          <w:sz w:val="26"/>
          <w:szCs w:val="26"/>
          <w:bdr w:val="none" w:sz="0" w:space="0" w:color="auto" w:frame="1"/>
        </w:rPr>
        <w:t>Бильглоу</w:t>
      </w:r>
      <w:proofErr w:type="spellEnd"/>
      <w:r w:rsidRPr="004B24AF">
        <w:rPr>
          <w:color w:val="000000"/>
          <w:sz w:val="26"/>
          <w:szCs w:val="26"/>
          <w:bdr w:val="none" w:sz="0" w:space="0" w:color="auto" w:frame="1"/>
        </w:rPr>
        <w:t xml:space="preserve">. </w:t>
      </w:r>
    </w:p>
    <w:p w:rsidR="004059E1" w:rsidRPr="004B24AF" w:rsidRDefault="004059E1" w:rsidP="00A8408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color w:val="000000"/>
          <w:sz w:val="26"/>
          <w:szCs w:val="26"/>
        </w:rPr>
      </w:pPr>
      <w:r w:rsidRPr="004B24AF">
        <w:rPr>
          <w:b/>
          <w:color w:val="000000"/>
          <w:sz w:val="26"/>
          <w:szCs w:val="26"/>
          <w:bdr w:val="none" w:sz="0" w:space="0" w:color="auto" w:frame="1"/>
        </w:rPr>
        <w:t>Основная часть</w:t>
      </w:r>
    </w:p>
    <w:p w:rsidR="005A30D5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bdr w:val="none" w:sz="0" w:space="0" w:color="auto" w:frame="1"/>
        </w:rPr>
      </w:pPr>
      <w:r w:rsidRPr="004B24AF">
        <w:rPr>
          <w:color w:val="000000"/>
          <w:sz w:val="26"/>
          <w:szCs w:val="26"/>
          <w:bdr w:val="none" w:sz="0" w:space="0" w:color="auto" w:frame="1"/>
        </w:rPr>
        <w:t xml:space="preserve">Часто упражнения на балансире называют мозжечковой стимуляцией. В последнее время стали считать, что мозжечок – это ключ </w:t>
      </w:r>
      <w:r w:rsidR="00A84081" w:rsidRPr="004B24AF">
        <w:rPr>
          <w:color w:val="000000"/>
          <w:sz w:val="26"/>
          <w:szCs w:val="26"/>
          <w:bdr w:val="none" w:sz="0" w:space="0" w:color="auto" w:frame="1"/>
        </w:rPr>
        <w:t xml:space="preserve">к интеллектуальному, речевому и   </w:t>
      </w:r>
      <w:r w:rsidRPr="004B24AF">
        <w:rPr>
          <w:color w:val="000000"/>
          <w:sz w:val="26"/>
          <w:szCs w:val="26"/>
          <w:bdr w:val="none" w:sz="0" w:space="0" w:color="auto" w:frame="1"/>
        </w:rPr>
        <w:t>эмоциональному развитию, поэтому его необходимо развивать.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Установлена прямая зависимость между уровнем двигательной активности детей и их словарным запасом, развитием речи, мышлением. Поэтому своевременная работа по развитию у детей двигательной функции в общей системе коррекционно-развивающих мероприятий становится крайне необходимой и важной. В современных условиях необходимо создавать новую педагогическую ситуацию, связанную с качественным изменением состояния детей, что требует кардинально нового решения. </w:t>
      </w:r>
    </w:p>
    <w:p w:rsidR="00A84081" w:rsidRPr="004B24AF" w:rsidRDefault="00A84081" w:rsidP="00A8408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Недостаточность двигательных функций у детей проявляется во всех компонентах моторики: в общей моторике, в тонких движениях кистей и пальцев рук, в мимической и речевой моторике, что приводит к плохой координации движений на физкультурных занятиях, в сложных действиях по самообслуживанию, в трудовых процессах.</w:t>
      </w:r>
    </w:p>
    <w:p w:rsidR="00A84081" w:rsidRPr="004B24AF" w:rsidRDefault="00A84081" w:rsidP="00A8408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 xml:space="preserve">Нарушение связи между мозжечком и лобными долями приводит к замедлению речевых и двигательных процессов. Решить эти </w:t>
      </w:r>
      <w:proofErr w:type="gramStart"/>
      <w:r w:rsidRPr="004B24AF">
        <w:rPr>
          <w:color w:val="000000"/>
          <w:sz w:val="26"/>
          <w:szCs w:val="26"/>
        </w:rPr>
        <w:t>проблемы</w:t>
      </w:r>
      <w:proofErr w:type="gramEnd"/>
      <w:r w:rsidRPr="004B24AF">
        <w:rPr>
          <w:color w:val="000000"/>
          <w:sz w:val="26"/>
          <w:szCs w:val="26"/>
        </w:rPr>
        <w:t xml:space="preserve"> и помогает стимуляция мозжечка посредством балансировочной доски </w:t>
      </w:r>
      <w:proofErr w:type="spellStart"/>
      <w:r w:rsidRPr="004B24AF">
        <w:rPr>
          <w:color w:val="000000"/>
          <w:sz w:val="26"/>
          <w:szCs w:val="26"/>
        </w:rPr>
        <w:t>Бильгоу</w:t>
      </w:r>
      <w:proofErr w:type="spellEnd"/>
      <w:r w:rsidRPr="004B24AF">
        <w:rPr>
          <w:color w:val="000000"/>
          <w:sz w:val="26"/>
          <w:szCs w:val="26"/>
        </w:rPr>
        <w:t>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</w:p>
    <w:p w:rsidR="004059E1" w:rsidRPr="004B24AF" w:rsidRDefault="004059E1" w:rsidP="00A84081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6"/>
          <w:szCs w:val="26"/>
        </w:rPr>
      </w:pPr>
      <w:r w:rsidRPr="004B24AF">
        <w:rPr>
          <w:rStyle w:val="c3"/>
          <w:color w:val="000000"/>
          <w:sz w:val="26"/>
          <w:szCs w:val="26"/>
        </w:rPr>
        <w:t xml:space="preserve">Выполнение дошкольниками игр и упражнений на балансировочной доске </w:t>
      </w:r>
      <w:proofErr w:type="spellStart"/>
      <w:r w:rsidRPr="004B24AF">
        <w:rPr>
          <w:rStyle w:val="c3"/>
          <w:color w:val="000000"/>
          <w:sz w:val="26"/>
          <w:szCs w:val="26"/>
        </w:rPr>
        <w:t>Бильгоу</w:t>
      </w:r>
      <w:proofErr w:type="spellEnd"/>
      <w:r w:rsidRPr="004B24AF">
        <w:rPr>
          <w:rStyle w:val="c3"/>
          <w:color w:val="000000"/>
          <w:sz w:val="26"/>
          <w:szCs w:val="26"/>
        </w:rPr>
        <w:t xml:space="preserve"> решает ряд задач</w:t>
      </w:r>
      <w:r w:rsidRPr="004B24AF">
        <w:rPr>
          <w:rStyle w:val="c0"/>
          <w:color w:val="000000"/>
          <w:sz w:val="26"/>
          <w:szCs w:val="26"/>
          <w:shd w:val="clear" w:color="auto" w:fill="FFFFFF"/>
        </w:rPr>
        <w:t>:</w:t>
      </w:r>
    </w:p>
    <w:p w:rsidR="004059E1" w:rsidRPr="004B24AF" w:rsidRDefault="004059E1" w:rsidP="00A84081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6"/>
          <w:szCs w:val="26"/>
        </w:rPr>
      </w:pPr>
      <w:r w:rsidRPr="004B24AF">
        <w:rPr>
          <w:rStyle w:val="c0"/>
          <w:color w:val="000000"/>
          <w:sz w:val="26"/>
          <w:szCs w:val="26"/>
          <w:shd w:val="clear" w:color="auto" w:fill="FFFFFF"/>
        </w:rPr>
        <w:t>1. Улучшение координации, навыка балансирования, общей моторики, спортивных навыков.</w:t>
      </w:r>
    </w:p>
    <w:p w:rsidR="004059E1" w:rsidRPr="004B24AF" w:rsidRDefault="004059E1" w:rsidP="00A84081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6"/>
          <w:szCs w:val="26"/>
        </w:rPr>
      </w:pPr>
      <w:r w:rsidRPr="004B24AF">
        <w:rPr>
          <w:rStyle w:val="c0"/>
          <w:color w:val="000000"/>
          <w:sz w:val="26"/>
          <w:szCs w:val="26"/>
          <w:shd w:val="clear" w:color="auto" w:fill="FFFFFF"/>
        </w:rPr>
        <w:t>2. Развитие психических процессов: внимания, мышления, памяти, воображения.</w:t>
      </w:r>
    </w:p>
    <w:p w:rsidR="004059E1" w:rsidRPr="004B24AF" w:rsidRDefault="004059E1" w:rsidP="00A84081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6"/>
          <w:szCs w:val="26"/>
        </w:rPr>
      </w:pPr>
      <w:r w:rsidRPr="004B24AF">
        <w:rPr>
          <w:rStyle w:val="c0"/>
          <w:color w:val="000000"/>
          <w:sz w:val="26"/>
          <w:szCs w:val="26"/>
          <w:shd w:val="clear" w:color="auto" w:fill="FFFFFF"/>
        </w:rPr>
        <w:t>3.Совершенствование речевых навыков.</w:t>
      </w:r>
    </w:p>
    <w:p w:rsidR="004D7881" w:rsidRPr="004B24AF" w:rsidRDefault="004059E1" w:rsidP="00A8408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6"/>
          <w:szCs w:val="26"/>
        </w:rPr>
      </w:pPr>
      <w:r w:rsidRPr="004B24AF">
        <w:rPr>
          <w:rStyle w:val="c0"/>
          <w:color w:val="000000"/>
          <w:sz w:val="26"/>
          <w:szCs w:val="26"/>
          <w:shd w:val="clear" w:color="auto" w:fill="FFFFFF"/>
        </w:rPr>
        <w:t>4. Улучшение зрительно-моторной координации, и пространственной</w:t>
      </w:r>
      <w:r w:rsidRPr="004B24AF">
        <w:rPr>
          <w:color w:val="000000"/>
          <w:sz w:val="26"/>
          <w:szCs w:val="26"/>
        </w:rPr>
        <w:t xml:space="preserve"> </w:t>
      </w:r>
      <w:r w:rsidRPr="004B24AF">
        <w:rPr>
          <w:rStyle w:val="c0"/>
          <w:color w:val="000000"/>
          <w:sz w:val="26"/>
          <w:szCs w:val="26"/>
          <w:shd w:val="clear" w:color="auto" w:fill="FFFFFF"/>
        </w:rPr>
        <w:t>ориентировки.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lastRenderedPageBreak/>
        <w:t>В комплект входит сама доска </w:t>
      </w:r>
      <w:proofErr w:type="spellStart"/>
      <w:r w:rsidRPr="004B24AF">
        <w:rPr>
          <w:color w:val="000000"/>
          <w:sz w:val="26"/>
          <w:szCs w:val="26"/>
        </w:rPr>
        <w:t>Бильгоу</w:t>
      </w:r>
      <w:proofErr w:type="spellEnd"/>
      <w:r w:rsidRPr="004B24AF">
        <w:rPr>
          <w:color w:val="000000"/>
          <w:sz w:val="26"/>
          <w:szCs w:val="26"/>
        </w:rPr>
        <w:t> и 10 предметов для работы по методике </w:t>
      </w:r>
      <w:proofErr w:type="spellStart"/>
      <w:r w:rsidRPr="004B24AF">
        <w:rPr>
          <w:color w:val="000000"/>
          <w:sz w:val="26"/>
          <w:szCs w:val="26"/>
        </w:rPr>
        <w:t>Бильгоу</w:t>
      </w:r>
      <w:proofErr w:type="spellEnd"/>
      <w:r w:rsidRPr="004B24AF">
        <w:rPr>
          <w:color w:val="000000"/>
          <w:sz w:val="26"/>
          <w:szCs w:val="26"/>
        </w:rPr>
        <w:t> (мишень напольная, мешочки с крупой, </w:t>
      </w:r>
      <w:proofErr w:type="spellStart"/>
      <w:r w:rsidRPr="004B24AF">
        <w:rPr>
          <w:color w:val="000000"/>
          <w:sz w:val="26"/>
          <w:szCs w:val="26"/>
        </w:rPr>
        <w:t>кинезиологический</w:t>
      </w:r>
      <w:proofErr w:type="spellEnd"/>
      <w:r w:rsidRPr="004B24AF">
        <w:rPr>
          <w:color w:val="000000"/>
          <w:sz w:val="26"/>
          <w:szCs w:val="26"/>
        </w:rPr>
        <w:t> мяч, каучуковые мячи и мяч-маятник, стойка с мишенями-целями) и используется блоками по принципу «от </w:t>
      </w:r>
      <w:proofErr w:type="gramStart"/>
      <w:r w:rsidRPr="004B24AF">
        <w:rPr>
          <w:color w:val="000000"/>
          <w:sz w:val="26"/>
          <w:szCs w:val="26"/>
        </w:rPr>
        <w:t>простого</w:t>
      </w:r>
      <w:proofErr w:type="gramEnd"/>
      <w:r w:rsidRPr="004B24AF">
        <w:rPr>
          <w:color w:val="000000"/>
          <w:sz w:val="26"/>
          <w:szCs w:val="26"/>
        </w:rPr>
        <w:t> к сложному». Для этого есть карточки с заданиями разделенные на блоки. Каждый блок имеет свой цвет.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Основные блоки программы мозжечковой стимуляции с использованием комплекта. Комплекс упражнений на освоение балансира: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Комплекс упражнений с мешочками с крупой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Комплекс упражнений с мячом-маятником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Комплекс упражнений с цветной рейкой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Комплекс упражнений с набором мячиков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Комплекс упражнений с мишенью обратной связи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Комплекс упражнений с телескопической стойкой с мишенями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Прежде чем приступить к упражнениям на балансировочной доске, мы часть упражнений отрабатывали на ровной поверхности. Работа строится по этапам с постепенным усложнением упражнений.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 xml:space="preserve">Основные принципы построения программы упражнений с применением балансировочного оборудования: 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от простого к сложному;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оптимальная нагрузка;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интуиция специалиста (от опыта специалиста зависит эффективность программы, определение  момента усложнения программы, оптимального уровня);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включение мотивации;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вариативность упражнений;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направление движения;</w:t>
      </w:r>
    </w:p>
    <w:p w:rsidR="004059E1" w:rsidRPr="004B24AF" w:rsidRDefault="004059E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целеполагание.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Итак, первый блок «Тело». Сначала выполняются простейшие упражнения на балансировочной доске.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Развитие реакции равновесия на балансировочной доске можно начинать с отработки стояния на четвереньках и при тренировке функций сидения – это подготовительные упражнения, которые вырабатывают вертикальную позу, помогают в овладении навыками самостоятельного сидения и защитную реакцию рук. Залезать и слезать с доски с разных сторон: сзади, спереди, сбоку, удерживая при этом равновесие, при этом кто - нибудь страхует ребенка.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2 блок – упражнения с мешочками. Они разные по весу и наполняемости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сначала ребенок, стоя на доске, ощупывает мешочек, догадываясь, что внутри. Пробует положить мешочки на доску, сохраняя равновесие. Потом уже ребенок подбрасывает и ловит один мешочек с хлопками.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ребенок держит мешочек в правой руке, подкидывает и ловит его левой рукой. Ребенок держит мешочки на плечах и произносит слог с автоматизируемым звуком. Затем поднимает руку вверх и произносит следующий слог</w:t>
      </w:r>
      <w:proofErr w:type="gramStart"/>
      <w:r w:rsidRPr="004B24AF">
        <w:rPr>
          <w:color w:val="000000"/>
          <w:sz w:val="26"/>
          <w:szCs w:val="26"/>
        </w:rPr>
        <w:t>.</w:t>
      </w:r>
      <w:proofErr w:type="gramEnd"/>
      <w:r w:rsidRPr="004B24AF">
        <w:rPr>
          <w:color w:val="000000"/>
          <w:sz w:val="26"/>
          <w:szCs w:val="26"/>
        </w:rPr>
        <w:br/>
        <w:t>- </w:t>
      </w:r>
      <w:proofErr w:type="gramStart"/>
      <w:r w:rsidRPr="004B24AF">
        <w:rPr>
          <w:color w:val="000000"/>
          <w:sz w:val="26"/>
          <w:szCs w:val="26"/>
        </w:rPr>
        <w:t>м</w:t>
      </w:r>
      <w:proofErr w:type="gramEnd"/>
      <w:r w:rsidRPr="004B24AF">
        <w:rPr>
          <w:color w:val="000000"/>
          <w:sz w:val="26"/>
          <w:szCs w:val="26"/>
        </w:rPr>
        <w:t>ешочек кидают ребенку. Он принимает их от взрослого или ребенка правой</w:t>
      </w:r>
      <w:proofErr w:type="gramStart"/>
      <w:r w:rsidRPr="004B24AF">
        <w:rPr>
          <w:color w:val="000000"/>
          <w:sz w:val="26"/>
          <w:szCs w:val="26"/>
        </w:rPr>
        <w:t> ,</w:t>
      </w:r>
      <w:proofErr w:type="gramEnd"/>
      <w:r w:rsidRPr="004B24AF">
        <w:rPr>
          <w:color w:val="000000"/>
          <w:sz w:val="26"/>
          <w:szCs w:val="26"/>
        </w:rPr>
        <w:t> левой или обеими руками.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Следующий блок «Мячи».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сначала легкие задания, например </w:t>
      </w:r>
      <w:proofErr w:type="gramStart"/>
      <w:r w:rsidRPr="004B24AF">
        <w:rPr>
          <w:color w:val="000000"/>
          <w:sz w:val="26"/>
          <w:szCs w:val="26"/>
        </w:rPr>
        <w:t>ребенок</w:t>
      </w:r>
      <w:proofErr w:type="gramEnd"/>
      <w:r w:rsidRPr="004B24AF">
        <w:rPr>
          <w:color w:val="000000"/>
          <w:sz w:val="26"/>
          <w:szCs w:val="26"/>
        </w:rPr>
        <w:t> подкидывает мяч и ловит его, называя автоматизируемый звук. Затем ребенок подкидывает мяч, хлопает в ладоши, называет слог/слово на заданный звук, ловит мяч.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lastRenderedPageBreak/>
        <w:t>- ребенок ударами мяча об пол, доску, стену, называет слово, делит его на слоги, ловит мяч двумя (одной) руками</w:t>
      </w:r>
      <w:proofErr w:type="gramStart"/>
      <w:r w:rsidRPr="004B24AF">
        <w:rPr>
          <w:color w:val="000000"/>
          <w:sz w:val="26"/>
          <w:szCs w:val="26"/>
        </w:rPr>
        <w:t>.</w:t>
      </w:r>
      <w:proofErr w:type="gramEnd"/>
      <w:r w:rsidRPr="004B24AF">
        <w:rPr>
          <w:color w:val="000000"/>
          <w:sz w:val="26"/>
          <w:szCs w:val="26"/>
        </w:rPr>
        <w:br/>
        <w:t>- </w:t>
      </w:r>
      <w:proofErr w:type="gramStart"/>
      <w:r w:rsidRPr="004B24AF">
        <w:rPr>
          <w:color w:val="000000"/>
          <w:sz w:val="26"/>
          <w:szCs w:val="26"/>
        </w:rPr>
        <w:t>р</w:t>
      </w:r>
      <w:proofErr w:type="gramEnd"/>
      <w:r w:rsidRPr="004B24AF">
        <w:rPr>
          <w:color w:val="000000"/>
          <w:sz w:val="26"/>
          <w:szCs w:val="26"/>
        </w:rPr>
        <w:t>ебенок ударяет мяч об пол одной рукой, ловит другой, при этом называет слова или слоги на автоматизируемый звук.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ребенок одновременно выполняет артикуляционные упражнения и раскачивается на доске.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ребенок рассказывает стихотворный текст или </w:t>
      </w:r>
      <w:proofErr w:type="spellStart"/>
      <w:r w:rsidRPr="004B24AF">
        <w:rPr>
          <w:color w:val="000000"/>
          <w:sz w:val="26"/>
          <w:szCs w:val="26"/>
        </w:rPr>
        <w:t>чистоговорку</w:t>
      </w:r>
      <w:proofErr w:type="spellEnd"/>
      <w:r w:rsidRPr="004B24AF">
        <w:rPr>
          <w:color w:val="000000"/>
          <w:sz w:val="26"/>
          <w:szCs w:val="26"/>
        </w:rPr>
        <w:t>, ловя мяч ко</w:t>
      </w:r>
      <w:bookmarkStart w:id="0" w:name="_GoBack"/>
      <w:bookmarkEnd w:id="0"/>
      <w:r w:rsidRPr="004B24AF">
        <w:rPr>
          <w:color w:val="000000"/>
          <w:sz w:val="26"/>
          <w:szCs w:val="26"/>
        </w:rPr>
        <w:t>торый кидает педагог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перекрестное направление мяча друг другу, т.е. ребенку бросаете мяч левой рукой в направлении его правой руки, затем наоборот правой рукой кидаете мяч в направлении левой руки, проговаривает речевой материал. Ребенок должен вернуть вам мяч точно так же.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Следующий блок «Мяч – маятник». Это мяч, подвешенный к потолку.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 xml:space="preserve">- </w:t>
      </w:r>
      <w:proofErr w:type="gramStart"/>
      <w:r w:rsidRPr="004B24AF">
        <w:rPr>
          <w:color w:val="000000"/>
          <w:sz w:val="26"/>
          <w:szCs w:val="26"/>
        </w:rPr>
        <w:t>р</w:t>
      </w:r>
      <w:proofErr w:type="gramEnd"/>
      <w:r w:rsidRPr="004B24AF">
        <w:rPr>
          <w:color w:val="000000"/>
          <w:sz w:val="26"/>
          <w:szCs w:val="26"/>
        </w:rPr>
        <w:t>ебенок отбивает мяч ладошкой, ребром ладони, кулаком, локтем и при этом называет слово с закрепляемым звуком, либо работа направляется на словоизменение, либо согласование существительных с числительными.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Еще один блок «Цветная планка – маятник».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например, ребенок отбивает мяч - маятник одним цветом, или </w:t>
      </w:r>
      <w:proofErr w:type="gramStart"/>
      <w:r w:rsidRPr="004B24AF">
        <w:rPr>
          <w:color w:val="000000"/>
          <w:sz w:val="26"/>
          <w:szCs w:val="26"/>
        </w:rPr>
        <w:t>разными</w:t>
      </w:r>
      <w:proofErr w:type="gramEnd"/>
      <w:r w:rsidRPr="004B24AF">
        <w:rPr>
          <w:color w:val="000000"/>
          <w:sz w:val="26"/>
          <w:szCs w:val="26"/>
        </w:rPr>
        <w:t> по сигналу педагога.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ребенок отбивает мяч правым и левым концом планки, либо серединой.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- планку держит педагог, а ребенок по сигналу должен попасть мячом в определенный цвет на планке. </w:t>
      </w:r>
      <w:proofErr w:type="gramStart"/>
      <w:r w:rsidRPr="004B24AF">
        <w:rPr>
          <w:color w:val="000000"/>
          <w:sz w:val="26"/>
          <w:szCs w:val="26"/>
        </w:rPr>
        <w:t>Либо в середину планки, в левую, в правую стороны.</w:t>
      </w:r>
      <w:proofErr w:type="gramEnd"/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proofErr w:type="gramStart"/>
      <w:r w:rsidRPr="004B24AF">
        <w:rPr>
          <w:color w:val="000000"/>
          <w:sz w:val="26"/>
          <w:szCs w:val="26"/>
        </w:rPr>
        <w:t>Специальные занятия по программе </w:t>
      </w:r>
      <w:r w:rsidRPr="004B24AF">
        <w:rPr>
          <w:bCs/>
          <w:color w:val="000000"/>
          <w:sz w:val="26"/>
          <w:szCs w:val="26"/>
        </w:rPr>
        <w:t>мозжечковой стимуляции рекомендованы детям</w:t>
      </w:r>
      <w:r w:rsidRPr="004B24AF">
        <w:rPr>
          <w:color w:val="000000"/>
          <w:sz w:val="26"/>
          <w:szCs w:val="26"/>
        </w:rPr>
        <w:t xml:space="preserve">, у которых есть нарушения координации, внимания, </w:t>
      </w:r>
      <w:proofErr w:type="spellStart"/>
      <w:r w:rsidRPr="004B24AF">
        <w:rPr>
          <w:color w:val="000000"/>
          <w:sz w:val="26"/>
          <w:szCs w:val="26"/>
        </w:rPr>
        <w:t>гиперактивность</w:t>
      </w:r>
      <w:proofErr w:type="spellEnd"/>
      <w:r w:rsidRPr="004B24AF">
        <w:rPr>
          <w:color w:val="000000"/>
          <w:sz w:val="26"/>
          <w:szCs w:val="26"/>
        </w:rPr>
        <w:t xml:space="preserve"> (СДВГ, выявлены аутичные черты, есть задержки устной, письменной речи, проблемы с учебой, ЗРР, ЗПР, ЗПРР, последствия минимальной мозговой дисфункции, ДЦП.</w:t>
      </w:r>
      <w:proofErr w:type="gramEnd"/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B11B1C" w:rsidRPr="004B24AF" w:rsidRDefault="00B11B1C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 xml:space="preserve">При постоянной работе на балансире можно заметить много изменений. Ребенок становится более сосредоточенным, усидчивым.  Также ускоряется процесс автоматизации, дифференциации и введения звука в речь. </w:t>
      </w: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A84081" w:rsidRPr="004B24AF" w:rsidRDefault="00A84081" w:rsidP="00A8408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B11B1C" w:rsidRPr="004B24AF" w:rsidRDefault="00B11B1C" w:rsidP="00A84081">
      <w:pPr>
        <w:pStyle w:val="a3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4B24AF">
        <w:rPr>
          <w:b/>
          <w:color w:val="000000"/>
          <w:sz w:val="26"/>
          <w:szCs w:val="26"/>
        </w:rPr>
        <w:t>Литература</w:t>
      </w:r>
    </w:p>
    <w:p w:rsidR="00B11B1C" w:rsidRPr="004B24AF" w:rsidRDefault="00B11B1C" w:rsidP="00A84081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 xml:space="preserve">Балансировочная доска </w:t>
      </w:r>
      <w:proofErr w:type="spellStart"/>
      <w:r w:rsidRPr="004B24AF">
        <w:rPr>
          <w:color w:val="000000"/>
          <w:sz w:val="26"/>
          <w:szCs w:val="26"/>
        </w:rPr>
        <w:t>Бильгоу</w:t>
      </w:r>
      <w:proofErr w:type="spellEnd"/>
      <w:r w:rsidRPr="004B24AF">
        <w:rPr>
          <w:color w:val="000000"/>
          <w:sz w:val="26"/>
          <w:szCs w:val="26"/>
        </w:rPr>
        <w:t xml:space="preserve"> для мозжечковой стимуляции.-</w:t>
      </w:r>
      <w:r w:rsidRPr="004B24AF">
        <w:rPr>
          <w:sz w:val="26"/>
          <w:szCs w:val="26"/>
        </w:rPr>
        <w:t> </w:t>
      </w:r>
      <w:hyperlink r:id="rId6" w:history="1">
        <w:r w:rsidRPr="004B24AF">
          <w:rPr>
            <w:rStyle w:val="a4"/>
            <w:color w:val="auto"/>
            <w:sz w:val="26"/>
            <w:szCs w:val="26"/>
            <w:u w:val="none"/>
          </w:rPr>
          <w:t>http://www.sanatory-mashuk.ru/lechenie/kognitivnyy_centr/balansiruyuschaya_doska_bilgou/</w:t>
        </w:r>
      </w:hyperlink>
      <w:r w:rsidRPr="004B24AF">
        <w:rPr>
          <w:color w:val="000000"/>
          <w:sz w:val="26"/>
          <w:szCs w:val="26"/>
        </w:rPr>
        <w:t> (06.2021)</w:t>
      </w:r>
    </w:p>
    <w:p w:rsidR="00B11B1C" w:rsidRPr="004B24AF" w:rsidRDefault="00B11B1C" w:rsidP="00A84081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 xml:space="preserve">Мозжечковая стимуляция. – Режим доступа: http: //psy37. </w:t>
      </w:r>
      <w:proofErr w:type="spellStart"/>
      <w:r w:rsidRPr="004B24AF">
        <w:rPr>
          <w:color w:val="000000"/>
          <w:sz w:val="26"/>
          <w:szCs w:val="26"/>
        </w:rPr>
        <w:t>ru</w:t>
      </w:r>
      <w:proofErr w:type="spellEnd"/>
      <w:r w:rsidRPr="004B24AF">
        <w:rPr>
          <w:color w:val="000000"/>
          <w:sz w:val="26"/>
          <w:szCs w:val="26"/>
        </w:rPr>
        <w:t>/</w:t>
      </w:r>
      <w:proofErr w:type="spellStart"/>
      <w:r w:rsidRPr="004B24AF">
        <w:rPr>
          <w:color w:val="000000"/>
          <w:sz w:val="26"/>
          <w:szCs w:val="26"/>
        </w:rPr>
        <w:t>mozzhechkovaya</w:t>
      </w:r>
      <w:proofErr w:type="spellEnd"/>
      <w:r w:rsidRPr="004B24AF">
        <w:rPr>
          <w:color w:val="000000"/>
          <w:sz w:val="26"/>
          <w:szCs w:val="26"/>
        </w:rPr>
        <w:t xml:space="preserve">- </w:t>
      </w:r>
      <w:proofErr w:type="spellStart"/>
      <w:r w:rsidRPr="004B24AF">
        <w:rPr>
          <w:color w:val="000000"/>
          <w:sz w:val="26"/>
          <w:szCs w:val="26"/>
        </w:rPr>
        <w:t>stimulyatsiya</w:t>
      </w:r>
      <w:proofErr w:type="spellEnd"/>
      <w:r w:rsidRPr="004B24AF">
        <w:rPr>
          <w:color w:val="000000"/>
          <w:sz w:val="26"/>
          <w:szCs w:val="26"/>
        </w:rPr>
        <w:t>/</w:t>
      </w:r>
    </w:p>
    <w:p w:rsidR="00B11B1C" w:rsidRPr="004B24AF" w:rsidRDefault="00B11B1C" w:rsidP="00A84081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Мозжечковая стимуляция </w:t>
      </w:r>
      <w:r w:rsidRPr="004B24AF">
        <w:rPr>
          <w:i/>
          <w:iCs/>
          <w:color w:val="000000"/>
          <w:sz w:val="26"/>
          <w:szCs w:val="26"/>
        </w:rPr>
        <w:t>(практика)</w:t>
      </w:r>
      <w:r w:rsidRPr="004B24AF">
        <w:rPr>
          <w:color w:val="000000"/>
          <w:sz w:val="26"/>
          <w:szCs w:val="26"/>
        </w:rPr>
        <w:t>. – Режим доступа: http: //</w:t>
      </w:r>
      <w:proofErr w:type="spellStart"/>
      <w:r w:rsidRPr="004B24AF">
        <w:rPr>
          <w:color w:val="000000"/>
          <w:sz w:val="26"/>
          <w:szCs w:val="26"/>
        </w:rPr>
        <w:t>tomatis-spb</w:t>
      </w:r>
      <w:proofErr w:type="spellEnd"/>
      <w:r w:rsidRPr="004B24AF">
        <w:rPr>
          <w:color w:val="000000"/>
          <w:sz w:val="26"/>
          <w:szCs w:val="26"/>
        </w:rPr>
        <w:t xml:space="preserve">. </w:t>
      </w:r>
      <w:proofErr w:type="spellStart"/>
      <w:r w:rsidRPr="004B24AF">
        <w:rPr>
          <w:color w:val="000000"/>
          <w:sz w:val="26"/>
          <w:szCs w:val="26"/>
        </w:rPr>
        <w:t>ru</w:t>
      </w:r>
      <w:proofErr w:type="spellEnd"/>
    </w:p>
    <w:p w:rsidR="00B11B1C" w:rsidRPr="004B24AF" w:rsidRDefault="00B11B1C" w:rsidP="00A84081">
      <w:pPr>
        <w:pStyle w:val="a3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sz w:val="26"/>
          <w:szCs w:val="26"/>
        </w:rPr>
      </w:pPr>
      <w:r w:rsidRPr="004B24AF">
        <w:rPr>
          <w:color w:val="000000"/>
          <w:sz w:val="26"/>
          <w:szCs w:val="26"/>
        </w:rPr>
        <w:t>Сиротюк А.Л., Сиротюк А.С. Современная методика развития детей от рождения до 9 лет. М.: Сфера, 2009. </w:t>
      </w:r>
    </w:p>
    <w:p w:rsidR="00E4223D" w:rsidRPr="004B24AF" w:rsidRDefault="00E4223D" w:rsidP="00A8408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E4223D" w:rsidRPr="004B24AF" w:rsidSect="00B91E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8722B"/>
    <w:multiLevelType w:val="multilevel"/>
    <w:tmpl w:val="5F76B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843DA2"/>
    <w:multiLevelType w:val="hybridMultilevel"/>
    <w:tmpl w:val="0EB47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B164B"/>
    <w:multiLevelType w:val="multilevel"/>
    <w:tmpl w:val="5F76B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EC"/>
    <w:rsid w:val="000517EC"/>
    <w:rsid w:val="00095E17"/>
    <w:rsid w:val="001E0AF7"/>
    <w:rsid w:val="00387027"/>
    <w:rsid w:val="004059E1"/>
    <w:rsid w:val="004B24AF"/>
    <w:rsid w:val="004D7881"/>
    <w:rsid w:val="005A30D5"/>
    <w:rsid w:val="007A275B"/>
    <w:rsid w:val="0090600D"/>
    <w:rsid w:val="00A84081"/>
    <w:rsid w:val="00B11B1C"/>
    <w:rsid w:val="00B91EA0"/>
    <w:rsid w:val="00D15935"/>
    <w:rsid w:val="00DE3B63"/>
    <w:rsid w:val="00E4223D"/>
    <w:rsid w:val="00F0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2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D7881"/>
  </w:style>
  <w:style w:type="character" w:customStyle="1" w:styleId="c0">
    <w:name w:val="c0"/>
    <w:basedOn w:val="a0"/>
    <w:rsid w:val="004D7881"/>
  </w:style>
  <w:style w:type="character" w:styleId="a4">
    <w:name w:val="Hyperlink"/>
    <w:basedOn w:val="a0"/>
    <w:uiPriority w:val="99"/>
    <w:unhideWhenUsed/>
    <w:rsid w:val="007A27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2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D7881"/>
  </w:style>
  <w:style w:type="character" w:customStyle="1" w:styleId="c0">
    <w:name w:val="c0"/>
    <w:basedOn w:val="a0"/>
    <w:rsid w:val="004D7881"/>
  </w:style>
  <w:style w:type="character" w:styleId="a4">
    <w:name w:val="Hyperlink"/>
    <w:basedOn w:val="a0"/>
    <w:uiPriority w:val="99"/>
    <w:unhideWhenUsed/>
    <w:rsid w:val="007A27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sanatory-mashuk.ru/lechenie/kognitivnyy_centr/balansiruyuschaya_doska_bilgou/&amp;sa=D&amp;source=editors&amp;ust=1636892197226000&amp;usg=AOvVaw20qkEg_7de9VBNLzbkCU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</cp:revision>
  <dcterms:created xsi:type="dcterms:W3CDTF">2025-03-23T05:35:00Z</dcterms:created>
  <dcterms:modified xsi:type="dcterms:W3CDTF">2025-07-23T08:29:00Z</dcterms:modified>
</cp:coreProperties>
</file>