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51C" w:rsidRDefault="0001651C" w:rsidP="002263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52E7">
        <w:rPr>
          <w:rFonts w:ascii="Times New Roman" w:hAnsi="Times New Roman" w:cs="Times New Roman"/>
          <w:b/>
          <w:sz w:val="28"/>
          <w:szCs w:val="28"/>
        </w:rPr>
        <w:t>Вовлечение родителей в организацию</w:t>
      </w:r>
      <w:r w:rsidR="004352E7" w:rsidRPr="004352E7">
        <w:rPr>
          <w:rFonts w:ascii="Times New Roman" w:hAnsi="Times New Roman" w:cs="Times New Roman"/>
          <w:b/>
          <w:sz w:val="28"/>
          <w:szCs w:val="28"/>
        </w:rPr>
        <w:t xml:space="preserve"> деятельности по речевому образованию младших дошкольников посредств</w:t>
      </w:r>
      <w:r w:rsidR="004C3B1A">
        <w:rPr>
          <w:rFonts w:ascii="Times New Roman" w:hAnsi="Times New Roman" w:cs="Times New Roman"/>
          <w:b/>
          <w:sz w:val="28"/>
          <w:szCs w:val="28"/>
        </w:rPr>
        <w:t>ом развития мелкой моторики</w:t>
      </w:r>
    </w:p>
    <w:p w:rsidR="002263E5" w:rsidRDefault="002263E5" w:rsidP="002263E5">
      <w:pPr>
        <w:spacing w:after="0" w:line="240" w:lineRule="auto"/>
        <w:ind w:firstLine="4536"/>
        <w:rPr>
          <w:rFonts w:ascii="Times New Roman" w:hAnsi="Times New Roman" w:cs="Times New Roman"/>
          <w:i/>
          <w:sz w:val="28"/>
          <w:szCs w:val="28"/>
        </w:rPr>
      </w:pPr>
    </w:p>
    <w:p w:rsidR="00B8662C" w:rsidRPr="00B8662C" w:rsidRDefault="00B8662C" w:rsidP="00B8662C">
      <w:pPr>
        <w:spacing w:after="0" w:line="36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B8662C">
        <w:rPr>
          <w:rFonts w:ascii="Times New Roman" w:eastAsia="Calibri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Pr="00B8662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B8662C">
        <w:rPr>
          <w:rFonts w:ascii="Times New Roman" w:eastAsia="Calibri" w:hAnsi="Times New Roman" w:cs="Times New Roman"/>
          <w:sz w:val="28"/>
          <w:szCs w:val="28"/>
        </w:rPr>
        <w:t>Дагаева</w:t>
      </w:r>
      <w:proofErr w:type="spellEnd"/>
      <w:r w:rsidRPr="00B8662C">
        <w:rPr>
          <w:rFonts w:ascii="Times New Roman" w:eastAsia="Calibri" w:hAnsi="Times New Roman" w:cs="Times New Roman"/>
          <w:sz w:val="28"/>
          <w:szCs w:val="28"/>
        </w:rPr>
        <w:t xml:space="preserve"> Наталья Валерьевна, воспитатель</w:t>
      </w:r>
    </w:p>
    <w:p w:rsidR="00B8662C" w:rsidRPr="00B8662C" w:rsidRDefault="00B8662C" w:rsidP="00B8662C">
      <w:pPr>
        <w:spacing w:after="0" w:line="36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B8662C">
        <w:rPr>
          <w:rFonts w:ascii="Times New Roman" w:eastAsia="Calibri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Pr="00B8662C">
        <w:rPr>
          <w:rFonts w:ascii="Times New Roman" w:eastAsia="Calibri" w:hAnsi="Times New Roman" w:cs="Times New Roman"/>
          <w:sz w:val="28"/>
          <w:szCs w:val="28"/>
        </w:rPr>
        <w:t xml:space="preserve">  Осипова Елена Дмитриевна, воспитатель</w:t>
      </w:r>
    </w:p>
    <w:p w:rsidR="00B8662C" w:rsidRPr="00B8662C" w:rsidRDefault="00B8662C" w:rsidP="00B8662C">
      <w:pPr>
        <w:spacing w:after="0" w:line="36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662C">
        <w:rPr>
          <w:rFonts w:ascii="Times New Roman" w:eastAsia="Calibri" w:hAnsi="Times New Roman" w:cs="Times New Roman"/>
          <w:sz w:val="28"/>
          <w:szCs w:val="28"/>
        </w:rPr>
        <w:t>Кулешова Елена Николаевна, воспитатель</w:t>
      </w:r>
    </w:p>
    <w:p w:rsidR="002263E5" w:rsidRPr="00B8662C" w:rsidRDefault="00B8662C" w:rsidP="00B8662C">
      <w:pPr>
        <w:spacing w:after="0" w:line="36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8662C">
        <w:rPr>
          <w:rFonts w:ascii="Times New Roman" w:eastAsia="Calibri" w:hAnsi="Times New Roman" w:cs="Times New Roman"/>
          <w:sz w:val="28"/>
          <w:szCs w:val="28"/>
        </w:rPr>
        <w:t>Б</w:t>
      </w:r>
      <w:r>
        <w:rPr>
          <w:rFonts w:ascii="Times New Roman" w:eastAsia="Calibri" w:hAnsi="Times New Roman" w:cs="Times New Roman"/>
          <w:sz w:val="28"/>
          <w:szCs w:val="28"/>
        </w:rPr>
        <w:t>реева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Ирина Юрьевна, воспитатель</w:t>
      </w:r>
      <w:bookmarkStart w:id="0" w:name="_GoBack"/>
      <w:bookmarkEnd w:id="0"/>
      <w:r w:rsidRPr="00B8662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МАДОУ ДС №69 «Ладушки»</w:t>
      </w:r>
    </w:p>
    <w:p w:rsidR="00F12266" w:rsidRDefault="00F06CC7" w:rsidP="00E803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224">
        <w:rPr>
          <w:rFonts w:ascii="Times New Roman" w:hAnsi="Times New Roman" w:cs="Times New Roman"/>
          <w:sz w:val="28"/>
          <w:szCs w:val="28"/>
        </w:rPr>
        <w:t>Реализация федерального государственного образовательного стандарта дошкольного образования</w:t>
      </w:r>
      <w:r w:rsidR="00713224" w:rsidRPr="00713224">
        <w:rPr>
          <w:rFonts w:ascii="Times New Roman" w:hAnsi="Times New Roman" w:cs="Times New Roman"/>
          <w:sz w:val="28"/>
          <w:szCs w:val="28"/>
        </w:rPr>
        <w:t xml:space="preserve"> позволила повысить качество дошкольного образования. Такие выводы были сделаны на V Всероссийском съезде работников дошкольного образования в ноябре 2018 года.</w:t>
      </w:r>
      <w:r w:rsidR="007132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3224" w:rsidRDefault="00713224" w:rsidP="00E803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съезда были сформулированы предложения</w:t>
      </w:r>
      <w:r w:rsidR="008702D7">
        <w:rPr>
          <w:rFonts w:ascii="Times New Roman" w:hAnsi="Times New Roman" w:cs="Times New Roman"/>
          <w:sz w:val="28"/>
          <w:szCs w:val="28"/>
        </w:rPr>
        <w:t>, в которых</w:t>
      </w:r>
      <w:r>
        <w:rPr>
          <w:rFonts w:ascii="Times New Roman" w:hAnsi="Times New Roman" w:cs="Times New Roman"/>
          <w:sz w:val="28"/>
          <w:szCs w:val="28"/>
        </w:rPr>
        <w:t xml:space="preserve"> красной </w:t>
      </w:r>
      <w:r w:rsidR="004C3B1A">
        <w:rPr>
          <w:rFonts w:ascii="Times New Roman" w:hAnsi="Times New Roman" w:cs="Times New Roman"/>
          <w:sz w:val="28"/>
          <w:szCs w:val="28"/>
        </w:rPr>
        <w:t>линией,</w:t>
      </w:r>
      <w:r w:rsidR="008702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проходит</w:t>
      </w:r>
      <w:r w:rsidR="0001651C">
        <w:rPr>
          <w:rFonts w:ascii="Times New Roman" w:hAnsi="Times New Roman" w:cs="Times New Roman"/>
          <w:sz w:val="28"/>
          <w:szCs w:val="28"/>
        </w:rPr>
        <w:t xml:space="preserve"> направление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651C">
        <w:rPr>
          <w:rFonts w:ascii="Times New Roman" w:hAnsi="Times New Roman" w:cs="Times New Roman"/>
          <w:sz w:val="28"/>
          <w:szCs w:val="28"/>
        </w:rPr>
        <w:t>«Р</w:t>
      </w:r>
      <w:r>
        <w:rPr>
          <w:rFonts w:ascii="Times New Roman" w:hAnsi="Times New Roman" w:cs="Times New Roman"/>
          <w:sz w:val="28"/>
          <w:szCs w:val="28"/>
        </w:rPr>
        <w:t>абота с родителями</w:t>
      </w:r>
      <w:r w:rsidR="0001651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 педагогическое просвещение, популяризация практики участия родителей в образовательной деятельности ДОО</w:t>
      </w:r>
      <w:r w:rsidR="0001651C">
        <w:rPr>
          <w:rFonts w:ascii="Times New Roman" w:hAnsi="Times New Roman" w:cs="Times New Roman"/>
          <w:sz w:val="28"/>
          <w:szCs w:val="28"/>
        </w:rPr>
        <w:t>, поиск новых п</w:t>
      </w:r>
      <w:r w:rsidR="008702D7">
        <w:rPr>
          <w:rFonts w:ascii="Times New Roman" w:hAnsi="Times New Roman" w:cs="Times New Roman"/>
          <w:sz w:val="28"/>
          <w:szCs w:val="28"/>
        </w:rPr>
        <w:t>утей вовлечения в образовательный</w:t>
      </w:r>
      <w:r w:rsidR="0001651C">
        <w:rPr>
          <w:rFonts w:ascii="Times New Roman" w:hAnsi="Times New Roman" w:cs="Times New Roman"/>
          <w:sz w:val="28"/>
          <w:szCs w:val="28"/>
        </w:rPr>
        <w:t xml:space="preserve"> процесс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E80321" w:rsidRPr="00E803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02D7" w:rsidRPr="00913BF5" w:rsidRDefault="0001651C" w:rsidP="00913B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и развитие детей младшего дошкольного возраста полноценно и качественно возможно только при тесном и плодотворном контакте педагогов и родителей. Маленький ребенок как никто другой зависим от правильного педагогического воздействия профессионально подготовленных специалистов-педагогов и компетентных мам и пап.</w:t>
      </w:r>
      <w:r w:rsidR="00913BF5">
        <w:rPr>
          <w:rFonts w:ascii="Times New Roman" w:hAnsi="Times New Roman" w:cs="Times New Roman"/>
          <w:sz w:val="28"/>
          <w:szCs w:val="28"/>
        </w:rPr>
        <w:t xml:space="preserve"> </w:t>
      </w:r>
      <w:r w:rsidR="008702D7">
        <w:rPr>
          <w:rFonts w:ascii="Times New Roman" w:hAnsi="Times New Roman" w:cs="Times New Roman"/>
          <w:sz w:val="28"/>
          <w:szCs w:val="28"/>
        </w:rPr>
        <w:t>Анкетирование и беседы</w:t>
      </w:r>
      <w:r w:rsidR="008702D7" w:rsidRPr="008702D7">
        <w:rPr>
          <w:rFonts w:ascii="Times New Roman" w:hAnsi="Times New Roman" w:cs="Times New Roman"/>
          <w:sz w:val="28"/>
          <w:szCs w:val="28"/>
        </w:rPr>
        <w:t xml:space="preserve"> с родителями </w:t>
      </w:r>
      <w:r w:rsidR="001E0A74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подтвердили</w:t>
      </w:r>
      <w:r w:rsidR="008702D7" w:rsidRPr="008702D7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необходимость в активизации работы по речевому развитию малышей</w:t>
      </w:r>
      <w:r w:rsidR="008702D7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.</w:t>
      </w:r>
      <w:r w:rsidR="008702D7" w:rsidRPr="008702D7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</w:t>
      </w:r>
    </w:p>
    <w:p w:rsidR="00A865E8" w:rsidRPr="008702D7" w:rsidRDefault="008702D7" w:rsidP="00A865E8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t>Интенсивное развитие речи ребенка</w:t>
      </w:r>
      <w:r w:rsidR="0001651C">
        <w:rPr>
          <w:rFonts w:ascii="Times New Roman" w:hAnsi="Times New Roman" w:cs="Times New Roman"/>
          <w:sz w:val="28"/>
          <w:szCs w:val="28"/>
        </w:rPr>
        <w:t xml:space="preserve"> напрямую зависит не только от речевых контактов детей и взрослых, но и от развития мелкой</w:t>
      </w:r>
      <w:r>
        <w:rPr>
          <w:rFonts w:ascii="Times New Roman" w:hAnsi="Times New Roman" w:cs="Times New Roman"/>
          <w:sz w:val="28"/>
          <w:szCs w:val="28"/>
        </w:rPr>
        <w:t xml:space="preserve"> моторики рук</w:t>
      </w:r>
      <w:r w:rsidR="000165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E0B26" w:rsidRPr="005E0B26" w:rsidRDefault="005E0B26" w:rsidP="00913B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B26">
        <w:rPr>
          <w:rFonts w:ascii="Times New Roman" w:hAnsi="Times New Roman" w:cs="Times New Roman"/>
          <w:sz w:val="28"/>
          <w:szCs w:val="28"/>
        </w:rPr>
        <w:t>Секрет взаимосвязи между мелкой моторикой и развитием речи состоит в том, что при выполнении мелких движений пальцами рук происходит давление на кончики работающих пальцев и в кору головного мозга устремляются сигналы, кот</w:t>
      </w:r>
      <w:r w:rsidR="008702D7">
        <w:rPr>
          <w:rFonts w:ascii="Times New Roman" w:hAnsi="Times New Roman" w:cs="Times New Roman"/>
          <w:sz w:val="28"/>
          <w:szCs w:val="28"/>
        </w:rPr>
        <w:t xml:space="preserve">орые активизируют </w:t>
      </w:r>
      <w:r w:rsidRPr="005E0B26">
        <w:rPr>
          <w:rFonts w:ascii="Times New Roman" w:hAnsi="Times New Roman" w:cs="Times New Roman"/>
          <w:sz w:val="28"/>
          <w:szCs w:val="28"/>
        </w:rPr>
        <w:t>клетки головного мозга, отвечающие за формирование речи ребёнка.</w:t>
      </w:r>
    </w:p>
    <w:p w:rsidR="00886C76" w:rsidRDefault="00B5331F" w:rsidP="005E0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Именно этому была посвящена консультация для родителей</w:t>
      </w:r>
      <w:r w:rsidR="005E0B26" w:rsidRPr="005E0B26">
        <w:rPr>
          <w:rFonts w:ascii="Times New Roman" w:hAnsi="Times New Roman" w:cs="Times New Roman"/>
          <w:sz w:val="28"/>
          <w:szCs w:val="28"/>
        </w:rPr>
        <w:t xml:space="preserve"> «Роль семьи в речевом развитии ребенка», </w:t>
      </w:r>
      <w:r>
        <w:rPr>
          <w:rFonts w:ascii="Times New Roman" w:hAnsi="Times New Roman" w:cs="Times New Roman"/>
          <w:sz w:val="28"/>
          <w:szCs w:val="28"/>
        </w:rPr>
        <w:t xml:space="preserve">в которой они </w:t>
      </w:r>
      <w:r w:rsidR="005E0B26" w:rsidRPr="005E0B26">
        <w:rPr>
          <w:rFonts w:ascii="Times New Roman" w:hAnsi="Times New Roman" w:cs="Times New Roman"/>
          <w:sz w:val="28"/>
          <w:szCs w:val="28"/>
        </w:rPr>
        <w:t xml:space="preserve"> </w:t>
      </w:r>
      <w:r w:rsidR="00650336">
        <w:rPr>
          <w:rFonts w:ascii="Times New Roman" w:hAnsi="Times New Roman" w:cs="Times New Roman"/>
          <w:sz w:val="28"/>
          <w:szCs w:val="28"/>
        </w:rPr>
        <w:t>познакомились с необходимостью</w:t>
      </w:r>
      <w:r w:rsidR="005E0B26" w:rsidRPr="005E0B26">
        <w:rPr>
          <w:rFonts w:ascii="Times New Roman" w:hAnsi="Times New Roman" w:cs="Times New Roman"/>
          <w:sz w:val="28"/>
          <w:szCs w:val="28"/>
        </w:rPr>
        <w:t xml:space="preserve"> раз</w:t>
      </w:r>
      <w:r w:rsidR="008702D7">
        <w:rPr>
          <w:rFonts w:ascii="Times New Roman" w:hAnsi="Times New Roman" w:cs="Times New Roman"/>
          <w:sz w:val="28"/>
          <w:szCs w:val="28"/>
        </w:rPr>
        <w:t>вития мелкой моторики рук детей</w:t>
      </w:r>
      <w:r w:rsidR="005E0B26" w:rsidRPr="005E0B26">
        <w:rPr>
          <w:rFonts w:ascii="Times New Roman" w:hAnsi="Times New Roman" w:cs="Times New Roman"/>
          <w:sz w:val="28"/>
          <w:szCs w:val="28"/>
        </w:rPr>
        <w:t>.</w:t>
      </w:r>
    </w:p>
    <w:p w:rsidR="00B92318" w:rsidRDefault="00B5331F" w:rsidP="00886C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</w:t>
      </w:r>
      <w:r w:rsidR="00922410">
        <w:rPr>
          <w:rFonts w:ascii="Times New Roman" w:hAnsi="Times New Roman" w:cs="Times New Roman"/>
          <w:sz w:val="28"/>
          <w:szCs w:val="28"/>
        </w:rPr>
        <w:t xml:space="preserve"> в группе с детьм</w:t>
      </w:r>
      <w:r>
        <w:rPr>
          <w:rFonts w:ascii="Times New Roman" w:hAnsi="Times New Roman" w:cs="Times New Roman"/>
          <w:sz w:val="28"/>
          <w:szCs w:val="28"/>
        </w:rPr>
        <w:t>и над развитием мелкой моторики проводится по технологии</w:t>
      </w:r>
      <w:r w:rsidR="00922410">
        <w:rPr>
          <w:rFonts w:ascii="Times New Roman" w:hAnsi="Times New Roman" w:cs="Times New Roman"/>
          <w:sz w:val="28"/>
          <w:szCs w:val="28"/>
        </w:rPr>
        <w:t xml:space="preserve"> «Песочная терапия». </w:t>
      </w:r>
      <w:r>
        <w:rPr>
          <w:rFonts w:ascii="Times New Roman" w:hAnsi="Times New Roman" w:cs="Times New Roman"/>
          <w:sz w:val="28"/>
          <w:szCs w:val="28"/>
        </w:rPr>
        <w:t>Родителям демонстрировался такой прием: обучая</w:t>
      </w:r>
      <w:r w:rsidR="00922410">
        <w:rPr>
          <w:rFonts w:ascii="Times New Roman" w:hAnsi="Times New Roman" w:cs="Times New Roman"/>
          <w:sz w:val="28"/>
          <w:szCs w:val="28"/>
        </w:rPr>
        <w:t xml:space="preserve"> детей различ</w:t>
      </w:r>
      <w:r>
        <w:rPr>
          <w:rFonts w:ascii="Times New Roman" w:hAnsi="Times New Roman" w:cs="Times New Roman"/>
          <w:sz w:val="28"/>
          <w:szCs w:val="28"/>
        </w:rPr>
        <w:t>ать на ощупь различные предметы,</w:t>
      </w:r>
      <w:r w:rsidR="009224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педагоги помещали</w:t>
      </w:r>
      <w:r w:rsidR="00922410">
        <w:rPr>
          <w:rFonts w:ascii="Times New Roman" w:hAnsi="Times New Roman" w:cs="Times New Roman"/>
          <w:sz w:val="28"/>
          <w:szCs w:val="28"/>
        </w:rPr>
        <w:t xml:space="preserve"> в песок</w:t>
      </w:r>
      <w:r w:rsidR="00886C76" w:rsidRPr="00886C76">
        <w:rPr>
          <w:rFonts w:ascii="Times New Roman" w:hAnsi="Times New Roman" w:cs="Times New Roman"/>
          <w:sz w:val="28"/>
          <w:szCs w:val="28"/>
        </w:rPr>
        <w:t xml:space="preserve"> камешки, ракушки</w:t>
      </w:r>
      <w:r>
        <w:rPr>
          <w:rFonts w:ascii="Times New Roman" w:hAnsi="Times New Roman" w:cs="Times New Roman"/>
          <w:sz w:val="28"/>
          <w:szCs w:val="28"/>
        </w:rPr>
        <w:t xml:space="preserve"> и т.д.</w:t>
      </w:r>
      <w:r w:rsidR="00886C76" w:rsidRPr="00886C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предлагали </w:t>
      </w:r>
      <w:r w:rsidR="00922410">
        <w:rPr>
          <w:rFonts w:ascii="Times New Roman" w:hAnsi="Times New Roman" w:cs="Times New Roman"/>
          <w:sz w:val="28"/>
          <w:szCs w:val="28"/>
        </w:rPr>
        <w:t xml:space="preserve">определить какой это предмет. </w:t>
      </w:r>
      <w:r w:rsidR="00B92318">
        <w:rPr>
          <w:rFonts w:ascii="Times New Roman" w:hAnsi="Times New Roman" w:cs="Times New Roman"/>
          <w:sz w:val="28"/>
          <w:szCs w:val="28"/>
        </w:rPr>
        <w:t>Родители</w:t>
      </w:r>
      <w:r w:rsidR="00886C76" w:rsidRPr="00886C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тоже </w:t>
      </w:r>
      <w:r w:rsidR="00886C76" w:rsidRPr="00886C76">
        <w:rPr>
          <w:rFonts w:ascii="Times New Roman" w:hAnsi="Times New Roman" w:cs="Times New Roman"/>
          <w:sz w:val="28"/>
          <w:szCs w:val="28"/>
        </w:rPr>
        <w:t xml:space="preserve">вместе с детьми </w:t>
      </w:r>
      <w:r w:rsidR="00B92318">
        <w:rPr>
          <w:rFonts w:ascii="Times New Roman" w:hAnsi="Times New Roman" w:cs="Times New Roman"/>
          <w:sz w:val="28"/>
          <w:szCs w:val="28"/>
        </w:rPr>
        <w:t>выбирали</w:t>
      </w:r>
      <w:r w:rsidR="00886C76" w:rsidRPr="00886C76">
        <w:rPr>
          <w:rFonts w:ascii="Times New Roman" w:hAnsi="Times New Roman" w:cs="Times New Roman"/>
          <w:sz w:val="28"/>
          <w:szCs w:val="28"/>
        </w:rPr>
        <w:t xml:space="preserve"> из песка крупные ка</w:t>
      </w:r>
      <w:r w:rsidR="00922410">
        <w:rPr>
          <w:rFonts w:ascii="Times New Roman" w:hAnsi="Times New Roman" w:cs="Times New Roman"/>
          <w:sz w:val="28"/>
          <w:szCs w:val="28"/>
        </w:rPr>
        <w:t>мешки, положенные туда заранее. Родителям было рекомендовано использовать это в домашних условиях.</w:t>
      </w:r>
    </w:p>
    <w:p w:rsidR="00886C76" w:rsidRDefault="008C5D4F" w:rsidP="00B923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небольшой методичке «Кухонная педагогика» маме</w:t>
      </w:r>
      <w:r w:rsidR="00B923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предлагалось позволить</w:t>
      </w:r>
      <w:r w:rsidR="00B92318">
        <w:rPr>
          <w:rFonts w:ascii="Times New Roman" w:hAnsi="Times New Roman" w:cs="Times New Roman"/>
          <w:sz w:val="28"/>
          <w:szCs w:val="28"/>
        </w:rPr>
        <w:t xml:space="preserve"> ребенку</w:t>
      </w:r>
      <w:r w:rsidR="00886C76" w:rsidRPr="00886C76">
        <w:rPr>
          <w:rFonts w:ascii="Times New Roman" w:hAnsi="Times New Roman" w:cs="Times New Roman"/>
          <w:sz w:val="28"/>
          <w:szCs w:val="28"/>
        </w:rPr>
        <w:t xml:space="preserve"> пересыпать крупу из одной емкости в другую (причем каждый раз </w:t>
      </w:r>
      <w:proofErr w:type="gramStart"/>
      <w:r w:rsidR="00886C76" w:rsidRPr="00886C7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86C76" w:rsidRPr="00886C76">
        <w:rPr>
          <w:rFonts w:ascii="Times New Roman" w:hAnsi="Times New Roman" w:cs="Times New Roman"/>
          <w:sz w:val="28"/>
          <w:szCs w:val="28"/>
        </w:rPr>
        <w:t xml:space="preserve"> разную), перекладывать руками или ложкой.</w:t>
      </w:r>
      <w:r w:rsidR="00B923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Под присмотром мамы можно предложить ребенку разделить фасоль и горох. Любая деятельность пальчиками полезна для малыша. Можно даже изготовить бусы для бабушки из…макарон!</w:t>
      </w:r>
    </w:p>
    <w:p w:rsidR="001E0A74" w:rsidRPr="008C5D4F" w:rsidRDefault="008C5D4F" w:rsidP="008C5D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родительском уголке появились рекомендации </w:t>
      </w:r>
      <w:r w:rsidR="005E0B26" w:rsidRPr="005E0B26">
        <w:rPr>
          <w:rFonts w:ascii="Times New Roman" w:hAnsi="Times New Roman" w:cs="Times New Roman"/>
          <w:sz w:val="28"/>
          <w:szCs w:val="28"/>
        </w:rPr>
        <w:t xml:space="preserve"> «Руки – инструмент тонкий», «Юный макаронник», «Если ребенок не говорит»</w:t>
      </w:r>
      <w:r>
        <w:rPr>
          <w:rFonts w:ascii="Times New Roman" w:hAnsi="Times New Roman" w:cs="Times New Roman"/>
          <w:sz w:val="28"/>
          <w:szCs w:val="28"/>
        </w:rPr>
        <w:t xml:space="preserve">, «Поиграем ручками». </w:t>
      </w:r>
      <w:r w:rsidR="00105F3A">
        <w:rPr>
          <w:rFonts w:ascii="Times New Roman" w:hAnsi="Times New Roman" w:cs="Times New Roman"/>
          <w:sz w:val="28"/>
          <w:szCs w:val="28"/>
        </w:rPr>
        <w:t xml:space="preserve">Так же в </w:t>
      </w:r>
      <w:r>
        <w:rPr>
          <w:rFonts w:ascii="Times New Roman" w:hAnsi="Times New Roman" w:cs="Times New Roman"/>
          <w:sz w:val="28"/>
          <w:szCs w:val="28"/>
        </w:rPr>
        <w:t xml:space="preserve">родительском уголке появился раздел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кормашком</w:t>
      </w:r>
      <w:proofErr w:type="spellEnd"/>
      <w:r w:rsidR="005E0B26" w:rsidRPr="005E0B26">
        <w:rPr>
          <w:rFonts w:ascii="Times New Roman" w:hAnsi="Times New Roman" w:cs="Times New Roman"/>
          <w:sz w:val="28"/>
          <w:szCs w:val="28"/>
        </w:rPr>
        <w:t xml:space="preserve"> «Игра н</w:t>
      </w:r>
      <w:r w:rsidR="00B8662C">
        <w:rPr>
          <w:rFonts w:ascii="Times New Roman" w:hAnsi="Times New Roman" w:cs="Times New Roman"/>
          <w:sz w:val="28"/>
          <w:szCs w:val="28"/>
        </w:rPr>
        <w:t>апрокат». Родителям предлага</w:t>
      </w:r>
      <w:r w:rsidR="00DF64AC">
        <w:rPr>
          <w:rFonts w:ascii="Times New Roman" w:hAnsi="Times New Roman" w:cs="Times New Roman"/>
          <w:sz w:val="28"/>
          <w:szCs w:val="28"/>
        </w:rPr>
        <w:t>лось</w:t>
      </w:r>
      <w:r w:rsidR="005E0B26" w:rsidRPr="005E0B26">
        <w:rPr>
          <w:rFonts w:ascii="Times New Roman" w:hAnsi="Times New Roman" w:cs="Times New Roman"/>
          <w:sz w:val="28"/>
          <w:szCs w:val="28"/>
        </w:rPr>
        <w:t xml:space="preserve"> взять понравившуюся ребенку игру домой для з</w:t>
      </w:r>
      <w:r w:rsidR="00B92318">
        <w:rPr>
          <w:rFonts w:ascii="Times New Roman" w:hAnsi="Times New Roman" w:cs="Times New Roman"/>
          <w:sz w:val="28"/>
          <w:szCs w:val="28"/>
        </w:rPr>
        <w:t xml:space="preserve">анятий в выходные дни, а потом </w:t>
      </w:r>
      <w:r w:rsidR="005E0B26" w:rsidRPr="005E0B26">
        <w:rPr>
          <w:rFonts w:ascii="Times New Roman" w:hAnsi="Times New Roman" w:cs="Times New Roman"/>
          <w:sz w:val="28"/>
          <w:szCs w:val="28"/>
        </w:rPr>
        <w:t xml:space="preserve">придумать и изготовить свою игру для развития мелкой моторики. Родители активно включались в работу, проявляли инициативу. </w:t>
      </w:r>
    </w:p>
    <w:p w:rsidR="00105F3A" w:rsidRDefault="00DF64AC" w:rsidP="009D1F5B">
      <w:pPr>
        <w:tabs>
          <w:tab w:val="left" w:pos="7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Заинтересовались родители</w:t>
      </w:r>
      <w:r w:rsidR="00105F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книгой</w:t>
      </w:r>
      <w:r w:rsidR="009D1F5B">
        <w:rPr>
          <w:rFonts w:ascii="Times New Roman" w:hAnsi="Times New Roman" w:cs="Times New Roman"/>
          <w:sz w:val="28"/>
          <w:szCs w:val="28"/>
        </w:rPr>
        <w:t xml:space="preserve"> </w:t>
      </w:r>
      <w:r w:rsidR="009D1F5B" w:rsidRPr="009D1F5B">
        <w:rPr>
          <w:rFonts w:ascii="Times New Roman" w:hAnsi="Times New Roman" w:cs="Times New Roman"/>
          <w:sz w:val="28"/>
          <w:szCs w:val="28"/>
        </w:rPr>
        <w:t>Е.В. Полозовой «Развивающие тренажеры из бросового материала».</w:t>
      </w:r>
      <w:r w:rsidR="009D1F5B">
        <w:rPr>
          <w:rFonts w:ascii="Times New Roman" w:hAnsi="Times New Roman" w:cs="Times New Roman"/>
          <w:sz w:val="28"/>
          <w:szCs w:val="28"/>
        </w:rPr>
        <w:t xml:space="preserve"> Так в группе появились различные тренажеры из пробок, прищепок, с которыми дети играли в игры </w:t>
      </w:r>
      <w:r w:rsidR="009D1F5B" w:rsidRPr="009D1F5B">
        <w:rPr>
          <w:rFonts w:ascii="Times New Roman" w:hAnsi="Times New Roman" w:cs="Times New Roman"/>
          <w:sz w:val="28"/>
          <w:szCs w:val="28"/>
        </w:rPr>
        <w:t>«Рыбка», «Путешествие ежика», «Почини расческу» и другие.</w:t>
      </w:r>
      <w:r w:rsidR="009D1F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1F5B" w:rsidRPr="009D1F5B" w:rsidRDefault="009D1F5B" w:rsidP="009D1F5B">
      <w:pPr>
        <w:tabs>
          <w:tab w:val="left" w:pos="7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с мамами дружно изготавливали </w:t>
      </w:r>
      <w:r w:rsidRPr="009D1F5B">
        <w:rPr>
          <w:rFonts w:ascii="Times New Roman" w:hAnsi="Times New Roman" w:cs="Times New Roman"/>
          <w:sz w:val="28"/>
          <w:szCs w:val="28"/>
        </w:rPr>
        <w:t xml:space="preserve">массажные перчатки из хлопчатобумажных ниток, внутри вышитые бисером, с прикрепленными снаружи фигурками различных персонажей. </w:t>
      </w:r>
      <w:r>
        <w:rPr>
          <w:rFonts w:ascii="Times New Roman" w:hAnsi="Times New Roman" w:cs="Times New Roman"/>
          <w:sz w:val="28"/>
          <w:szCs w:val="28"/>
        </w:rPr>
        <w:t>Взрослый предлагал</w:t>
      </w:r>
      <w:r w:rsidRPr="009D1F5B">
        <w:rPr>
          <w:rFonts w:ascii="Times New Roman" w:hAnsi="Times New Roman" w:cs="Times New Roman"/>
          <w:sz w:val="28"/>
          <w:szCs w:val="28"/>
        </w:rPr>
        <w:t xml:space="preserve"> ребенку поиграть: «Эта ручка – Зайчик, а </w:t>
      </w:r>
      <w:r>
        <w:rPr>
          <w:rFonts w:ascii="Times New Roman" w:hAnsi="Times New Roman" w:cs="Times New Roman"/>
          <w:sz w:val="28"/>
          <w:szCs w:val="28"/>
        </w:rPr>
        <w:t>эта – Лисенок» (или использовали</w:t>
      </w:r>
      <w:r w:rsidRPr="009D1F5B">
        <w:rPr>
          <w:rFonts w:ascii="Times New Roman" w:hAnsi="Times New Roman" w:cs="Times New Roman"/>
          <w:sz w:val="28"/>
          <w:szCs w:val="28"/>
        </w:rPr>
        <w:t xml:space="preserve"> другие персонажи). Затем детские ручки в перчатках «ходили» в гости к Белочке (детям предлагалось преодолеть препятствия – перепрыгнуть через бревно, переплыть реку, пробежать по дорожке и т.п. упражнения, которые выполнялись руками в перчатках). Применение данных перчаток в индивидуальной работе, на занятиях конструированием, во время дидактических игр по развитию мелкой моторики позволило усилить воздействие на руку ребенка, так как бисер массировал пальцы и ладони ребенка, активизируя работу нервных окончаний.</w:t>
      </w:r>
      <w:r w:rsidRPr="009D1F5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C133F8" w:rsidRPr="00F72721" w:rsidRDefault="00C133F8" w:rsidP="00C133F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Особый интерес детей вызвало дидактическое пособие, сшитое умелыми руками мам «Сенсорная адаптационно-дидактическая юбка</w:t>
      </w:r>
      <w:r w:rsidRPr="00F72721">
        <w:rPr>
          <w:sz w:val="28"/>
          <w:szCs w:val="28"/>
        </w:rPr>
        <w:t>», кот</w:t>
      </w:r>
      <w:r>
        <w:rPr>
          <w:sz w:val="28"/>
          <w:szCs w:val="28"/>
        </w:rPr>
        <w:t>орая притягивала внимание малышей</w:t>
      </w:r>
      <w:r w:rsidRPr="00F72721">
        <w:rPr>
          <w:sz w:val="28"/>
          <w:szCs w:val="28"/>
        </w:rPr>
        <w:t xml:space="preserve"> своим ярким цветом, множеством привлека</w:t>
      </w:r>
      <w:r>
        <w:rPr>
          <w:sz w:val="28"/>
          <w:szCs w:val="28"/>
        </w:rPr>
        <w:t>тельных элементов, прикрепленным</w:t>
      </w:r>
      <w:r w:rsidRPr="00F72721">
        <w:rPr>
          <w:sz w:val="28"/>
          <w:szCs w:val="28"/>
        </w:rPr>
        <w:t xml:space="preserve"> к ней. Самое главное – происходило ненавязчивое общение ребенка и педагога через манипуляции с компонентами юбки, что способствовало положительному настрою для налаживания доверительных отношений между взрослым и малышом.</w:t>
      </w:r>
      <w:r w:rsidRPr="00C133F8">
        <w:rPr>
          <w:sz w:val="28"/>
          <w:szCs w:val="28"/>
        </w:rPr>
        <w:t xml:space="preserve"> </w:t>
      </w:r>
      <w:r w:rsidRPr="00F72721">
        <w:rPr>
          <w:sz w:val="28"/>
          <w:szCs w:val="28"/>
        </w:rPr>
        <w:t>На юбку нашивались: карманы с выполнением разных функций (на молнии, липучке, на завязках, на пуговице, пуговицы разных размеров и цветов; атласные ленты разной длины, ширины и цвета;</w:t>
      </w:r>
      <w:r>
        <w:rPr>
          <w:sz w:val="28"/>
          <w:szCs w:val="28"/>
        </w:rPr>
        <w:t xml:space="preserve"> </w:t>
      </w:r>
      <w:r w:rsidRPr="00F72721">
        <w:rPr>
          <w:sz w:val="28"/>
          <w:szCs w:val="28"/>
        </w:rPr>
        <w:t>колокольчики, различные по звучанию; пуговицы, замочки, шнуровки и пр.</w:t>
      </w:r>
    </w:p>
    <w:p w:rsidR="00C133F8" w:rsidRPr="00E17160" w:rsidRDefault="00C133F8" w:rsidP="00DF64A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F72721">
        <w:rPr>
          <w:sz w:val="28"/>
          <w:szCs w:val="28"/>
        </w:rPr>
        <w:t>Важным методом развития движений кисти руки, снятия напряжения с мышц является массаж, который ребенок самостоятельно осуществить не мо</w:t>
      </w:r>
      <w:r>
        <w:rPr>
          <w:sz w:val="28"/>
          <w:szCs w:val="28"/>
        </w:rPr>
        <w:t xml:space="preserve">жет, поэтому </w:t>
      </w:r>
      <w:r w:rsidR="00E17160">
        <w:rPr>
          <w:sz w:val="28"/>
          <w:szCs w:val="28"/>
        </w:rPr>
        <w:t>можно использовать</w:t>
      </w:r>
      <w:r>
        <w:rPr>
          <w:sz w:val="28"/>
          <w:szCs w:val="28"/>
        </w:rPr>
        <w:t xml:space="preserve"> тренажер</w:t>
      </w:r>
      <w:r w:rsidRPr="00F72721">
        <w:rPr>
          <w:sz w:val="28"/>
          <w:szCs w:val="28"/>
        </w:rPr>
        <w:t xml:space="preserve"> </w:t>
      </w:r>
      <w:proofErr w:type="spellStart"/>
      <w:r w:rsidRPr="00F72721">
        <w:rPr>
          <w:sz w:val="28"/>
          <w:szCs w:val="28"/>
        </w:rPr>
        <w:t>бизиборд</w:t>
      </w:r>
      <w:proofErr w:type="spellEnd"/>
      <w:r w:rsidRPr="00F72721">
        <w:rPr>
          <w:sz w:val="28"/>
          <w:szCs w:val="28"/>
        </w:rPr>
        <w:t xml:space="preserve">. Деревянное основание </w:t>
      </w:r>
      <w:proofErr w:type="spellStart"/>
      <w:r w:rsidRPr="00F72721">
        <w:rPr>
          <w:sz w:val="28"/>
          <w:szCs w:val="28"/>
        </w:rPr>
        <w:t>бизиборда</w:t>
      </w:r>
      <w:proofErr w:type="spellEnd"/>
      <w:r w:rsidRPr="00F72721">
        <w:rPr>
          <w:sz w:val="28"/>
          <w:szCs w:val="28"/>
        </w:rPr>
        <w:t xml:space="preserve"> может принимать любую форму, н</w:t>
      </w:r>
      <w:r>
        <w:rPr>
          <w:sz w:val="28"/>
          <w:szCs w:val="28"/>
        </w:rPr>
        <w:t>апример, силуэт машины, домика</w:t>
      </w:r>
      <w:r w:rsidRPr="00F72721">
        <w:rPr>
          <w:sz w:val="28"/>
          <w:szCs w:val="28"/>
        </w:rPr>
        <w:t xml:space="preserve">, круга или простого прямоугольника. Наполнение каждого </w:t>
      </w:r>
      <w:proofErr w:type="spellStart"/>
      <w:r w:rsidRPr="00F72721">
        <w:rPr>
          <w:sz w:val="28"/>
          <w:szCs w:val="28"/>
        </w:rPr>
        <w:lastRenderedPageBreak/>
        <w:t>бизиборда</w:t>
      </w:r>
      <w:proofErr w:type="spellEnd"/>
      <w:r w:rsidRPr="00F72721">
        <w:rPr>
          <w:sz w:val="28"/>
          <w:szCs w:val="28"/>
        </w:rPr>
        <w:t xml:space="preserve"> определенными деталями тщательно продумывались и несли многофункциональную нагрузку. Выбранную для доски начинку композиционно расставляли, подыскивая каждому предмету место. При этом учитывался тот факт, что изобилие деталей рассеивает внимание ребенка.</w:t>
      </w:r>
    </w:p>
    <w:p w:rsidR="00E17160" w:rsidRPr="00C133F8" w:rsidRDefault="00C133F8" w:rsidP="00E1716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F72721">
        <w:rPr>
          <w:sz w:val="28"/>
          <w:szCs w:val="28"/>
        </w:rPr>
        <w:t>Обогащению тактильных ощущений способствовали разные фактуры предметов. Они становились ярче, если руки ребенка переходили с гладкого на шершавое, с ребристого на изогнутое. Кроме тактильны</w:t>
      </w:r>
      <w:r>
        <w:rPr>
          <w:sz w:val="28"/>
          <w:szCs w:val="28"/>
        </w:rPr>
        <w:t>х ощущений и восприятия мира посредство</w:t>
      </w:r>
      <w:r w:rsidRPr="00F72721">
        <w:rPr>
          <w:sz w:val="28"/>
          <w:szCs w:val="28"/>
        </w:rPr>
        <w:t>м зрения, ребенок учился слышат</w:t>
      </w:r>
      <w:r>
        <w:rPr>
          <w:sz w:val="28"/>
          <w:szCs w:val="28"/>
        </w:rPr>
        <w:t xml:space="preserve">ь разные </w:t>
      </w:r>
      <w:r w:rsidRPr="00C133F8">
        <w:rPr>
          <w:sz w:val="28"/>
          <w:szCs w:val="28"/>
        </w:rPr>
        <w:t xml:space="preserve">звоночки, колокольчики. Пространство, оставшееся свободным после крепления на доску основных игрушек, заполнялось яркими картинками, аппликациями. </w:t>
      </w:r>
    </w:p>
    <w:p w:rsidR="00C133F8" w:rsidRPr="00C133F8" w:rsidRDefault="00E17160" w:rsidP="004E29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29FD">
        <w:rPr>
          <w:rFonts w:ascii="Times New Roman" w:hAnsi="Times New Roman" w:cs="Times New Roman"/>
          <w:sz w:val="28"/>
          <w:szCs w:val="28"/>
        </w:rPr>
        <w:t xml:space="preserve">Последовательная совместная работа с родителями по развитию мелкой моторики руки ребенка повысила не только </w:t>
      </w:r>
      <w:proofErr w:type="spellStart"/>
      <w:r w:rsidRPr="004E29FD">
        <w:rPr>
          <w:rFonts w:ascii="Times New Roman" w:hAnsi="Times New Roman" w:cs="Times New Roman"/>
          <w:sz w:val="28"/>
          <w:szCs w:val="28"/>
        </w:rPr>
        <w:t>сенсомотрные</w:t>
      </w:r>
      <w:proofErr w:type="spellEnd"/>
      <w:r w:rsidRPr="004E29FD">
        <w:rPr>
          <w:rFonts w:ascii="Times New Roman" w:hAnsi="Times New Roman" w:cs="Times New Roman"/>
          <w:sz w:val="28"/>
          <w:szCs w:val="28"/>
        </w:rPr>
        <w:t xml:space="preserve"> умения малышей, но и существенно повлияла на качество их речи</w:t>
      </w:r>
      <w:r w:rsidR="004E29FD">
        <w:rPr>
          <w:rFonts w:ascii="Times New Roman" w:hAnsi="Times New Roman" w:cs="Times New Roman"/>
          <w:sz w:val="28"/>
          <w:szCs w:val="28"/>
        </w:rPr>
        <w:t>:</w:t>
      </w:r>
      <w:r w:rsidR="004E29FD" w:rsidRPr="004E29FD">
        <w:rPr>
          <w:rFonts w:ascii="Times New Roman" w:hAnsi="Times New Roman" w:cs="Times New Roman"/>
          <w:sz w:val="28"/>
          <w:szCs w:val="28"/>
        </w:rPr>
        <w:t xml:space="preserve"> дети </w:t>
      </w:r>
      <w:r w:rsidR="004E29FD">
        <w:rPr>
          <w:rFonts w:ascii="Times New Roman" w:hAnsi="Times New Roman" w:cs="Times New Roman"/>
          <w:sz w:val="28"/>
          <w:szCs w:val="28"/>
        </w:rPr>
        <w:t xml:space="preserve">стали более </w:t>
      </w:r>
      <w:r w:rsidR="004E29FD" w:rsidRPr="004E29FD">
        <w:rPr>
          <w:rFonts w:ascii="Times New Roman" w:hAnsi="Times New Roman" w:cs="Times New Roman"/>
          <w:sz w:val="28"/>
          <w:szCs w:val="28"/>
        </w:rPr>
        <w:t>активны в рече</w:t>
      </w:r>
      <w:r w:rsidR="004E29FD">
        <w:rPr>
          <w:rFonts w:ascii="Times New Roman" w:hAnsi="Times New Roman" w:cs="Times New Roman"/>
          <w:sz w:val="28"/>
          <w:szCs w:val="28"/>
        </w:rPr>
        <w:t>вом общении, свободно пользовались</w:t>
      </w:r>
      <w:r w:rsidR="004E29FD" w:rsidRPr="004E29FD">
        <w:rPr>
          <w:rFonts w:ascii="Times New Roman" w:hAnsi="Times New Roman" w:cs="Times New Roman"/>
          <w:sz w:val="28"/>
          <w:szCs w:val="28"/>
        </w:rPr>
        <w:t xml:space="preserve"> простыми предложениями в р</w:t>
      </w:r>
      <w:r w:rsidR="004E29FD">
        <w:rPr>
          <w:rFonts w:ascii="Times New Roman" w:hAnsi="Times New Roman" w:cs="Times New Roman"/>
          <w:sz w:val="28"/>
          <w:szCs w:val="28"/>
        </w:rPr>
        <w:t>азговоре, правильно произносили</w:t>
      </w:r>
      <w:r w:rsidR="00105F3A">
        <w:rPr>
          <w:rFonts w:ascii="Times New Roman" w:hAnsi="Times New Roman" w:cs="Times New Roman"/>
          <w:sz w:val="28"/>
          <w:szCs w:val="28"/>
        </w:rPr>
        <w:t xml:space="preserve"> звуки;</w:t>
      </w:r>
      <w:r w:rsidR="004E29FD">
        <w:rPr>
          <w:rFonts w:ascii="Times New Roman" w:hAnsi="Times New Roman" w:cs="Times New Roman"/>
          <w:sz w:val="28"/>
          <w:szCs w:val="28"/>
        </w:rPr>
        <w:t xml:space="preserve"> называли</w:t>
      </w:r>
      <w:r w:rsidR="004E29FD" w:rsidRPr="004E29FD">
        <w:rPr>
          <w:rFonts w:ascii="Times New Roman" w:hAnsi="Times New Roman" w:cs="Times New Roman"/>
          <w:sz w:val="28"/>
          <w:szCs w:val="28"/>
        </w:rPr>
        <w:t xml:space="preserve"> действия, производимые с предметами;</w:t>
      </w:r>
      <w:r w:rsidR="004E29FD">
        <w:rPr>
          <w:rFonts w:ascii="Times New Roman" w:hAnsi="Times New Roman" w:cs="Times New Roman"/>
          <w:sz w:val="28"/>
          <w:szCs w:val="28"/>
        </w:rPr>
        <w:t xml:space="preserve"> </w:t>
      </w:r>
      <w:r w:rsidR="004E29FD" w:rsidRPr="004E29FD">
        <w:rPr>
          <w:rFonts w:ascii="Times New Roman" w:hAnsi="Times New Roman" w:cs="Times New Roman"/>
          <w:sz w:val="28"/>
          <w:szCs w:val="28"/>
        </w:rPr>
        <w:t>наз</w:t>
      </w:r>
      <w:r w:rsidR="004E29FD">
        <w:rPr>
          <w:rFonts w:ascii="Times New Roman" w:hAnsi="Times New Roman" w:cs="Times New Roman"/>
          <w:sz w:val="28"/>
          <w:szCs w:val="28"/>
        </w:rPr>
        <w:t>ывали</w:t>
      </w:r>
      <w:r w:rsidR="004E29FD" w:rsidRPr="004E29FD">
        <w:rPr>
          <w:rFonts w:ascii="Times New Roman" w:hAnsi="Times New Roman" w:cs="Times New Roman"/>
          <w:sz w:val="28"/>
          <w:szCs w:val="28"/>
        </w:rPr>
        <w:t xml:space="preserve"> героев </w:t>
      </w:r>
      <w:r w:rsidR="004E29FD">
        <w:rPr>
          <w:rFonts w:ascii="Times New Roman" w:hAnsi="Times New Roman" w:cs="Times New Roman"/>
          <w:sz w:val="28"/>
          <w:szCs w:val="28"/>
        </w:rPr>
        <w:t>знакомых произведений, повторяли</w:t>
      </w:r>
      <w:r w:rsidR="004E29FD" w:rsidRPr="004E29FD">
        <w:rPr>
          <w:rFonts w:ascii="Times New Roman" w:hAnsi="Times New Roman" w:cs="Times New Roman"/>
          <w:sz w:val="28"/>
          <w:szCs w:val="28"/>
        </w:rPr>
        <w:t xml:space="preserve"> знакомые строчки стихотворений.</w:t>
      </w:r>
      <w:proofErr w:type="gramEnd"/>
    </w:p>
    <w:p w:rsidR="005E0B26" w:rsidRPr="005E0B26" w:rsidRDefault="005E0B26" w:rsidP="005E0B26">
      <w:pPr>
        <w:tabs>
          <w:tab w:val="left" w:pos="7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B26">
        <w:rPr>
          <w:rFonts w:ascii="Times New Roman" w:hAnsi="Times New Roman" w:cs="Times New Roman"/>
          <w:sz w:val="28"/>
          <w:szCs w:val="28"/>
        </w:rPr>
        <w:t>Осознание родителями своей роли в развитии сенсомоторных навыков и повышения уровня речевого развития собственных детей усилило эффективность взаимодействия детского сада и семьи по вопросу гармоничного развития детей.</w:t>
      </w:r>
    </w:p>
    <w:p w:rsidR="005E0B26" w:rsidRPr="005E0B26" w:rsidRDefault="005E0B26" w:rsidP="005E0B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352E7" w:rsidRPr="004E29FD" w:rsidRDefault="004E29FD" w:rsidP="007132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9FD">
        <w:rPr>
          <w:rFonts w:ascii="Times New Roman" w:hAnsi="Times New Roman" w:cs="Times New Roman"/>
          <w:sz w:val="28"/>
          <w:szCs w:val="28"/>
        </w:rPr>
        <w:t>Используемая литература:</w:t>
      </w:r>
    </w:p>
    <w:p w:rsidR="004E29FD" w:rsidRPr="004E29FD" w:rsidRDefault="004E29FD" w:rsidP="004E29FD">
      <w:pPr>
        <w:pStyle w:val="a3"/>
        <w:numPr>
          <w:ilvl w:val="0"/>
          <w:numId w:val="1"/>
        </w:numPr>
        <w:shd w:val="clear" w:color="auto" w:fill="FFFFFF"/>
        <w:spacing w:before="0" w:beforeAutospacing="0" w:after="240" w:afterAutospacing="0"/>
        <w:rPr>
          <w:color w:val="000000"/>
          <w:sz w:val="28"/>
          <w:szCs w:val="28"/>
        </w:rPr>
      </w:pPr>
      <w:proofErr w:type="spellStart"/>
      <w:r w:rsidRPr="004E29FD">
        <w:rPr>
          <w:color w:val="000000"/>
          <w:sz w:val="28"/>
          <w:szCs w:val="28"/>
        </w:rPr>
        <w:t>Кислинская</w:t>
      </w:r>
      <w:proofErr w:type="spellEnd"/>
      <w:r w:rsidRPr="004E29FD">
        <w:rPr>
          <w:color w:val="000000"/>
          <w:sz w:val="28"/>
          <w:szCs w:val="28"/>
        </w:rPr>
        <w:t xml:space="preserve"> Г.А. Гениальность на кончиках пальцев. / Г.А.  </w:t>
      </w:r>
      <w:proofErr w:type="spellStart"/>
      <w:r w:rsidRPr="004E29FD">
        <w:rPr>
          <w:color w:val="000000"/>
          <w:sz w:val="28"/>
          <w:szCs w:val="28"/>
        </w:rPr>
        <w:t>Кислинская</w:t>
      </w:r>
      <w:proofErr w:type="spellEnd"/>
      <w:r w:rsidRPr="004E29FD">
        <w:rPr>
          <w:color w:val="000000"/>
          <w:sz w:val="28"/>
          <w:szCs w:val="28"/>
        </w:rPr>
        <w:t xml:space="preserve"> - М.: Генезис, 2008. 121с.</w:t>
      </w:r>
    </w:p>
    <w:p w:rsidR="004E29FD" w:rsidRPr="004E29FD" w:rsidRDefault="004E29FD" w:rsidP="004E29FD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29FD">
        <w:rPr>
          <w:rFonts w:ascii="Times New Roman" w:hAnsi="Times New Roman" w:cs="Times New Roman"/>
          <w:sz w:val="28"/>
          <w:szCs w:val="28"/>
        </w:rPr>
        <w:t>Горбушкина</w:t>
      </w:r>
      <w:proofErr w:type="spellEnd"/>
      <w:r w:rsidRPr="004E29FD">
        <w:rPr>
          <w:rFonts w:ascii="Times New Roman" w:hAnsi="Times New Roman" w:cs="Times New Roman"/>
          <w:sz w:val="28"/>
          <w:szCs w:val="28"/>
        </w:rPr>
        <w:t xml:space="preserve">, С.Б. Игровые дидактические пособия как средство развития ручной моторики у дошкольников / С.Б. </w:t>
      </w:r>
      <w:proofErr w:type="spellStart"/>
      <w:r w:rsidRPr="004E29FD">
        <w:rPr>
          <w:rFonts w:ascii="Times New Roman" w:hAnsi="Times New Roman" w:cs="Times New Roman"/>
          <w:sz w:val="28"/>
          <w:szCs w:val="28"/>
        </w:rPr>
        <w:t>Горбушкина</w:t>
      </w:r>
      <w:proofErr w:type="spellEnd"/>
      <w:r w:rsidRPr="004E29FD">
        <w:rPr>
          <w:rFonts w:ascii="Times New Roman" w:hAnsi="Times New Roman" w:cs="Times New Roman"/>
          <w:sz w:val="28"/>
          <w:szCs w:val="28"/>
        </w:rPr>
        <w:t xml:space="preserve"> // Дошкольная педагогика – 2007. - №7 – С.33-39.</w:t>
      </w:r>
    </w:p>
    <w:p w:rsidR="004E29FD" w:rsidRPr="004E29FD" w:rsidRDefault="004E29FD" w:rsidP="004E29FD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29FD">
        <w:rPr>
          <w:rFonts w:ascii="Times New Roman" w:hAnsi="Times New Roman" w:cs="Times New Roman"/>
          <w:sz w:val="28"/>
          <w:szCs w:val="28"/>
        </w:rPr>
        <w:t>Дерягина, Л.Б. Лепим куличики, пускаем кораблики / Л.Б.Дерягина. – СПб</w:t>
      </w:r>
      <w:proofErr w:type="gramStart"/>
      <w:r w:rsidRPr="004E29FD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4E29FD">
        <w:rPr>
          <w:rFonts w:ascii="Times New Roman" w:hAnsi="Times New Roman" w:cs="Times New Roman"/>
          <w:sz w:val="28"/>
          <w:szCs w:val="28"/>
        </w:rPr>
        <w:t>Литера, 2006. – 30с.</w:t>
      </w:r>
    </w:p>
    <w:p w:rsidR="004E29FD" w:rsidRPr="004E29FD" w:rsidRDefault="004E29FD" w:rsidP="004E29FD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29FD">
        <w:rPr>
          <w:rFonts w:ascii="Times New Roman" w:hAnsi="Times New Roman" w:cs="Times New Roman"/>
          <w:sz w:val="28"/>
          <w:szCs w:val="28"/>
        </w:rPr>
        <w:t>Елисеева, М.Б.</w:t>
      </w:r>
      <w:r w:rsidRPr="004E29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29FD">
        <w:rPr>
          <w:rFonts w:ascii="Times New Roman" w:hAnsi="Times New Roman" w:cs="Times New Roman"/>
          <w:sz w:val="28"/>
          <w:szCs w:val="28"/>
        </w:rPr>
        <w:t>Родителям малышей о диагностике речевого развития/ М.Б. Елисеева // Дошкольная педагогика – 2007. -  № 7 – С.14-22.</w:t>
      </w:r>
    </w:p>
    <w:p w:rsidR="004E29FD" w:rsidRPr="004E29FD" w:rsidRDefault="004E29FD" w:rsidP="004E29FD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29FD">
        <w:rPr>
          <w:rFonts w:ascii="Times New Roman" w:hAnsi="Times New Roman" w:cs="Times New Roman"/>
          <w:sz w:val="28"/>
          <w:szCs w:val="28"/>
        </w:rPr>
        <w:t>Каралашвили</w:t>
      </w:r>
      <w:proofErr w:type="spellEnd"/>
      <w:r w:rsidRPr="004E29FD">
        <w:rPr>
          <w:rFonts w:ascii="Times New Roman" w:hAnsi="Times New Roman" w:cs="Times New Roman"/>
          <w:sz w:val="28"/>
          <w:szCs w:val="28"/>
        </w:rPr>
        <w:t xml:space="preserve">, Е.А. Организация сенсомоторного уголка в группе детского сада / Е.А. </w:t>
      </w:r>
      <w:proofErr w:type="spellStart"/>
      <w:r w:rsidRPr="004E29FD">
        <w:rPr>
          <w:rFonts w:ascii="Times New Roman" w:hAnsi="Times New Roman" w:cs="Times New Roman"/>
          <w:sz w:val="28"/>
          <w:szCs w:val="28"/>
        </w:rPr>
        <w:t>Каралашвили</w:t>
      </w:r>
      <w:proofErr w:type="spellEnd"/>
      <w:r w:rsidRPr="004E29FD">
        <w:rPr>
          <w:rFonts w:ascii="Times New Roman" w:hAnsi="Times New Roman" w:cs="Times New Roman"/>
          <w:sz w:val="28"/>
          <w:szCs w:val="28"/>
        </w:rPr>
        <w:t xml:space="preserve"> //Справочник старшего воспитателя дошкольного учреждения – 2008. - №5 – С.53-60.</w:t>
      </w:r>
    </w:p>
    <w:p w:rsidR="004E29FD" w:rsidRPr="004352E7" w:rsidRDefault="004E29FD" w:rsidP="007132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4E29FD" w:rsidRPr="004352E7" w:rsidSect="00F122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17038"/>
    <w:multiLevelType w:val="hybridMultilevel"/>
    <w:tmpl w:val="E5326B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06CC7"/>
    <w:rsid w:val="0001651C"/>
    <w:rsid w:val="000E0F75"/>
    <w:rsid w:val="00105F3A"/>
    <w:rsid w:val="001E0A74"/>
    <w:rsid w:val="002263E5"/>
    <w:rsid w:val="003F2BC7"/>
    <w:rsid w:val="004352E7"/>
    <w:rsid w:val="00474A8F"/>
    <w:rsid w:val="004C3B1A"/>
    <w:rsid w:val="004C6CE9"/>
    <w:rsid w:val="004D4824"/>
    <w:rsid w:val="004E29FD"/>
    <w:rsid w:val="005E0B26"/>
    <w:rsid w:val="00640748"/>
    <w:rsid w:val="00650336"/>
    <w:rsid w:val="00713224"/>
    <w:rsid w:val="00761F98"/>
    <w:rsid w:val="00763678"/>
    <w:rsid w:val="007E6C88"/>
    <w:rsid w:val="008702D7"/>
    <w:rsid w:val="00886C76"/>
    <w:rsid w:val="008C5D4F"/>
    <w:rsid w:val="00913BF5"/>
    <w:rsid w:val="00922410"/>
    <w:rsid w:val="009A5B86"/>
    <w:rsid w:val="009D1F5B"/>
    <w:rsid w:val="00A67007"/>
    <w:rsid w:val="00A865E8"/>
    <w:rsid w:val="00B5331F"/>
    <w:rsid w:val="00B8662C"/>
    <w:rsid w:val="00B906FE"/>
    <w:rsid w:val="00B92318"/>
    <w:rsid w:val="00C133F8"/>
    <w:rsid w:val="00D4213B"/>
    <w:rsid w:val="00DF64AC"/>
    <w:rsid w:val="00E17160"/>
    <w:rsid w:val="00E80321"/>
    <w:rsid w:val="00F06CC7"/>
    <w:rsid w:val="00F12266"/>
    <w:rsid w:val="00F95D7F"/>
    <w:rsid w:val="00FB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2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C13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uiPriority w:val="99"/>
    <w:rsid w:val="00C133F8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3</Pages>
  <Words>1109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20</cp:revision>
  <dcterms:created xsi:type="dcterms:W3CDTF">2019-10-29T15:45:00Z</dcterms:created>
  <dcterms:modified xsi:type="dcterms:W3CDTF">2025-07-24T10:48:00Z</dcterms:modified>
</cp:coreProperties>
</file>