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6E" w:rsidRDefault="00FE586E" w:rsidP="00FE58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86E" w:rsidRDefault="00FE586E" w:rsidP="00FE586E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39771D" w:rsidRDefault="0039771D" w:rsidP="00FE586E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39771D" w:rsidRDefault="0039771D" w:rsidP="00FE586E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39771D" w:rsidRPr="00960CC6" w:rsidRDefault="0039771D" w:rsidP="00FE586E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39771D" w:rsidRPr="0039771D" w:rsidRDefault="0039771D" w:rsidP="0039771D">
      <w:pPr>
        <w:ind w:left="-85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71D">
        <w:rPr>
          <w:rFonts w:ascii="Times New Roman" w:hAnsi="Times New Roman" w:cs="Times New Roman"/>
          <w:b/>
          <w:sz w:val="28"/>
          <w:szCs w:val="28"/>
        </w:rPr>
        <w:t xml:space="preserve">Проект  </w:t>
      </w:r>
      <w:r w:rsidRPr="0039771D">
        <w:rPr>
          <w:rFonts w:ascii="Times New Roman" w:hAnsi="Times New Roman" w:cs="Times New Roman"/>
          <w:b/>
          <w:sz w:val="28"/>
          <w:szCs w:val="28"/>
        </w:rPr>
        <w:t>«Народные подвижные игры</w:t>
      </w:r>
      <w:r w:rsidRPr="0039771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9771D">
        <w:rPr>
          <w:rFonts w:ascii="Times New Roman" w:hAnsi="Times New Roman" w:cs="Times New Roman"/>
          <w:b/>
          <w:sz w:val="28"/>
          <w:szCs w:val="28"/>
        </w:rPr>
        <w:t>Оренбуржья»</w:t>
      </w:r>
      <w:r w:rsidRPr="0039771D">
        <w:rPr>
          <w:rFonts w:ascii="Times New Roman" w:hAnsi="Times New Roman" w:cs="Times New Roman"/>
          <w:b/>
          <w:sz w:val="28"/>
          <w:szCs w:val="28"/>
        </w:rPr>
        <w:t xml:space="preserve"> (для детей 6-7 лет)</w:t>
      </w:r>
    </w:p>
    <w:p w:rsidR="0039771D" w:rsidRPr="0039771D" w:rsidRDefault="0039771D" w:rsidP="0039771D">
      <w:pPr>
        <w:ind w:left="-85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71D">
        <w:rPr>
          <w:rFonts w:ascii="Times New Roman" w:hAnsi="Times New Roman" w:cs="Times New Roman"/>
          <w:b/>
          <w:sz w:val="28"/>
          <w:szCs w:val="28"/>
        </w:rPr>
        <w:t>Пухова Елена Борисовна</w:t>
      </w:r>
    </w:p>
    <w:p w:rsidR="0039771D" w:rsidRPr="00960CC6" w:rsidRDefault="0039771D" w:rsidP="00397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960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униципальное   дошкольное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0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образовательное автономное учреждение</w:t>
      </w:r>
    </w:p>
    <w:p w:rsidR="0039771D" w:rsidRDefault="0039771D" w:rsidP="00397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0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«Детский сад № 117»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МДОАУ №117,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ренбург</w:t>
      </w:r>
      <w:proofErr w:type="spellEnd"/>
    </w:p>
    <w:p w:rsidR="0039771D" w:rsidRDefault="0039771D" w:rsidP="00397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71D" w:rsidRPr="00960CC6" w:rsidRDefault="0039771D" w:rsidP="00397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</w:p>
    <w:p w:rsidR="00FE586E" w:rsidRDefault="00FE586E" w:rsidP="00FE586E">
      <w:pPr>
        <w:jc w:val="center"/>
        <w:rPr>
          <w:rFonts w:ascii="Bookman Old Style" w:hAnsi="Bookman Old Style"/>
          <w:b/>
          <w:sz w:val="40"/>
          <w:szCs w:val="40"/>
        </w:rPr>
      </w:pPr>
    </w:p>
    <w:p w:rsidR="00FE586E" w:rsidRDefault="00FE586E" w:rsidP="00FE586E">
      <w:pPr>
        <w:jc w:val="center"/>
        <w:rPr>
          <w:rFonts w:ascii="Bookman Old Style" w:hAnsi="Bookman Old Style"/>
          <w:b/>
          <w:sz w:val="40"/>
          <w:szCs w:val="40"/>
        </w:rPr>
      </w:pPr>
    </w:p>
    <w:p w:rsidR="00FE586E" w:rsidRDefault="00FE586E" w:rsidP="00FE586E">
      <w:pPr>
        <w:rPr>
          <w:rFonts w:ascii="Bookman Old Style" w:hAnsi="Bookman Old Style"/>
          <w:b/>
          <w:sz w:val="40"/>
          <w:szCs w:val="40"/>
        </w:rPr>
      </w:pPr>
    </w:p>
    <w:p w:rsidR="00FE586E" w:rsidRPr="0039771D" w:rsidRDefault="00FE586E" w:rsidP="0039771D">
      <w:pPr>
        <w:rPr>
          <w:rFonts w:ascii="Bookman Old Style" w:hAnsi="Bookman Old Style"/>
          <w:b/>
          <w:color w:val="17365D" w:themeColor="text2" w:themeShade="BF"/>
          <w:sz w:val="28"/>
          <w:szCs w:val="28"/>
        </w:rPr>
      </w:pPr>
      <w:r>
        <w:rPr>
          <w:rFonts w:ascii="Bookman Old Style" w:hAnsi="Bookman Old Style"/>
          <w:b/>
          <w:sz w:val="40"/>
          <w:szCs w:val="40"/>
        </w:rPr>
        <w:t xml:space="preserve">                        </w:t>
      </w:r>
    </w:p>
    <w:p w:rsidR="00FE586E" w:rsidRDefault="00FE586E" w:rsidP="00FE586E">
      <w:pPr>
        <w:ind w:left="-567"/>
        <w:jc w:val="center"/>
        <w:rPr>
          <w:rFonts w:ascii="Bookman Old Style" w:hAnsi="Bookman Old Style"/>
          <w:b/>
          <w:color w:val="17365D" w:themeColor="text2" w:themeShade="BF"/>
          <w:sz w:val="48"/>
          <w:szCs w:val="4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771D" w:rsidRDefault="0039771D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Возрастная</w:t>
      </w:r>
      <w:r w:rsidRPr="00CE09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группа: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дети 6-7лет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Интеграция образовательных областей: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>«Речевое развитие», «Познавательное развитие», «Социально - коммуникативное развитие», «Художественно – эстетическое развитие», «Физическое развитие».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Участники проекта: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 xml:space="preserve"> В реализации проекта участвуют дети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6-7 лет</w:t>
      </w:r>
      <w:r w:rsidRPr="00CE0931">
        <w:rPr>
          <w:rFonts w:ascii="Times New Roman" w:eastAsia="Calibri" w:hAnsi="Times New Roman" w:cs="Times New Roman"/>
          <w:sz w:val="28"/>
          <w:szCs w:val="28"/>
        </w:rPr>
        <w:t>, родители (законные представители), воспитатели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Сроки реализации проекта: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 xml:space="preserve">Проект реализуется с </w:t>
      </w:r>
      <w:r>
        <w:rPr>
          <w:rFonts w:ascii="Times New Roman" w:eastAsia="Calibri" w:hAnsi="Times New Roman" w:cs="Times New Roman"/>
          <w:sz w:val="28"/>
          <w:szCs w:val="28"/>
        </w:rPr>
        <w:t>21.03 по 29.04.2022г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Вид</w:t>
      </w:r>
      <w:r w:rsidRPr="00CE09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проекта: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>Познавательный, творческий,  социально - значимый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По степени участия: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>Групповой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Виды детской деятельности: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E0931">
        <w:rPr>
          <w:rFonts w:ascii="Times New Roman" w:eastAsia="Calibri" w:hAnsi="Times New Roman" w:cs="Times New Roman"/>
          <w:sz w:val="28"/>
          <w:szCs w:val="28"/>
        </w:rPr>
        <w:t>Игровая</w:t>
      </w:r>
      <w:proofErr w:type="gramEnd"/>
      <w:r w:rsidRPr="00CE093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0931">
        <w:rPr>
          <w:rFonts w:ascii="Times New Roman" w:eastAsia="Calibri" w:hAnsi="Times New Roman" w:cs="Times New Roman"/>
          <w:sz w:val="28"/>
          <w:szCs w:val="28"/>
        </w:rPr>
        <w:t>двигательная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E0931">
        <w:rPr>
          <w:rFonts w:ascii="Times New Roman" w:eastAsia="Calibri" w:hAnsi="Times New Roman" w:cs="Times New Roman"/>
          <w:sz w:val="28"/>
          <w:szCs w:val="28"/>
        </w:rPr>
        <w:t xml:space="preserve"> коммуникативная, восприятие художественной литературы, изобразительная, по</w:t>
      </w:r>
      <w:r>
        <w:rPr>
          <w:rFonts w:ascii="Times New Roman" w:eastAsia="Calibri" w:hAnsi="Times New Roman" w:cs="Times New Roman"/>
          <w:sz w:val="28"/>
          <w:szCs w:val="28"/>
        </w:rPr>
        <w:t>знавательно – исследовательская</w:t>
      </w:r>
    </w:p>
    <w:p w:rsidR="00FE586E" w:rsidRPr="00CE0931" w:rsidRDefault="00FE586E" w:rsidP="00FE58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</w:t>
      </w: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Актуальность</w:t>
      </w:r>
    </w:p>
    <w:p w:rsidR="00FE586E" w:rsidRPr="004D1B27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4D1B27" w:rsidRDefault="00FE586E" w:rsidP="00FE586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4D1B27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Основная </w:t>
      </w:r>
      <w:r w:rsidRPr="004D1B2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задача</w:t>
      </w:r>
      <w:r w:rsidRPr="004D1B27">
        <w:rPr>
          <w:rFonts w:ascii="Times New Roman" w:eastAsia="Calibri" w:hAnsi="Times New Roman" w:cs="Times New Roman"/>
          <w:bCs/>
          <w:sz w:val="28"/>
          <w:szCs w:val="28"/>
        </w:rPr>
        <w:t xml:space="preserve">  ДОУ  - формирование разносторонне и физически развитой личности. Много внимания в последнее время уделяется  и патриотическому воспитанию детей.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D1B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в  настоящее время актуальной является задача сохранения национальных традиций, формирование национального самосознания человека. Работу по формированию нравственных качеств личности, любви и уважения к рядом живущим людям необходимо начинать с дошкольного детства.                                                                                                                              Именно в дошкольном возрасте формируются основные качества человека. Следовательно, стоит обогатить ребенка человеческими ценностями, зародить интерес к истории, обычаям и культуре своей Родины.</w:t>
      </w:r>
      <w:r w:rsidRPr="004D1B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Подвижная игра - естественный спутник жизни ребенка, источник радостных эмоций, обладающий великой воспитательной силой. Поэтому проблема приобщения дошкольников к народным играм актуальна и соответствует потребностям времени и детского сада.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1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Доступность и выразительность народных игр активирует мыслительную деятельность ребенка, способствует расширению представлений о культурном наследии, развитию психических процессов. </w:t>
      </w:r>
    </w:p>
    <w:p w:rsidR="00FE586E" w:rsidRPr="004D1B27" w:rsidRDefault="00FE586E" w:rsidP="00FE586E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Большое воспитательное значение заложено в правилах игры. Они определяют весь ход игры, регулируют действия и поведение детей, их взаимоотношения, содействуют формированию воли, т. е. они обеспечивают условия, в рамках которых ребенок не может не проявить воспитываемые у него качества. </w:t>
      </w:r>
      <w:proofErr w:type="gramStart"/>
      <w:r w:rsidRPr="004D1B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игры просты по содержанию, не требуют сложных атрибутов (деревянная палочка, мяч, веревка, платок, и др.</w:t>
      </w:r>
      <w:proofErr w:type="gramEnd"/>
    </w:p>
    <w:p w:rsidR="00FE586E" w:rsidRPr="004D1B27" w:rsidRDefault="00FE586E" w:rsidP="00FE586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B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народных играх много юмора, шуток, соревновательного задора; движения точны и образны, часто сопровождаются неожиданными веселыми моментами, заманчивыми и любимыми детьми считалками, жеребьевками, </w:t>
      </w:r>
      <w:proofErr w:type="spellStart"/>
      <w:r w:rsidRPr="004D1B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потешками</w:t>
      </w:r>
      <w:proofErr w:type="spellEnd"/>
      <w:r w:rsidRPr="004D1B2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Они сохраняют свою художественную прелесть, эстетическое значение и составляют ценнейший, неповторимый игровой фольклор.</w:t>
      </w:r>
    </w:p>
    <w:p w:rsidR="00FE586E" w:rsidRPr="00FE586E" w:rsidRDefault="00FE586E" w:rsidP="00FE586E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B2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Оренбургский район – это многонациональный район. На территории нашей области проживает много национальностей, поэтому  я решила познакоми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детей с небольшой их частью.</w:t>
      </w:r>
    </w:p>
    <w:p w:rsidR="00FE586E" w:rsidRPr="004347B0" w:rsidRDefault="00FE586E" w:rsidP="00FE586E">
      <w:pPr>
        <w:pStyle w:val="a4"/>
        <w:spacing w:before="115" w:after="0" w:line="240" w:lineRule="auto"/>
        <w:ind w:left="547" w:hanging="547"/>
        <w:textAlignment w:val="baseline"/>
        <w:rPr>
          <w:rFonts w:eastAsia="Times New Roman"/>
          <w:sz w:val="28"/>
          <w:szCs w:val="28"/>
          <w:lang w:eastAsia="ru-RU"/>
        </w:rPr>
      </w:pPr>
      <w:r w:rsidRPr="002B3455">
        <w:rPr>
          <w:rFonts w:eastAsia="Calibri"/>
          <w:b/>
          <w:bCs/>
          <w:color w:val="000000" w:themeColor="text1"/>
          <w:sz w:val="28"/>
          <w:szCs w:val="28"/>
        </w:rPr>
        <w:t>Цель:</w:t>
      </w:r>
      <w:r w:rsidRPr="002B3455">
        <w:rPr>
          <w:rFonts w:eastAsia="Calibri"/>
          <w:color w:val="000000" w:themeColor="text1"/>
          <w:sz w:val="28"/>
          <w:szCs w:val="28"/>
        </w:rPr>
        <w:t> </w:t>
      </w:r>
      <w:r w:rsidRPr="002B3455">
        <w:rPr>
          <w:rFonts w:eastAsia="Times New Roman"/>
          <w:sz w:val="28"/>
          <w:szCs w:val="28"/>
          <w:lang w:eastAsia="ru-RU"/>
        </w:rPr>
        <w:t xml:space="preserve"> </w:t>
      </w:r>
      <w:r w:rsidRPr="002B3455">
        <w:rPr>
          <w:rFonts w:eastAsia="+mn-ea"/>
          <w:color w:val="000000"/>
          <w:kern w:val="24"/>
          <w:sz w:val="28"/>
          <w:szCs w:val="28"/>
          <w:lang w:eastAsia="ru-RU"/>
        </w:rPr>
        <w:t>создание условий для формирования у детей социокультурных традиций многонационального Оренбуржья средствами подвижных игр.</w:t>
      </w:r>
    </w:p>
    <w:p w:rsidR="00FE586E" w:rsidRPr="004D1B27" w:rsidRDefault="00FE586E" w:rsidP="00FE586E">
      <w:pPr>
        <w:spacing w:after="0" w:line="240" w:lineRule="auto"/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2B3455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Задачи проекта:</w:t>
      </w:r>
      <w:r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Pr="004D1B27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</w:t>
      </w:r>
      <w:r w:rsidRPr="002B3455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Образовательные: </w:t>
      </w:r>
      <w:r w:rsidRPr="002B345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учить использовать в самостоятельной деятельности народные игры, действовать согласно правилам; расширять кругозор детей</w:t>
      </w:r>
    </w:p>
    <w:p w:rsidR="00FE586E" w:rsidRPr="002B3455" w:rsidRDefault="00FE586E" w:rsidP="00FE586E">
      <w:pPr>
        <w:spacing w:before="115" w:after="0" w:line="240" w:lineRule="auto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2B3455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Развивающие: </w:t>
      </w:r>
      <w:r w:rsidRPr="002B345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развивать познавательную активность и любознательность через различные виды детской деятельности.</w:t>
      </w:r>
    </w:p>
    <w:p w:rsidR="00FE586E" w:rsidRPr="002B3455" w:rsidRDefault="00FE586E" w:rsidP="00FE586E">
      <w:pPr>
        <w:spacing w:before="115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455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Воспитательные: </w:t>
      </w:r>
      <w:r w:rsidRPr="002B345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воспитывать у детей ценностное отношение к национальной культуре, традициям и играм разных народов, населяющих Оренбуржье; способствовать гармонизации детско-родительских отношений, через заинтересованность темы проекта.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Этапы реализации проекта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> </w:t>
      </w: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1 этап:</w:t>
      </w:r>
      <w:r w:rsidRPr="00CE0931">
        <w:rPr>
          <w:rFonts w:ascii="Times New Roman" w:eastAsia="Calibri" w:hAnsi="Times New Roman" w:cs="Times New Roman"/>
          <w:sz w:val="28"/>
          <w:szCs w:val="28"/>
        </w:rPr>
        <w:t> </w:t>
      </w: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Подготовительный:</w:t>
      </w:r>
      <w:r w:rsidRPr="00CE0931">
        <w:rPr>
          <w:rFonts w:ascii="Times New Roman" w:eastAsia="Calibri" w:hAnsi="Times New Roman" w:cs="Times New Roman"/>
          <w:sz w:val="28"/>
          <w:szCs w:val="28"/>
        </w:rPr>
        <w:t> </w:t>
      </w: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r w:rsidRPr="00CE0931">
        <w:rPr>
          <w:rFonts w:ascii="Times New Roman" w:eastAsia="Calibri" w:hAnsi="Times New Roman" w:cs="Times New Roman"/>
          <w:i/>
          <w:iCs/>
          <w:sz w:val="28"/>
          <w:szCs w:val="28"/>
        </w:rPr>
        <w:t>информационно – накопительный, организационный</w:t>
      </w: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>- разработка проекта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>определение проблемы проекта;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>- постановка цели и задач;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>- определение основных форм работы;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>- сбор информации, литературы, дополнительных материалов;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sz w:val="28"/>
          <w:szCs w:val="28"/>
        </w:rPr>
        <w:t>- работа по составлению этапов и плана по реализации проекта;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этап: </w:t>
      </w:r>
      <w:proofErr w:type="gramStart"/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Основной</w:t>
      </w:r>
      <w:proofErr w:type="gramEnd"/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r w:rsidRPr="00CE0931">
        <w:rPr>
          <w:rFonts w:ascii="Times New Roman" w:eastAsia="Calibri" w:hAnsi="Times New Roman" w:cs="Times New Roman"/>
          <w:i/>
          <w:iCs/>
          <w:sz w:val="28"/>
          <w:szCs w:val="28"/>
        </w:rPr>
        <w:t>практический</w:t>
      </w: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) - </w:t>
      </w:r>
      <w:r w:rsidRPr="00CE0931">
        <w:rPr>
          <w:rFonts w:ascii="Times New Roman" w:eastAsia="Calibri" w:hAnsi="Times New Roman" w:cs="Times New Roman"/>
          <w:sz w:val="28"/>
          <w:szCs w:val="28"/>
        </w:rPr>
        <w:t>реализация проекта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3.этап:</w:t>
      </w:r>
      <w:r w:rsidRPr="00CE0931">
        <w:rPr>
          <w:rFonts w:ascii="Times New Roman" w:eastAsia="Calibri" w:hAnsi="Times New Roman" w:cs="Times New Roman"/>
          <w:sz w:val="28"/>
          <w:szCs w:val="28"/>
        </w:rPr>
        <w:t> </w:t>
      </w: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Заключительный </w:t>
      </w:r>
      <w:r w:rsidRPr="00CE0931">
        <w:rPr>
          <w:rFonts w:ascii="Times New Roman" w:eastAsia="Calibri" w:hAnsi="Times New Roman" w:cs="Times New Roman"/>
          <w:bCs/>
          <w:i/>
          <w:sz w:val="28"/>
          <w:szCs w:val="28"/>
        </w:rPr>
        <w:t>(обобщающий)</w:t>
      </w: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Продукт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Анкета для родителей;</w:t>
      </w: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316B0">
        <w:rPr>
          <w:rFonts w:ascii="Times New Roman" w:eastAsia="Calibri" w:hAnsi="Times New Roman" w:cs="Times New Roman"/>
          <w:bCs/>
          <w:sz w:val="28"/>
          <w:szCs w:val="28"/>
        </w:rPr>
        <w:t>Презентация «Многонациональное Оренбуржье»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Альбом «Считалочки»;</w:t>
      </w: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Консультации для родителей «Народные подвижные игры», «Русские народные игры в воспитании детей дошкольного возраста»;</w:t>
      </w: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Памятка для родителей « «Русские народные подвижные игры в физическом воспитании дошкольников»;</w:t>
      </w: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Консультация для педагогов «Значение народных игр в физическом и нравственном воспитании дошкольников»;</w:t>
      </w: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Дидактические игры «Волшебный сундучок»,  «Буква за буквой»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;</w:t>
      </w:r>
      <w:proofErr w:type="gramEnd"/>
    </w:p>
    <w:p w:rsidR="00FE586E" w:rsidRPr="000316B0" w:rsidRDefault="00FE586E" w:rsidP="00FE586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Фотоотчёт по проекту.</w:t>
      </w: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Основные формы реализации проекта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E093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беседы, игровая деятельность, работа по изобразительной деятельности, чтение художественной литературы, рассматривание иллюстраций, развивающие игры и упражнения; работа с родителями, взаимодействие с педагогами с целью передачи опыта.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2B3455" w:rsidRDefault="00FE586E" w:rsidP="00FE586E">
      <w:pPr>
        <w:shd w:val="clear" w:color="auto" w:fill="FFFFFF"/>
        <w:spacing w:after="30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bCs/>
          <w:sz w:val="28"/>
          <w:szCs w:val="28"/>
        </w:rPr>
        <w:t>Предполагаемый результат проекта:</w:t>
      </w:r>
    </w:p>
    <w:p w:rsidR="00FE586E" w:rsidRPr="002B3455" w:rsidRDefault="00FE586E" w:rsidP="00FE586E">
      <w:pPr>
        <w:pStyle w:val="a5"/>
        <w:ind w:left="0"/>
        <w:jc w:val="both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- сформировать знания</w:t>
      </w:r>
      <w:r w:rsidRPr="002B3455">
        <w:rPr>
          <w:rFonts w:eastAsia="+mn-ea"/>
          <w:color w:val="000000"/>
          <w:kern w:val="24"/>
          <w:sz w:val="28"/>
          <w:szCs w:val="28"/>
        </w:rPr>
        <w:t xml:space="preserve"> о традициях и обычаях народов, проживающих на территории Оренбургской области.</w:t>
      </w:r>
    </w:p>
    <w:p w:rsidR="00FE586E" w:rsidRPr="002B3455" w:rsidRDefault="00FE586E" w:rsidP="00FE586E">
      <w:pPr>
        <w:pStyle w:val="a5"/>
        <w:ind w:left="0"/>
        <w:jc w:val="both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- с</w:t>
      </w:r>
      <w:r w:rsidRPr="002B3455">
        <w:rPr>
          <w:rFonts w:eastAsia="+mn-ea"/>
          <w:color w:val="000000"/>
          <w:kern w:val="24"/>
          <w:sz w:val="28"/>
          <w:szCs w:val="28"/>
        </w:rPr>
        <w:t>амостоятельное использование национальных игр в свободной двигательной деятельности.</w:t>
      </w:r>
    </w:p>
    <w:p w:rsidR="00FE586E" w:rsidRPr="002B3455" w:rsidRDefault="00FE586E" w:rsidP="00FE586E">
      <w:pPr>
        <w:pStyle w:val="a5"/>
        <w:ind w:left="0"/>
        <w:jc w:val="both"/>
        <w:textAlignment w:val="baseline"/>
        <w:rPr>
          <w:sz w:val="28"/>
          <w:szCs w:val="28"/>
        </w:rPr>
      </w:pPr>
      <w:proofErr w:type="gramStart"/>
      <w:r>
        <w:rPr>
          <w:rFonts w:eastAsia="+mn-ea"/>
          <w:color w:val="000000"/>
          <w:kern w:val="24"/>
          <w:sz w:val="28"/>
          <w:szCs w:val="28"/>
        </w:rPr>
        <w:t>- р</w:t>
      </w:r>
      <w:r w:rsidRPr="002B3455">
        <w:rPr>
          <w:rFonts w:eastAsia="+mn-ea"/>
          <w:color w:val="000000"/>
          <w:kern w:val="24"/>
          <w:sz w:val="28"/>
          <w:szCs w:val="28"/>
        </w:rPr>
        <w:t>азвитие</w:t>
      </w:r>
      <w:r>
        <w:rPr>
          <w:rFonts w:eastAsia="+mn-ea"/>
          <w:color w:val="000000"/>
          <w:kern w:val="24"/>
          <w:sz w:val="28"/>
          <w:szCs w:val="28"/>
        </w:rPr>
        <w:t xml:space="preserve">  </w:t>
      </w:r>
      <w:r w:rsidRPr="002B3455">
        <w:rPr>
          <w:rFonts w:eastAsia="+mn-ea"/>
          <w:color w:val="000000"/>
          <w:kern w:val="24"/>
          <w:sz w:val="28"/>
          <w:szCs w:val="28"/>
        </w:rPr>
        <w:t>физических качеств: быстроты, ловкости, гибкости, выносливости, силы, ориентировки в пространстве.</w:t>
      </w:r>
      <w:proofErr w:type="gramEnd"/>
    </w:p>
    <w:p w:rsidR="00FE586E" w:rsidRPr="002B3455" w:rsidRDefault="00FE586E" w:rsidP="00FE586E">
      <w:pPr>
        <w:pStyle w:val="a5"/>
        <w:ind w:left="0"/>
        <w:jc w:val="both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-сформировать  ценностное отношение </w:t>
      </w:r>
      <w:r w:rsidRPr="002B3455">
        <w:rPr>
          <w:rFonts w:eastAsia="+mn-ea"/>
          <w:color w:val="000000"/>
          <w:kern w:val="24"/>
          <w:sz w:val="28"/>
          <w:szCs w:val="28"/>
        </w:rPr>
        <w:t xml:space="preserve"> к национальной культуре, традициям и играм разных народов, населяющих </w:t>
      </w:r>
      <w:proofErr w:type="gramStart"/>
      <w:r w:rsidRPr="002B3455">
        <w:rPr>
          <w:rFonts w:eastAsia="+mn-ea"/>
          <w:color w:val="000000"/>
          <w:kern w:val="24"/>
          <w:sz w:val="28"/>
          <w:szCs w:val="28"/>
        </w:rPr>
        <w:t>многонационального</w:t>
      </w:r>
      <w:proofErr w:type="gramEnd"/>
      <w:r w:rsidRPr="002B3455">
        <w:rPr>
          <w:rFonts w:eastAsia="+mn-ea"/>
          <w:color w:val="000000"/>
          <w:kern w:val="24"/>
          <w:sz w:val="28"/>
          <w:szCs w:val="28"/>
        </w:rPr>
        <w:t xml:space="preserve"> Оренбуржье.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86E" w:rsidRPr="00CE0931" w:rsidRDefault="00FE586E" w:rsidP="00FE58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0931">
        <w:rPr>
          <w:rFonts w:ascii="Times New Roman" w:eastAsia="Calibri" w:hAnsi="Times New Roman" w:cs="Times New Roman"/>
          <w:b/>
          <w:sz w:val="28"/>
          <w:szCs w:val="28"/>
        </w:rPr>
        <w:t>План работы</w:t>
      </w:r>
    </w:p>
    <w:p w:rsidR="00FE586E" w:rsidRPr="00CE0931" w:rsidRDefault="00FE586E" w:rsidP="00FE58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831"/>
        <w:gridCol w:w="5096"/>
        <w:gridCol w:w="2820"/>
      </w:tblGrid>
      <w:tr w:rsidR="00FE586E" w:rsidRPr="00CE0931" w:rsidTr="005B2011">
        <w:tc>
          <w:tcPr>
            <w:tcW w:w="1843" w:type="dxa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5131" w:type="dxa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Формы и методы работы</w:t>
            </w:r>
          </w:p>
        </w:tc>
        <w:tc>
          <w:tcPr>
            <w:tcW w:w="2773" w:type="dxa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Взаимодействие с родителями и педагогами</w:t>
            </w:r>
          </w:p>
        </w:tc>
      </w:tr>
      <w:tr w:rsidR="00FE586E" w:rsidRPr="00CE0931" w:rsidTr="005B2011">
        <w:tc>
          <w:tcPr>
            <w:tcW w:w="9747" w:type="dxa"/>
            <w:gridSpan w:val="3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Подготовительный этап</w:t>
            </w:r>
          </w:p>
        </w:tc>
      </w:tr>
      <w:tr w:rsidR="00FE586E" w:rsidRPr="00CE0931" w:rsidTr="005B2011">
        <w:tc>
          <w:tcPr>
            <w:tcW w:w="1843" w:type="dxa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1. Разработка проекта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проблемы проекта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2. Постановка цели и задач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3.Определение основных форм работы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4. Сбор информации, литературы, дополнительных материалов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5. Работа по составлению этапов и плана по реализации проекта</w:t>
            </w:r>
          </w:p>
        </w:tc>
        <w:tc>
          <w:tcPr>
            <w:tcW w:w="2773" w:type="dxa"/>
          </w:tcPr>
          <w:p w:rsidR="00FE586E" w:rsidRPr="00CE0931" w:rsidRDefault="00FE586E" w:rsidP="005B2011">
            <w:pPr>
              <w:spacing w:after="15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E09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Совместные поиски информации.</w:t>
            </w:r>
          </w:p>
          <w:p w:rsidR="00FE586E" w:rsidRPr="00CE0931" w:rsidRDefault="00FE586E" w:rsidP="005B20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Анкета для родителей</w:t>
            </w:r>
            <w:proofErr w:type="gramStart"/>
            <w:r w:rsidRPr="00CE09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опрос детей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86E" w:rsidRPr="00CE0931" w:rsidTr="005B2011">
        <w:tc>
          <w:tcPr>
            <w:tcW w:w="9747" w:type="dxa"/>
            <w:gridSpan w:val="3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     Основной этап</w:t>
            </w:r>
          </w:p>
        </w:tc>
      </w:tr>
      <w:tr w:rsidR="00FE586E" w:rsidRPr="00CE0931" w:rsidTr="005B2011">
        <w:trPr>
          <w:trHeight w:val="1408"/>
        </w:trPr>
        <w:tc>
          <w:tcPr>
            <w:tcW w:w="1843" w:type="dxa"/>
          </w:tcPr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E586E" w:rsidRPr="00CE0931" w:rsidRDefault="00FE586E" w:rsidP="005B2011">
            <w:pPr>
              <w:ind w:left="-142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2 </w:t>
            </w:r>
            <w:r w:rsidRPr="00CE09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неделя</w:t>
            </w: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 «Многонациональное Оренбуржье» (Приложение №1)</w:t>
            </w: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Дидактическая игра «Волшебный сундучок» (национальные костюмы)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(Приложение №2)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Разучивание считалок.</w:t>
            </w: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Слушание песен разных народов (русских, казахских, татарских, украинских)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5.Раскраски «Народный костюм»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3</w:t>
            </w:r>
            <w:r w:rsidRPr="00CE09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неделя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Беседа «История возникновения русских народных игр»                        (Приложение № 3)</w:t>
            </w: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Разучивание  русской народной подвижной игры «Купи,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тятя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мне коня»</w:t>
            </w: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(Приложение №4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Дидактическая игра «Буква за буквой»</w:t>
            </w: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(Приложение №5)</w:t>
            </w: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4.Разучивание татарской народной игры « В узелок» (Приложение № 6)</w:t>
            </w: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Pr="00960CC6" w:rsidRDefault="00FE586E" w:rsidP="005B201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60C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4 неделя</w:t>
            </w:r>
          </w:p>
          <w:p w:rsidR="00FE586E" w:rsidRPr="00960CC6" w:rsidRDefault="00FE586E" w:rsidP="005B2011">
            <w:pPr>
              <w:shd w:val="clear" w:color="auto" w:fill="FFFFFF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60CC6">
              <w:rPr>
                <w:rFonts w:ascii="Times New Roman" w:eastAsia="Calibri" w:hAnsi="Times New Roman" w:cs="Times New Roman"/>
                <w:sz w:val="28"/>
                <w:szCs w:val="28"/>
              </w:rPr>
              <w:t>1.Беседа «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960CC6">
              <w:rPr>
                <w:rFonts w:ascii="Times New Roman" w:eastAsia="Calibri" w:hAnsi="Times New Roman" w:cs="Times New Roman"/>
                <w:sz w:val="28"/>
                <w:szCs w:val="28"/>
              </w:rPr>
              <w:t>гры наши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 бабушек и дедушек</w:t>
            </w:r>
            <w:r w:rsidRPr="00960CC6">
              <w:rPr>
                <w:rFonts w:ascii="Times New Roman" w:eastAsia="Calibri" w:hAnsi="Times New Roman" w:cs="Times New Roman"/>
                <w:sz w:val="28"/>
                <w:szCs w:val="28"/>
              </w:rPr>
              <w:t>»  (Приложение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proofErr w:type="gramStart"/>
            <w:r w:rsidRPr="00960C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FE586E" w:rsidRDefault="00FE586E" w:rsidP="005B2011">
            <w:pP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2.Разучивание казахской народной игры «Перетяни канат»  (Приложение №8)</w:t>
            </w:r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FE586E" w:rsidRDefault="00FE586E" w:rsidP="005B2011">
            <w:pP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Занятие  </w:t>
            </w:r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«Игрушки наших бабушек» (Приложение №9)                 </w:t>
            </w:r>
          </w:p>
          <w:p w:rsidR="00FE586E" w:rsidRDefault="00FE586E" w:rsidP="005B2011">
            <w:pP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>.Разучивание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украинской народной игры 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 (Приложение №10)</w:t>
            </w:r>
          </w:p>
          <w:p w:rsidR="00FE586E" w:rsidRDefault="00FE586E" w:rsidP="005B2011">
            <w:pPr>
              <w:rPr>
                <w:rFonts w:ascii="Times New Roman" w:eastAsia="Courier New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</w:t>
            </w:r>
            <w:r>
              <w:rPr>
                <w:rFonts w:ascii="Times New Roman" w:eastAsia="Courier New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960CC6">
              <w:rPr>
                <w:rFonts w:ascii="Times New Roman" w:eastAsia="Courier New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неделя</w:t>
            </w:r>
          </w:p>
          <w:p w:rsidR="00FE586E" w:rsidRPr="00960CC6" w:rsidRDefault="00FE586E" w:rsidP="005B2011">
            <w:pP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60CC6"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Просмотр мультфильма по русской народной сказке «Бычок - смоляной бочок»</w:t>
            </w:r>
          </w:p>
          <w:p w:rsidR="00FE586E" w:rsidRPr="00960CC6" w:rsidRDefault="00FE586E" w:rsidP="005B2011">
            <w:pP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60CC6"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Разучивание русской народной подвижной игры «</w:t>
            </w:r>
            <w:proofErr w:type="spellStart"/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>Чурилки</w:t>
            </w:r>
            <w:proofErr w:type="spellEnd"/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>» (Приложение №11)</w:t>
            </w:r>
          </w:p>
          <w:p w:rsidR="00FE586E" w:rsidRDefault="00FE586E" w:rsidP="005B2011">
            <w:pP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>3.Изготовление атрибутов к народным подвижным играм</w:t>
            </w:r>
          </w:p>
          <w:p w:rsidR="00FE586E" w:rsidRDefault="00FE586E" w:rsidP="005B2011">
            <w:pP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>4.Развлечение «Ярмарка  народных игр»</w:t>
            </w:r>
          </w:p>
          <w:p w:rsidR="00FE586E" w:rsidRPr="000316B0" w:rsidRDefault="00FE586E" w:rsidP="005B2011">
            <w:pP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  <w:lang w:eastAsia="ru-RU"/>
              </w:rPr>
              <w:t>(Приложение № 12)</w:t>
            </w:r>
          </w:p>
        </w:tc>
        <w:tc>
          <w:tcPr>
            <w:tcW w:w="2773" w:type="dxa"/>
          </w:tcPr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 «Многонациональное Оренбуржье»</w:t>
            </w: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Альбом «Считалочки»</w:t>
            </w: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Pr="00CE0931" w:rsidRDefault="00FE586E" w:rsidP="005B201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Консультация для родителей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«Народные подвижные игры»</w:t>
            </w: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Консультация для педагогов «</w:t>
            </w:r>
            <w:r w:rsidRPr="007266A2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народных подвижных игр в физическом и нравственном воспитании дошкольников»</w:t>
            </w: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586E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Консультация для родителей</w:t>
            </w:r>
          </w:p>
          <w:p w:rsidR="00FE586E" w:rsidRPr="00F24F4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4F41">
              <w:rPr>
                <w:rFonts w:ascii="Times New Roman" w:hAnsi="Times New Roman" w:cs="Times New Roman"/>
                <w:sz w:val="28"/>
                <w:szCs w:val="28"/>
              </w:rPr>
              <w:t>«Русские народные игры в воспитании детей дошкольного возраста»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E586E" w:rsidRPr="00CE0931" w:rsidTr="005B2011">
        <w:tc>
          <w:tcPr>
            <w:tcW w:w="9747" w:type="dxa"/>
            <w:gridSpan w:val="3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                               Заключительный этап</w:t>
            </w:r>
          </w:p>
        </w:tc>
      </w:tr>
      <w:tr w:rsidR="00FE586E" w:rsidRPr="00CE0931" w:rsidTr="005B2011">
        <w:tc>
          <w:tcPr>
            <w:tcW w:w="1843" w:type="dxa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6</w:t>
            </w:r>
            <w:r w:rsidRPr="00CE09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неделя</w:t>
            </w:r>
          </w:p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931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фотоотчёта  о работе по проекту</w:t>
            </w:r>
          </w:p>
        </w:tc>
        <w:tc>
          <w:tcPr>
            <w:tcW w:w="2773" w:type="dxa"/>
          </w:tcPr>
          <w:p w:rsidR="00FE586E" w:rsidRPr="00CE0931" w:rsidRDefault="00FE586E" w:rsidP="005B2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Памятка для родителей «Русские народные подвижные игры в физическом воспитании дошкольников»</w:t>
            </w:r>
          </w:p>
        </w:tc>
      </w:tr>
    </w:tbl>
    <w:p w:rsidR="00FE586E" w:rsidRDefault="00FE586E" w:rsidP="00FE586E">
      <w:pPr>
        <w:shd w:val="clear" w:color="auto" w:fill="FFFFFF"/>
        <w:spacing w:after="0" w:line="240" w:lineRule="auto"/>
        <w:rPr>
          <w:rFonts w:ascii="Bookman Old Style" w:hAnsi="Bookman Old Style"/>
          <w:b/>
          <w:color w:val="17365D" w:themeColor="text2" w:themeShade="BF"/>
          <w:sz w:val="28"/>
          <w:szCs w:val="28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FE586E" w:rsidRDefault="00FE586E" w:rsidP="00FE586E">
      <w:pPr>
        <w:shd w:val="clear" w:color="auto" w:fill="FFFFFF"/>
        <w:spacing w:after="0" w:line="240" w:lineRule="auto"/>
        <w:rPr>
          <w:rFonts w:ascii="Times New Roman" w:eastAsia="Courier New" w:hAnsi="Times New Roman" w:cs="Times New Roman"/>
          <w:b/>
          <w:color w:val="595959"/>
          <w:sz w:val="28"/>
          <w:szCs w:val="28"/>
          <w:lang w:eastAsia="ru-RU"/>
        </w:rPr>
      </w:pPr>
    </w:p>
    <w:p w:rsidR="00E8011D" w:rsidRDefault="00E8011D"/>
    <w:sectPr w:rsidR="00E8011D" w:rsidSect="00FE586E">
      <w:pgSz w:w="11906" w:h="16838"/>
      <w:pgMar w:top="709" w:right="850" w:bottom="1134" w:left="1701" w:header="708" w:footer="708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2AD"/>
    <w:rsid w:val="0039771D"/>
    <w:rsid w:val="00E122AD"/>
    <w:rsid w:val="00E8011D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E586E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E58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5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58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E586E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E58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5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58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1166</Words>
  <Characters>6650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2025-07-26T06:05:00Z</dcterms:created>
  <dcterms:modified xsi:type="dcterms:W3CDTF">2025-07-26T06:13:00Z</dcterms:modified>
</cp:coreProperties>
</file>