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0C68E" w14:textId="49FE1E56" w:rsidR="00A308AF" w:rsidRPr="001866F8" w:rsidRDefault="00A308AF" w:rsidP="00374997">
      <w:pPr>
        <w:ind w:left="-567" w:right="283" w:firstLine="425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Тематические уроки в рамках «Недели памяти </w:t>
      </w:r>
      <w:r w:rsidR="009D16A0"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Д.Д.Шостакович</w:t>
      </w:r>
      <w:r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а»</w:t>
      </w:r>
    </w:p>
    <w:p w14:paraId="47EC8B4D" w14:textId="40C865A8" w:rsidR="0052392D" w:rsidRPr="001866F8" w:rsidRDefault="009D16A0" w:rsidP="00374997">
      <w:pPr>
        <w:ind w:left="-567" w:right="283" w:firstLine="425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1866F8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в курсе </w:t>
      </w:r>
      <w:r w:rsidR="00927C9E" w:rsidRPr="001866F8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музыкальной литератур</w:t>
      </w:r>
      <w:r w:rsidRPr="001866F8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ы</w:t>
      </w:r>
      <w:r w:rsidR="00927C9E" w:rsidRPr="001866F8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в </w:t>
      </w:r>
    </w:p>
    <w:p w14:paraId="08BCEC58" w14:textId="52C3B2ED" w:rsidR="00B727BE" w:rsidRPr="001866F8" w:rsidRDefault="0052392D" w:rsidP="00B727BE">
      <w:pPr>
        <w:ind w:left="-567" w:right="283" w:firstLine="425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МАУ</w:t>
      </w:r>
      <w:r w:rsidR="00514D4C"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ДО </w:t>
      </w:r>
      <w:r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«ДМШ им. Д.Д. Шостаковича» г. Калининграда</w:t>
      </w:r>
    </w:p>
    <w:p w14:paraId="1D9DB797" w14:textId="6DB572F4" w:rsidR="00374997" w:rsidRPr="001866F8" w:rsidRDefault="00374997" w:rsidP="00374997">
      <w:pPr>
        <w:ind w:left="-567" w:right="283" w:firstLine="425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Ворсина Татьяна Владимировна</w:t>
      </w:r>
    </w:p>
    <w:p w14:paraId="044F25EC" w14:textId="77777777" w:rsidR="00B727BE" w:rsidRPr="001866F8" w:rsidRDefault="00B727BE" w:rsidP="00374997">
      <w:pPr>
        <w:ind w:left="-567" w:right="283" w:firstLine="425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14:paraId="54D8BF7E" w14:textId="3921CF95" w:rsidR="00374997" w:rsidRPr="001866F8" w:rsidRDefault="00B727BE" w:rsidP="00374997">
      <w:pPr>
        <w:ind w:left="-567" w:right="283" w:firstLine="425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г</w:t>
      </w:r>
      <w:r w:rsidR="00374997"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  <w:r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374997"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Калининград</w:t>
      </w:r>
      <w:r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,</w:t>
      </w:r>
      <w:r w:rsidR="00374997" w:rsidRPr="001866F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МАУ ДО «ДМШ им. Д.Д. Шостаковича»</w:t>
      </w:r>
    </w:p>
    <w:p w14:paraId="44EBCDA1" w14:textId="77777777" w:rsidR="00514D4C" w:rsidRPr="001866F8" w:rsidRDefault="00514D4C" w:rsidP="00374997">
      <w:pPr>
        <w:ind w:left="-567" w:right="283" w:firstLine="425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</w:p>
    <w:p w14:paraId="3AE12981" w14:textId="2759903F" w:rsidR="00514D4C" w:rsidRPr="001866F8" w:rsidRDefault="00514D4C" w:rsidP="00374997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Более тридцати лет наша школа носит имя выдающегося композитора и общественного деятеля ХХ </w:t>
      </w:r>
      <w:r w:rsidR="00B37D3F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века</w:t>
      </w:r>
      <w:r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Дмитрия Дмитриевича Шостаковича.</w:t>
      </w:r>
    </w:p>
    <w:p w14:paraId="13FC1B01" w14:textId="64784B34" w:rsidR="00DF65A4" w:rsidRPr="001866F8" w:rsidRDefault="00514D4C" w:rsidP="00566D10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 2025 году</w:t>
      </w:r>
      <w:r w:rsidR="00D71F9F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в школе </w:t>
      </w:r>
      <w:r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уже накоплен огромный опыт в изучении</w:t>
      </w:r>
      <w:r w:rsidR="00B727BE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и исполнении</w:t>
      </w:r>
      <w:r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его музыки</w:t>
      </w:r>
      <w:r w:rsidR="00864B0C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 Преподаватели специальных дисциплин ведут</w:t>
      </w:r>
      <w:r w:rsidR="00566D10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B727BE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системную</w:t>
      </w:r>
      <w:r w:rsidR="00ED074A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методическую</w:t>
      </w:r>
      <w:r w:rsidR="0071123F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864B0C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работу с </w:t>
      </w:r>
      <w:r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обучающимися </w:t>
      </w:r>
      <w:r w:rsidR="00566D10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по постижению </w:t>
      </w:r>
      <w:r w:rsidR="00A05095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сложного </w:t>
      </w:r>
      <w:r w:rsidR="00DF65A4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музыкального </w:t>
      </w:r>
      <w:r w:rsidR="00566D10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языка</w:t>
      </w:r>
      <w:r w:rsidR="00A05095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композитора</w:t>
      </w:r>
      <w:r w:rsidR="00566D10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, </w:t>
      </w:r>
      <w:r w:rsidR="00A05095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а также </w:t>
      </w:r>
      <w:r w:rsidR="00566D10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выбора исполнительских техник для освоения</w:t>
      </w:r>
      <w:r w:rsidR="00A05095" w:rsidRPr="001866F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стилистических особенностей его музыки. </w:t>
      </w:r>
    </w:p>
    <w:p w14:paraId="08F2B9DD" w14:textId="7B07A1FD" w:rsidR="00D71F9F" w:rsidRPr="001866F8" w:rsidRDefault="009501A7" w:rsidP="00374997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9D16A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отделении музыкально- теоретических дисциплин существует многолетняя 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традиция проведения «Недели памяти Д.Д.Шостаковича» в последнюю декаду сентября.</w:t>
      </w:r>
      <w:r w:rsidR="00D71F9F" w:rsidRPr="001866F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"/>
      </w:r>
      <w:r w:rsidR="00A0509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этого периода музыка </w:t>
      </w:r>
      <w:r w:rsidR="00566D1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композитора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звучит не только в концертном зале школы</w:t>
      </w:r>
      <w:r w:rsidR="00B727BE" w:rsidRPr="001866F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, но и на уроках музыкальной литературы.</w:t>
      </w:r>
    </w:p>
    <w:p w14:paraId="041D2FF9" w14:textId="219B62AF" w:rsidR="00D71F9F" w:rsidRPr="001866F8" w:rsidRDefault="00B727BE" w:rsidP="00B727BE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left="-567" w:right="284" w:firstLine="425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</w:t>
      </w:r>
      <w:r w:rsidR="001866F8">
        <w:rPr>
          <w:rFonts w:ascii="Times New Roman" w:hAnsi="Times New Roman" w:cs="Times New Roman"/>
          <w:color w:val="000000" w:themeColor="text1"/>
          <w:sz w:val="28"/>
          <w:szCs w:val="28"/>
        </w:rPr>
        <w:t>данной работы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- обобщение</w:t>
      </w:r>
      <w:r w:rsidR="009D16A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многолетнего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педагогического опыта </w:t>
      </w:r>
      <w:r w:rsidR="007B1DF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DF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изучении </w:t>
      </w:r>
      <w:r w:rsidR="009501A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жизни и творчества композитора в рамках</w:t>
      </w:r>
      <w:r w:rsidR="007B1DF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«недели памяти» композитора на занятиях м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узыкальн</w:t>
      </w:r>
      <w:r w:rsidR="007B1DF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литератур</w:t>
      </w:r>
      <w:r w:rsidR="007B1DF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A0509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F224804" w14:textId="7BC880B4" w:rsidR="00F32131" w:rsidRPr="001866F8" w:rsidRDefault="003831A0" w:rsidP="00A05095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требованиями 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дополнительной предпрофессиональной программы в области музыкального искусства «Теория и история музыки» специальность «Музыкальная литература», </w:t>
      </w:r>
      <w:r w:rsidR="001866F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5(6) лет</w:t>
      </w:r>
      <w:r w:rsidR="001866F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DF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были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разработаны пять</w:t>
      </w:r>
      <w:r w:rsidR="00102D0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тематических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занятий.</w:t>
      </w:r>
      <w:r w:rsidR="009501A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Каждому году обучения посвящена одна тема.</w:t>
      </w:r>
    </w:p>
    <w:p w14:paraId="7C102299" w14:textId="7FB59E48" w:rsidR="006E2832" w:rsidRPr="001866F8" w:rsidRDefault="00F32131" w:rsidP="006E2832">
      <w:pPr>
        <w:tabs>
          <w:tab w:val="left" w:pos="8789"/>
        </w:tabs>
        <w:spacing w:after="0" w:line="360" w:lineRule="auto"/>
        <w:ind w:left="-567" w:right="284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«Время принадлежит этому мальчику!»: детские и юношеские годы Д.Д. Шостаковича. </w:t>
      </w:r>
    </w:p>
    <w:p w14:paraId="75861C0D" w14:textId="5D11DCCF" w:rsidR="006E2832" w:rsidRPr="001866F8" w:rsidRDefault="00F32131" w:rsidP="006E2832">
      <w:pPr>
        <w:tabs>
          <w:tab w:val="left" w:pos="8789"/>
        </w:tabs>
        <w:spacing w:after="0" w:line="360" w:lineRule="auto"/>
        <w:ind w:left="-567" w:right="284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Так звучит тема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первого</w:t>
      </w:r>
      <w:r w:rsidR="0079661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364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занятия.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Эта цитата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509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-высказывание о</w:t>
      </w:r>
      <w:r w:rsidR="00182FD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Д.Д.</w:t>
      </w:r>
      <w:r w:rsidR="00A0509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Шостаковиче принадлежит 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директор</w:t>
      </w:r>
      <w:r w:rsidR="00A0509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Петроградской консерватории А.К. Глазунов</w:t>
      </w:r>
      <w:r w:rsidR="00A0509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EC61C7A" w14:textId="77B37BB0" w:rsidR="00D71F9F" w:rsidRPr="001866F8" w:rsidRDefault="006E2832" w:rsidP="00796613">
      <w:pPr>
        <w:spacing w:after="0" w:line="360" w:lineRule="auto"/>
        <w:ind w:left="-567" w:right="284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первом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уроке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ребята</w:t>
      </w:r>
      <w:r w:rsidR="003831A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знакомятся с</w:t>
      </w:r>
      <w:r w:rsidR="00F32131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началом</w:t>
      </w:r>
      <w:r w:rsidR="003831A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творческ</w:t>
      </w:r>
      <w:r w:rsidR="00F32131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пут</w:t>
      </w:r>
      <w:r w:rsidR="00F32131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композитора, </w:t>
      </w:r>
      <w:r w:rsidR="00F32131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узнают 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биографические сведения детства и юности.</w:t>
      </w:r>
      <w:r w:rsidR="00102D0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узыкальными иллюстрациями являются </w:t>
      </w:r>
      <w:r w:rsidR="0079661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юношеские сочинения композитора</w:t>
      </w:r>
      <w:r w:rsidR="007B1DF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9661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«Две басни Крылова»</w:t>
      </w:r>
      <w:r w:rsidR="00A0509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661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(«Стрекоза и муравей» и «Осёл и соловей»)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, «Фантастические танцы»</w:t>
      </w:r>
      <w:r w:rsidR="000F3FA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22364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Первая симфония (экспозиция первой части).</w:t>
      </w:r>
    </w:p>
    <w:p w14:paraId="7DF4F4B7" w14:textId="61C17C29" w:rsidR="00946DE5" w:rsidRPr="001866F8" w:rsidRDefault="00222364" w:rsidP="00946DE5">
      <w:pPr>
        <w:tabs>
          <w:tab w:val="left" w:pos="8789"/>
        </w:tabs>
        <w:spacing w:after="0" w:line="360" w:lineRule="auto"/>
        <w:ind w:left="-567" w:right="284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484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Главная задача первого урока - не только знакомство с творческими достижениями юного Д.Д. Шостаковича, но и рассказ о 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сложно</w:t>
      </w:r>
      <w:r w:rsidR="007F484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стях 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период</w:t>
      </w:r>
      <w:r w:rsidR="007F484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737D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становления Ш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остаковича – композитора, о котором он говорил,</w:t>
      </w:r>
      <w:r w:rsidR="00A737D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</w:t>
      </w:r>
      <w:r w:rsidR="00873DA1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уже в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3DA1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детских </w:t>
      </w:r>
      <w:r w:rsidR="00A737D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сочинениях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7D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сказывалось </w:t>
      </w:r>
      <w:r w:rsidR="00873DA1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моё </w:t>
      </w:r>
      <w:r w:rsidR="00A737D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стремление как-то отражать жизнь»</w:t>
      </w:r>
      <w:r w:rsidR="00873DA1" w:rsidRPr="001866F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"/>
      </w:r>
      <w:r w:rsidR="00873DA1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7D0" w:rsidRPr="001866F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  <w:r w:rsidR="00946DE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7F484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менно</w:t>
      </w:r>
      <w:r w:rsidR="00946DE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неравнодушное отношение композитора ко всем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у, что происходило вокруг него в непростое время, </w:t>
      </w:r>
      <w:r w:rsidR="00946DE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желание запечатлеть 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моменты истории </w:t>
      </w:r>
      <w:r w:rsidR="00946DE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музыкальных образах, привело в дальнейшем </w:t>
      </w:r>
      <w:r w:rsidR="00CD788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появлению 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монументальн</w:t>
      </w:r>
      <w:r w:rsidR="00CD788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симфонически</w:t>
      </w:r>
      <w:r w:rsidR="00CD788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произведени</w:t>
      </w:r>
      <w:r w:rsidR="00CD788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й.</w:t>
      </w:r>
    </w:p>
    <w:p w14:paraId="5C0FBBDD" w14:textId="3A27C825" w:rsidR="00A27452" w:rsidRPr="001866F8" w:rsidRDefault="006E2832" w:rsidP="006E2832">
      <w:pPr>
        <w:spacing w:after="0" w:line="360" w:lineRule="auto"/>
        <w:ind w:left="-567" w:right="284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«Симфонический летописец» -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7CD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 </w:t>
      </w:r>
      <w:r w:rsidR="009964C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заняти</w:t>
      </w:r>
      <w:r w:rsidR="004D7CD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второго года обучения. На этом уроке учащиеся знакомятся 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D788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симфониями довоенного периода</w:t>
      </w:r>
      <w:r w:rsidR="007940F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. Особое внимание уделяется Пятой симфонии (её первой части),</w:t>
      </w:r>
      <w:r w:rsidR="00CD788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 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истори</w:t>
      </w:r>
      <w:r w:rsidR="007940F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создания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Седьм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симфон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ии</w:t>
      </w:r>
      <w:r w:rsidR="007940F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годы блокады Ленинграда.</w:t>
      </w:r>
      <w:r w:rsidR="00A2745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8EF9F7A" w14:textId="192A53B3" w:rsidR="00D354C0" w:rsidRPr="001866F8" w:rsidRDefault="00DC63DF" w:rsidP="00A27452">
      <w:pPr>
        <w:spacing w:after="0" w:line="360" w:lineRule="auto"/>
        <w:ind w:left="-567" w:right="284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уроке </w:t>
      </w:r>
      <w:r w:rsidR="00616566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ведется рассказ о жанре симфонии, его драматургии, </w:t>
      </w:r>
      <w:r w:rsidR="009501A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также, </w:t>
      </w:r>
      <w:r w:rsidR="00616566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понятии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симфонизм</w:t>
      </w:r>
      <w:r w:rsidR="00616566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в музыке. Симфонизм Д.Д. Шостаковича </w:t>
      </w:r>
      <w:r w:rsidR="007940F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характеризуется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отражени</w:t>
      </w:r>
      <w:r w:rsidR="007940F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 жизненных коллизий композитора </w:t>
      </w:r>
      <w:r w:rsidR="0038054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и исторических событий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16566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201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Каждая </w:t>
      </w:r>
      <w:r w:rsidR="0038054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симфони</w:t>
      </w:r>
      <w:r w:rsidR="008A201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16566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Д.Д. Шостаковича </w:t>
      </w:r>
      <w:r w:rsidR="008A201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напоминает </w:t>
      </w:r>
      <w:r w:rsidR="0038054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роман или повесть</w:t>
      </w:r>
      <w:r w:rsidR="007940F3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которых композитор размышляет о жизни и смерти, </w:t>
      </w:r>
      <w:r w:rsidR="008A201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о времени, в котором он живет.</w:t>
      </w:r>
    </w:p>
    <w:p w14:paraId="4DB22A8C" w14:textId="594F7361" w:rsidR="009501A7" w:rsidRPr="001866F8" w:rsidRDefault="00D71F9F" w:rsidP="004D7CD8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Тема «Произведения Шостаковича для музыкального театра</w:t>
      </w:r>
      <w:r w:rsidR="00616566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конца двадцатых, начала тридцатых годов</w:t>
      </w:r>
      <w:r w:rsidR="00822D3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предназначена для учащихся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третьего года обучения.</w:t>
      </w:r>
      <w:r w:rsidR="00FD0B4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38054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сновное внимание </w:t>
      </w:r>
      <w:r w:rsidR="00FD0B4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4D7CD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занятии </w:t>
      </w:r>
      <w:r w:rsidR="00FD0B4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уделяется знакомству с оперой «Нос»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D0B4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балетами «Золотой век»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FD0B4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«Болт». </w:t>
      </w:r>
    </w:p>
    <w:p w14:paraId="54B576C1" w14:textId="77777777" w:rsidR="00B82DB7" w:rsidRPr="001866F8" w:rsidRDefault="00B82DB7" w:rsidP="00B82DB7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Почти каждая страница партитуры оперы «Нос» содержит оригинальные и новаторские идеи. Она по праву принадлежит к тем операм, которые открывают новые пути в развитии жанра. </w:t>
      </w:r>
    </w:p>
    <w:p w14:paraId="260FACF6" w14:textId="42D460AF" w:rsidR="00822D30" w:rsidRDefault="00822D30" w:rsidP="004D7CD8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«Нос» есть произведение, рассчитанное на сценическое действие</w:t>
      </w:r>
      <w:r w:rsidR="0038054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72AD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D7CD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отмечал </w:t>
      </w:r>
      <w:r w:rsidR="0038054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Д.Д. Шостакович</w:t>
      </w:r>
      <w:r w:rsidR="00072ADF" w:rsidRPr="001866F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"/>
      </w:r>
      <w:r w:rsidR="0038054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D7CD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далее: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«Нос» для меня теряет всякий смысл, если на него смотреть только с музыкальной стороны. Ибо его музыкальная часть исходит только из действия»</w:t>
      </w:r>
      <w:r w:rsidRPr="001866F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"/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40844D0" w14:textId="46312579" w:rsidR="009752CF" w:rsidRPr="001866F8" w:rsidRDefault="00380545" w:rsidP="004D7CD8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Это произведение - смелый эксперимент молодого композитора, который</w:t>
      </w:r>
      <w:r w:rsidR="00072AD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, следуя своим замыслам,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стремится уйти от </w:t>
      </w:r>
      <w:r w:rsidR="00812D14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традиционных форм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классической оперы, внедряя речитатив, 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ритмизованную прозу, </w:t>
      </w:r>
      <w:r w:rsidR="0063716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уникальный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состав оркестра</w:t>
      </w:r>
      <w:r w:rsidR="004D7CD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2D14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необычн</w:t>
      </w:r>
      <w:r w:rsidR="004D7CD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A201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- ироничным звучанием</w:t>
      </w:r>
      <w:r w:rsidR="00812D14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07614943" w14:textId="29E652A5" w:rsidR="00812D14" w:rsidRPr="001866F8" w:rsidRDefault="00FD0B4D" w:rsidP="008A2019">
      <w:pPr>
        <w:spacing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И.</w:t>
      </w:r>
      <w:r w:rsidR="00072AD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Соллертинский 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отмечал, </w:t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</w:t>
      </w:r>
      <w:r w:rsidR="009501A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Д.Д. </w:t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Шостакович </w:t>
      </w:r>
      <w:r w:rsidR="008A201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этом произведении </w:t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«указал оперным композиторам на необходимость создания нового музыкального язык</w:t>
      </w:r>
      <w:r w:rsidR="00812D14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12D14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 динамизировал обычно малоподвижную оперную сцену. </w:t>
      </w:r>
      <w:r w:rsidR="008A201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Увлекая её своими задорными и хлесткими ритмами, и этим сблизил оперу с техникой передовой театральной культур</w:t>
      </w:r>
      <w:r w:rsidR="004D7CD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. Он, быть может, впервые в русской опере - заставил своих героев заговорить не условными ариями и кантиленами, а живым языком, омузыкалив бытовую речь»</w:t>
      </w:r>
      <w:r w:rsidR="0018709A" w:rsidRPr="001866F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04B43A6" w14:textId="259F4517" w:rsidR="00B82DB7" w:rsidRPr="001866F8" w:rsidRDefault="00B82DB7" w:rsidP="00B82DB7">
      <w:pPr>
        <w:spacing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Многие исследователи отмечают то, что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композиторы первой половины двадцатого века, работающие в жанре оперы, иначе относятся к интонированию текста: в ней возрастает роль речевого и инструментального начала.</w:t>
      </w:r>
    </w:p>
    <w:p w14:paraId="2FDB8857" w14:textId="1CD72576" w:rsidR="005B24CF" w:rsidRPr="001866F8" w:rsidRDefault="009752CF" w:rsidP="00B82DB7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Знакомство с оперой </w:t>
      </w:r>
      <w:r w:rsidR="00B82D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«Нос»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82D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старших классах музыкальной школы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имеет смысл и в плане показа изменений, которые происходят</w:t>
      </w:r>
      <w:r w:rsidR="005B24C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в этом музыкально-театральном жанре в ХХ веке.</w:t>
      </w:r>
      <w:r w:rsidR="005B24C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1B04461" w14:textId="4D21FE52" w:rsidR="00075EB5" w:rsidRPr="001866F8" w:rsidRDefault="00C0060D" w:rsidP="004D7CD8">
      <w:pPr>
        <w:spacing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«Золотой век» и «Болт» - первые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опыты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Дмитрия Дмитриевича Шостаковича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жанре балета.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Они интересны, прежде всего, с точки зрения выбора сюжета и способа его претворения. </w:t>
      </w:r>
      <w:r w:rsidR="001866F8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омпозитор и 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молодые балетмейстеры В. Вайнонен, Л. Якобсон, В. Чеснаков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открывают новую страницу в </w:t>
      </w:r>
      <w:r w:rsidR="00160A8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жанре балета</w:t>
      </w:r>
      <w:r w:rsidR="0031273B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который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претерпева</w:t>
      </w:r>
      <w:r w:rsidR="00075EB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ет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двадцатые и тридцатые годы </w:t>
      </w:r>
      <w:r w:rsidR="009501A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ХХ века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значительное обновление. </w:t>
      </w:r>
      <w:r w:rsidR="009501A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эти годы к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лассическая хореография уже не отвеча</w:t>
      </w:r>
      <w:r w:rsidR="00075EB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ет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потребностям времени</w:t>
      </w:r>
      <w:r w:rsidR="00182FD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075EB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идеологии молодого государства СССР.</w:t>
      </w:r>
    </w:p>
    <w:p w14:paraId="634D1AF6" w14:textId="435CB45C" w:rsidR="00160A87" w:rsidRPr="001866F8" w:rsidRDefault="00C0060D" w:rsidP="004D7CD8">
      <w:pPr>
        <w:spacing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2D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Биографы 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Д.Д.Шостаковича сравнивают первые два балета с театральным жанром «обозрение», с агитационным зрелищем, основой которых было чередование эффектных номеров и сценически - выигрышных ситуаций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160A8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массовыми молодежными танцами</w:t>
      </w:r>
      <w:r w:rsidR="00927C9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27C9E" w:rsidRPr="001866F8">
        <w:rPr>
          <w:color w:val="000000" w:themeColor="text1"/>
          <w:sz w:val="28"/>
          <w:szCs w:val="28"/>
        </w:rPr>
        <w:t xml:space="preserve"> </w:t>
      </w:r>
    </w:p>
    <w:p w14:paraId="5127441A" w14:textId="0561BB24" w:rsidR="0063716D" w:rsidRPr="001866F8" w:rsidRDefault="00160A87" w:rsidP="0063716D">
      <w:pPr>
        <w:spacing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Не смотря на критику</w:t>
      </w:r>
      <w:r w:rsidR="00182FD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современников</w:t>
      </w:r>
      <w:r w:rsidR="00C0060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Д.Д. Шостакович находил музыку </w:t>
      </w:r>
      <w:r w:rsidR="009501A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балетов </w:t>
      </w:r>
      <w:r w:rsidR="00C0060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удачной, отделяя её от сюжета: «За музыкальную часть «Золотого века» я отвечаю: она, на мой взгляд, на редкость удачна в сравнении со многим, что я делал». </w:t>
      </w:r>
      <w:r w:rsidRPr="001866F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 w:rsidR="0063716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471607A" w14:textId="77777777" w:rsidR="00182FD5" w:rsidRPr="001866F8" w:rsidRDefault="006576F8" w:rsidP="00182FD5">
      <w:pPr>
        <w:spacing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Друг композитора И.И. Соллертинский</w:t>
      </w:r>
      <w:r w:rsidR="009752C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отмечал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, что оба балета Шостаковича являются «новой ступенью после Чайковског</w:t>
      </w:r>
      <w:r w:rsidR="0063716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и Стравинского»</w:t>
      </w:r>
      <w:r w:rsidRPr="001866F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"/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5A307D4" w14:textId="271E9BE0" w:rsidR="006576F8" w:rsidRPr="001866F8" w:rsidRDefault="00822D30" w:rsidP="00182FD5">
      <w:pPr>
        <w:spacing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Тема четвертого года</w:t>
      </w:r>
      <w:r w:rsidR="00FD0B4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урока</w:t>
      </w:r>
      <w:r w:rsidR="00FD0B4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памяти» </w:t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– «Монограмма Д.Д. Шостаковича».</w:t>
      </w:r>
      <w:r w:rsidR="00182FD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На данном занятии обучающиеся знакомятся с понятием «монограмма» в музыке, со значением музыкального символа, претворением его в музыке И.С</w:t>
      </w:r>
      <w:r w:rsidR="0089645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Баха, Р. Шумана</w:t>
      </w:r>
      <w:r w:rsidR="009501A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других композиторов.</w:t>
      </w:r>
    </w:p>
    <w:p w14:paraId="656DF134" w14:textId="13A221D5" w:rsidR="00072ADF" w:rsidRPr="001866F8" w:rsidRDefault="009501A7" w:rsidP="004D7CD8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Подробно рассматривается 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Струнный квартет №8. (ор.110), </w:t>
      </w:r>
      <w:r w:rsidR="00862696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само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известно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696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сочинени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62696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композитора, содержащ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ее</w:t>
      </w:r>
      <w:r w:rsidR="00862696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себе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696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монограмму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DSCH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14:paraId="2DA97002" w14:textId="2FEED424" w:rsidR="00E03BA2" w:rsidRPr="001866F8" w:rsidRDefault="00E03BA2" w:rsidP="004D7CD8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Восьмой квартет 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представляет собой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уникальн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ую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автобиографическ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3F8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партитуру несмотря на то, что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716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титульном листе есть посвящение «памяти жертв фашизма и войны». 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Особые 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условия создания этого произведения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городе Дрезден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память о собственных унижениях, котор</w:t>
      </w:r>
      <w:r w:rsidR="006576F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Шостакович подвергался в сталинскую эпоху, побудила его создать одно из </w:t>
      </w:r>
      <w:r w:rsidR="00BE3F8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самых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проникновенных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произведений.</w:t>
      </w:r>
    </w:p>
    <w:p w14:paraId="4E8ECF20" w14:textId="54F0ACFC" w:rsidR="00D71F9F" w:rsidRPr="001866F8" w:rsidRDefault="005B24CF" w:rsidP="004D7CD8">
      <w:pPr>
        <w:spacing w:after="0" w:line="360" w:lineRule="auto"/>
        <w:ind w:left="-567" w:right="283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Именно 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в Восьмом квартете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композитор </w:t>
      </w:r>
      <w:r w:rsidR="00BE3F8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вновь 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обращается к одн</w:t>
      </w:r>
      <w:r w:rsidR="0089645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им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самых важных тем творчества: теме жизни и смерти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9645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теме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бессмерти</w:t>
      </w:r>
      <w:r w:rsidR="0089645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искусства.</w:t>
      </w:r>
      <w:r w:rsidR="00072AD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EE672BF" w14:textId="6A4D4958" w:rsidR="009B4B0A" w:rsidRPr="001866F8" w:rsidRDefault="00374C78" w:rsidP="005B24CF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«Сознание моё наполнено музыкой» -</w:t>
      </w:r>
      <w:r w:rsidR="0046036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тема пятого урока</w:t>
      </w:r>
      <w:r w:rsidR="0046036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, посвященного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творчеству Д.Д.Шостаковича</w:t>
      </w:r>
      <w:r w:rsidR="00DF4E0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выпускном классе </w:t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продолжается</w:t>
      </w:r>
      <w:r w:rsidR="0046036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изучение музыкального наследия</w:t>
      </w:r>
      <w:r w:rsidR="0018709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более подробно идет </w:t>
      </w:r>
      <w:r w:rsidR="00182FD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изучение </w:t>
      </w:r>
      <w:r w:rsidR="00072AD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биографи</w:t>
      </w:r>
      <w:r w:rsidR="00182FD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9645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2AD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композитора. 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Уделяется внимание </w:t>
      </w:r>
      <w:r w:rsidR="0089645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послевоенному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периоду творчества, начиная с 50-х годов, в котор</w:t>
      </w:r>
      <w:r w:rsidR="0089645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036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Д.Д. Шостакович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предстает в качестве выдающегося музыкально -общественного деятеля и преподавателя. Обучающиеся знакомятся с Симфонией №13 «Бабий Яр»</w:t>
      </w:r>
      <w:r w:rsidR="008E1518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, любимым произведением композитора,</w:t>
      </w:r>
      <w:r w:rsidR="0005108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4B0A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некоторыми </w:t>
      </w:r>
      <w:r w:rsidR="0089645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произведениями камерно-вокального жанра</w:t>
      </w:r>
      <w:r w:rsidR="005B24C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, в числе которых</w:t>
      </w:r>
      <w:r w:rsidR="007205FE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24C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«Четыре романса на слова А. Пушкина»</w:t>
      </w:r>
      <w:r w:rsidR="00DF4E0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, «Сонеты Микеланджело Буонарроти».</w:t>
      </w:r>
    </w:p>
    <w:p w14:paraId="5D0F99D9" w14:textId="3203B10D" w:rsidR="008E1518" w:rsidRPr="001866F8" w:rsidRDefault="008E1518" w:rsidP="00DF4E0D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DF4E0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поздний период композитор в своем творчестве обращается к вечным идеалам гуманизма, говоря о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</w:t>
      </w:r>
      <w:r w:rsidR="00DF4E0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«гражданской нравственности»</w:t>
      </w:r>
      <w:r w:rsidR="00DF4E0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, о бессмертии великих творений духа.</w:t>
      </w:r>
    </w:p>
    <w:p w14:paraId="0262050C" w14:textId="2CF9B5F1" w:rsidR="00842917" w:rsidRPr="001866F8" w:rsidRDefault="006D1C7B" w:rsidP="00374997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/>
          <w:color w:val="000000" w:themeColor="text1"/>
          <w:sz w:val="28"/>
          <w:szCs w:val="28"/>
        </w:rPr>
        <w:t>Стоит отметить, что н</w:t>
      </w:r>
      <w:r w:rsidR="00842917" w:rsidRPr="001866F8"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r w:rsidR="00A611FA" w:rsidRPr="001866F8">
        <w:rPr>
          <w:rFonts w:ascii="Times New Roman" w:hAnsi="Times New Roman"/>
          <w:color w:val="000000" w:themeColor="text1"/>
          <w:sz w:val="28"/>
          <w:szCs w:val="28"/>
        </w:rPr>
        <w:t xml:space="preserve">всех </w:t>
      </w:r>
      <w:r w:rsidR="00842917" w:rsidRPr="001866F8">
        <w:rPr>
          <w:rFonts w:ascii="Times New Roman" w:hAnsi="Times New Roman"/>
          <w:color w:val="000000" w:themeColor="text1"/>
          <w:sz w:val="28"/>
          <w:szCs w:val="28"/>
        </w:rPr>
        <w:t xml:space="preserve">занятиях по творчеству Д.Д.Шостаковича обсуждаются не только музыкальные, но и общекультурные, эстетические, нравственные вопросы. </w:t>
      </w:r>
      <w:r w:rsidRPr="001866F8">
        <w:rPr>
          <w:rFonts w:ascii="Times New Roman" w:hAnsi="Times New Roman"/>
          <w:color w:val="000000" w:themeColor="text1"/>
          <w:sz w:val="28"/>
          <w:szCs w:val="28"/>
        </w:rPr>
        <w:t xml:space="preserve">В них </w:t>
      </w:r>
      <w:r w:rsidR="00842917" w:rsidRPr="001866F8">
        <w:rPr>
          <w:rFonts w:ascii="Times New Roman" w:hAnsi="Times New Roman"/>
          <w:color w:val="000000" w:themeColor="text1"/>
          <w:sz w:val="28"/>
          <w:szCs w:val="28"/>
        </w:rPr>
        <w:t>прослеживается связь времен на примере биографических, исторических и политических событий.</w:t>
      </w:r>
    </w:p>
    <w:p w14:paraId="6C2F6809" w14:textId="77777777" w:rsidR="00A611FA" w:rsidRPr="001866F8" w:rsidRDefault="00A611FA" w:rsidP="00A611FA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Рассмотрение данных тем в курсе предмета «музыкальная литература» позволит ученику к окончанию школы имени Д.Д. Шостаковича получить достаточно полное представление о жизни и творчестве композитора. </w:t>
      </w:r>
    </w:p>
    <w:p w14:paraId="094CFF63" w14:textId="77777777" w:rsidR="00B82DB7" w:rsidRDefault="006D1C7B" w:rsidP="00182FD5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ыбор произведений</w:t>
      </w:r>
      <w:r w:rsidR="00896459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108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композитора </w:t>
      </w:r>
      <w:r w:rsidR="00D71F9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был обусловлен, во-первых, их музыкально-исторической значимостью,</w:t>
      </w:r>
    </w:p>
    <w:p w14:paraId="2E8CE265" w14:textId="56800BAE" w:rsidR="00182FD5" w:rsidRPr="001866F8" w:rsidRDefault="00D71F9F" w:rsidP="00182FD5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а также способностью учащихся в силу своего психофизиологического развития воспринимать сложную, интеллектуально</w:t>
      </w:r>
      <w:r w:rsidR="00182FD5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насыщенную музыку композитора.  </w:t>
      </w:r>
      <w:r w:rsidR="00FA57D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A64CD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FA57D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360B50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содержание</w:t>
      </w:r>
      <w:r w:rsidR="00FA57D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заявленных</w:t>
      </w:r>
      <w:r w:rsidR="00A64CD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уроков соответствует требованиям дополнительной предпрофессиональной программы каждого конкретного года обучения. </w:t>
      </w:r>
    </w:p>
    <w:p w14:paraId="4312F2DF" w14:textId="318F44D4" w:rsidR="00A424F2" w:rsidRPr="001866F8" w:rsidRDefault="00842917" w:rsidP="00182FD5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/>
          <w:color w:val="000000" w:themeColor="text1"/>
          <w:sz w:val="28"/>
          <w:szCs w:val="28"/>
        </w:rPr>
        <w:t xml:space="preserve">Цель </w:t>
      </w:r>
      <w:r w:rsidR="00182FD5" w:rsidRPr="001866F8">
        <w:rPr>
          <w:rFonts w:ascii="Times New Roman" w:hAnsi="Times New Roman"/>
          <w:color w:val="000000" w:themeColor="text1"/>
          <w:sz w:val="28"/>
          <w:szCs w:val="28"/>
        </w:rPr>
        <w:t>данных тематических уроков</w:t>
      </w:r>
      <w:r w:rsidR="00A64CD7" w:rsidRPr="001866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24F2" w:rsidRPr="001866F8">
        <w:rPr>
          <w:rFonts w:ascii="Times New Roman" w:hAnsi="Times New Roman"/>
          <w:color w:val="000000" w:themeColor="text1"/>
          <w:sz w:val="28"/>
          <w:szCs w:val="28"/>
        </w:rPr>
        <w:t xml:space="preserve">в курсе предмета музыкальная литература </w:t>
      </w:r>
      <w:r w:rsidR="00282451" w:rsidRPr="001866F8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1866F8">
        <w:rPr>
          <w:rFonts w:ascii="Times New Roman" w:hAnsi="Times New Roman"/>
          <w:color w:val="000000" w:themeColor="text1"/>
          <w:sz w:val="28"/>
          <w:szCs w:val="28"/>
        </w:rPr>
        <w:t xml:space="preserve"> развитие патриотизма как важнейшей духовно</w:t>
      </w:r>
      <w:r w:rsidR="00282451" w:rsidRPr="001866F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1866F8">
        <w:rPr>
          <w:rFonts w:ascii="Times New Roman" w:hAnsi="Times New Roman"/>
          <w:color w:val="000000" w:themeColor="text1"/>
          <w:sz w:val="28"/>
          <w:szCs w:val="28"/>
        </w:rPr>
        <w:t>нравственной ценности</w:t>
      </w:r>
      <w:r w:rsidR="00282451" w:rsidRPr="001866F8">
        <w:rPr>
          <w:rFonts w:ascii="Times New Roman" w:hAnsi="Times New Roman"/>
          <w:color w:val="000000" w:themeColor="text1"/>
          <w:sz w:val="28"/>
          <w:szCs w:val="28"/>
        </w:rPr>
        <w:t>, сохранение</w:t>
      </w:r>
      <w:r w:rsidRPr="001866F8">
        <w:rPr>
          <w:rFonts w:ascii="Times New Roman" w:hAnsi="Times New Roman"/>
          <w:color w:val="000000" w:themeColor="text1"/>
          <w:sz w:val="28"/>
          <w:szCs w:val="28"/>
        </w:rPr>
        <w:t xml:space="preserve"> богатства культурного наследия своего народ</w:t>
      </w:r>
      <w:r w:rsidR="00A424F2" w:rsidRPr="001866F8">
        <w:rPr>
          <w:rFonts w:ascii="Times New Roman" w:hAnsi="Times New Roman"/>
          <w:color w:val="000000" w:themeColor="text1"/>
          <w:sz w:val="28"/>
          <w:szCs w:val="28"/>
        </w:rPr>
        <w:t xml:space="preserve">а, </w:t>
      </w:r>
      <w:r w:rsidR="00A424F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прикосновение к </w:t>
      </w:r>
      <w:r w:rsidR="00A64CD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музыке </w:t>
      </w:r>
      <w:r w:rsidR="00A424F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гения ХХ столетия, Дмитрия Дмитриевича Шостаковича. </w:t>
      </w:r>
    </w:p>
    <w:p w14:paraId="7DF1F60B" w14:textId="15853100" w:rsidR="0071123F" w:rsidRPr="001866F8" w:rsidRDefault="00896459" w:rsidP="0035329B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2010 г.  на Областной теоретической конференции «Размышления между фестивалями»</w:t>
      </w:r>
      <w:r w:rsidR="0071123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(организатор</w:t>
      </w:r>
      <w:r w:rsidR="0005108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ом выступила ДМШ Шостаковича</w:t>
      </w:r>
      <w:r w:rsidR="00D94BAD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Калининграда</w:t>
      </w:r>
      <w:r w:rsidR="0071123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</w:t>
      </w:r>
      <w:r w:rsidR="00B370DF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разработка</w:t>
      </w:r>
      <w:r w:rsidR="00A64CD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данных уроков</w:t>
      </w:r>
      <w:r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>получила высокую</w:t>
      </w:r>
      <w:r w:rsidR="00A64CD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экспертную</w:t>
      </w:r>
      <w:r w:rsidR="00E03BA2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оценку</w:t>
      </w:r>
      <w:r w:rsidR="00A64CD7" w:rsidRPr="001866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была рекомендована для работы с обучающимися музыкальных школ.</w:t>
      </w:r>
    </w:p>
    <w:p w14:paraId="16980B59" w14:textId="53D879A6" w:rsidR="00D71F9F" w:rsidRPr="002C1302" w:rsidRDefault="00530218" w:rsidP="00374997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1302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Использованная литература</w:t>
      </w:r>
      <w:r w:rsidR="002C1302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2E98612" w14:textId="77777777" w:rsidR="0071123F" w:rsidRPr="002C1302" w:rsidRDefault="00D86941" w:rsidP="00DC64F2">
      <w:pPr>
        <w:numPr>
          <w:ilvl w:val="0"/>
          <w:numId w:val="1"/>
        </w:numPr>
        <w:ind w:right="283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C1302">
        <w:rPr>
          <w:rFonts w:ascii="Times New Roman" w:hAnsi="Times New Roman" w:cs="Times New Roman"/>
          <w:color w:val="000000" w:themeColor="text1"/>
          <w:sz w:val="24"/>
          <w:szCs w:val="24"/>
        </w:rPr>
        <w:t>Аверьянова О.И.  «Отечественная музыкальная литература ХХ века», стр.161, М., 2002г.</w:t>
      </w:r>
    </w:p>
    <w:p w14:paraId="33483502" w14:textId="258FA63F" w:rsidR="00D86941" w:rsidRPr="002C1302" w:rsidRDefault="00D86941" w:rsidP="00DC64F2">
      <w:pPr>
        <w:numPr>
          <w:ilvl w:val="0"/>
          <w:numId w:val="1"/>
        </w:numPr>
        <w:ind w:right="283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C130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Бобровский В. Инструментальные ансамбли Шостаковича/ Д. Шостакович: Статьи и материалы, сост. Г. М. Шнеерсон, М., 1976</w:t>
      </w:r>
    </w:p>
    <w:p w14:paraId="03935836" w14:textId="318813B7" w:rsidR="00530218" w:rsidRPr="002C1302" w:rsidRDefault="00530218" w:rsidP="00D86941">
      <w:pPr>
        <w:pStyle w:val="ac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2C1302">
        <w:rPr>
          <w:color w:val="000000" w:themeColor="text1"/>
          <w:sz w:val="24"/>
          <w:szCs w:val="24"/>
        </w:rPr>
        <w:t>Богданова А.  Оперы и балеты Шостаковича. М</w:t>
      </w:r>
      <w:r w:rsidR="00E1787E" w:rsidRPr="002C1302">
        <w:rPr>
          <w:color w:val="000000" w:themeColor="text1"/>
          <w:sz w:val="24"/>
          <w:szCs w:val="24"/>
        </w:rPr>
        <w:t xml:space="preserve">, </w:t>
      </w:r>
      <w:r w:rsidRPr="002C1302">
        <w:rPr>
          <w:color w:val="000000" w:themeColor="text1"/>
          <w:sz w:val="24"/>
          <w:szCs w:val="24"/>
        </w:rPr>
        <w:t>1976</w:t>
      </w:r>
    </w:p>
    <w:p w14:paraId="7494B16E" w14:textId="1C407FFA" w:rsidR="00D86941" w:rsidRPr="002C1302" w:rsidRDefault="00D86941" w:rsidP="00D86941">
      <w:pPr>
        <w:pStyle w:val="a7"/>
        <w:numPr>
          <w:ilvl w:val="0"/>
          <w:numId w:val="1"/>
        </w:numPr>
        <w:ind w:right="283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C130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Должанский А. Н. Камерные инструментальные произведения Д.Д. Шостаковича, М., 1965</w:t>
      </w:r>
    </w:p>
    <w:p w14:paraId="0088A0B7" w14:textId="4C6913D8" w:rsidR="0033528A" w:rsidRPr="002C1302" w:rsidRDefault="0033528A" w:rsidP="00D86941">
      <w:pPr>
        <w:pStyle w:val="ac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2C1302">
        <w:rPr>
          <w:color w:val="000000" w:themeColor="text1"/>
          <w:sz w:val="24"/>
          <w:szCs w:val="24"/>
        </w:rPr>
        <w:t xml:space="preserve">Майер К.  Шостакович: Жизнь. Творчество. Время / Перевод Е. Гуляевой. </w:t>
      </w:r>
      <w:r w:rsidR="00D86941" w:rsidRPr="002C1302">
        <w:rPr>
          <w:color w:val="000000" w:themeColor="text1"/>
          <w:sz w:val="24"/>
          <w:szCs w:val="24"/>
        </w:rPr>
        <w:t>«</w:t>
      </w:r>
      <w:r w:rsidRPr="002C1302">
        <w:rPr>
          <w:color w:val="000000" w:themeColor="text1"/>
          <w:sz w:val="24"/>
          <w:szCs w:val="24"/>
          <w:lang w:val="en-US"/>
        </w:rPr>
        <w:t>DSCH</w:t>
      </w:r>
      <w:r w:rsidR="00D86941" w:rsidRPr="002C1302">
        <w:rPr>
          <w:color w:val="000000" w:themeColor="text1"/>
          <w:sz w:val="24"/>
          <w:szCs w:val="24"/>
        </w:rPr>
        <w:t>»</w:t>
      </w:r>
      <w:r w:rsidRPr="002C1302">
        <w:rPr>
          <w:color w:val="000000" w:themeColor="text1"/>
          <w:sz w:val="24"/>
          <w:szCs w:val="24"/>
        </w:rPr>
        <w:t>/</w:t>
      </w:r>
      <w:r w:rsidR="00D86941" w:rsidRPr="002C1302">
        <w:rPr>
          <w:color w:val="000000" w:themeColor="text1"/>
          <w:sz w:val="24"/>
          <w:szCs w:val="24"/>
        </w:rPr>
        <w:t xml:space="preserve"> </w:t>
      </w:r>
      <w:r w:rsidRPr="002C1302">
        <w:rPr>
          <w:color w:val="000000" w:themeColor="text1"/>
          <w:sz w:val="24"/>
          <w:szCs w:val="24"/>
        </w:rPr>
        <w:t>Спб.,1998</w:t>
      </w:r>
    </w:p>
    <w:p w14:paraId="148A322C" w14:textId="762B206E" w:rsidR="0033528A" w:rsidRPr="002C1302" w:rsidRDefault="0033528A" w:rsidP="00D86941">
      <w:pPr>
        <w:pStyle w:val="ac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2C1302">
        <w:rPr>
          <w:color w:val="000000" w:themeColor="text1"/>
          <w:sz w:val="24"/>
          <w:szCs w:val="24"/>
        </w:rPr>
        <w:t>Петров В.О. Творчество Шостаковича на фоне исторических реалий XX века. — Астрахань: 2007.</w:t>
      </w:r>
    </w:p>
    <w:p w14:paraId="7AEE85D2" w14:textId="149FBA95" w:rsidR="00D86941" w:rsidRPr="002C1302" w:rsidRDefault="00D86941" w:rsidP="00D86941">
      <w:pPr>
        <w:pStyle w:val="ac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2C1302">
        <w:rPr>
          <w:color w:val="000000" w:themeColor="text1"/>
          <w:sz w:val="24"/>
          <w:szCs w:val="24"/>
        </w:rPr>
        <w:t>Соллертинский И. «Нос» - орудие дальнобойное // «Рабочий и театр», 1930, №7</w:t>
      </w:r>
    </w:p>
    <w:p w14:paraId="44A995D0" w14:textId="585A29F1" w:rsidR="00D86941" w:rsidRPr="002C1302" w:rsidRDefault="00D86941" w:rsidP="00D86941">
      <w:pPr>
        <w:pStyle w:val="ac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2C1302">
        <w:rPr>
          <w:color w:val="000000" w:themeColor="text1"/>
          <w:sz w:val="24"/>
          <w:szCs w:val="24"/>
        </w:rPr>
        <w:t>Соллертинский И.И. Новый балет «Динамиада»//Жизнь искусства. 1920 №38</w:t>
      </w:r>
    </w:p>
    <w:p w14:paraId="14B3837A" w14:textId="57581A6B" w:rsidR="0033528A" w:rsidRPr="002C1302" w:rsidRDefault="0033528A" w:rsidP="00D86941">
      <w:pPr>
        <w:pStyle w:val="ac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2C1302">
        <w:rPr>
          <w:color w:val="000000" w:themeColor="text1"/>
          <w:sz w:val="24"/>
          <w:szCs w:val="24"/>
        </w:rPr>
        <w:t>Хентова С. Дмитрий Шостакович в письмах и фактах. М., 2000</w:t>
      </w:r>
    </w:p>
    <w:p w14:paraId="14A67A3A" w14:textId="50DEA956" w:rsidR="0033528A" w:rsidRPr="002C1302" w:rsidRDefault="0033528A" w:rsidP="00D86941">
      <w:pPr>
        <w:pStyle w:val="ac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2C1302">
        <w:rPr>
          <w:color w:val="000000" w:themeColor="text1"/>
          <w:sz w:val="24"/>
          <w:szCs w:val="24"/>
        </w:rPr>
        <w:t>Хентова С.  Д. Шостакович. Жизнь и творчество: Монография. В 2-х</w:t>
      </w:r>
      <w:r w:rsidR="00D86941" w:rsidRPr="002C1302">
        <w:rPr>
          <w:color w:val="000000" w:themeColor="text1"/>
          <w:sz w:val="24"/>
          <w:szCs w:val="24"/>
        </w:rPr>
        <w:t xml:space="preserve"> </w:t>
      </w:r>
      <w:r w:rsidRPr="002C1302">
        <w:rPr>
          <w:color w:val="000000" w:themeColor="text1"/>
          <w:sz w:val="24"/>
          <w:szCs w:val="24"/>
        </w:rPr>
        <w:t>книгах, книга 1.—Л</w:t>
      </w:r>
      <w:r w:rsidR="00E1787E" w:rsidRPr="002C1302">
        <w:rPr>
          <w:color w:val="000000" w:themeColor="text1"/>
          <w:sz w:val="24"/>
          <w:szCs w:val="24"/>
        </w:rPr>
        <w:t>.</w:t>
      </w:r>
      <w:r w:rsidRPr="002C1302">
        <w:rPr>
          <w:color w:val="000000" w:themeColor="text1"/>
          <w:sz w:val="24"/>
          <w:szCs w:val="24"/>
        </w:rPr>
        <w:t>, 1985.</w:t>
      </w:r>
    </w:p>
    <w:p w14:paraId="51ABCB00" w14:textId="2B4346BA" w:rsidR="0033528A" w:rsidRPr="002C1302" w:rsidRDefault="0033528A" w:rsidP="00D86941">
      <w:pPr>
        <w:pStyle w:val="ac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2C1302">
        <w:rPr>
          <w:color w:val="000000" w:themeColor="text1"/>
          <w:sz w:val="24"/>
          <w:szCs w:val="24"/>
        </w:rPr>
        <w:t xml:space="preserve"> Шостакович Д.: Статьи и материалы. М., 1976</w:t>
      </w:r>
    </w:p>
    <w:p w14:paraId="4697A73A" w14:textId="5C574CEF" w:rsidR="0033528A" w:rsidRPr="002C1302" w:rsidRDefault="0033528A" w:rsidP="00D86941">
      <w:pPr>
        <w:pStyle w:val="ac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2C1302">
        <w:rPr>
          <w:color w:val="000000" w:themeColor="text1"/>
          <w:sz w:val="24"/>
          <w:szCs w:val="24"/>
        </w:rPr>
        <w:t xml:space="preserve"> Шостакович Д.Д. о времени и о себе, 1926–1975. М., 1980</w:t>
      </w:r>
    </w:p>
    <w:p w14:paraId="42F728F2" w14:textId="0249B0B8" w:rsidR="0033528A" w:rsidRPr="002C1302" w:rsidRDefault="0033528A" w:rsidP="00D86941">
      <w:pPr>
        <w:pStyle w:val="ac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2C1302">
        <w:rPr>
          <w:color w:val="000000" w:themeColor="text1"/>
          <w:sz w:val="24"/>
          <w:szCs w:val="24"/>
        </w:rPr>
        <w:t>Уилсон Э. «Жизнь Шостаковича, рассказанная современниками», СПБ 2006</w:t>
      </w:r>
    </w:p>
    <w:p w14:paraId="2CFC56BB" w14:textId="71AAA9BA" w:rsidR="0033528A" w:rsidRPr="002C1302" w:rsidRDefault="0033528A" w:rsidP="00D86941">
      <w:pPr>
        <w:pStyle w:val="ac"/>
        <w:ind w:left="218"/>
        <w:jc w:val="both"/>
        <w:rPr>
          <w:color w:val="000000" w:themeColor="text1"/>
          <w:sz w:val="24"/>
          <w:szCs w:val="24"/>
        </w:rPr>
      </w:pPr>
      <w:r w:rsidRPr="002C1302">
        <w:rPr>
          <w:color w:val="000000" w:themeColor="text1"/>
          <w:sz w:val="24"/>
          <w:szCs w:val="24"/>
        </w:rPr>
        <w:t>Интернет-ресурсы</w:t>
      </w:r>
    </w:p>
    <w:p w14:paraId="2EE70966" w14:textId="1765311B" w:rsidR="0052392D" w:rsidRPr="0035329B" w:rsidRDefault="0033528A" w:rsidP="0035329B">
      <w:pPr>
        <w:pStyle w:val="ac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2C1302">
        <w:rPr>
          <w:color w:val="000000" w:themeColor="text1"/>
          <w:sz w:val="24"/>
          <w:szCs w:val="24"/>
        </w:rPr>
        <w:t>Д.Д.Шостакович</w:t>
      </w:r>
      <w:r w:rsidR="00D86941" w:rsidRPr="002C1302">
        <w:rPr>
          <w:color w:val="000000" w:themeColor="text1"/>
          <w:sz w:val="24"/>
          <w:szCs w:val="24"/>
        </w:rPr>
        <w:t>:</w:t>
      </w:r>
      <w:r w:rsidR="0071123F" w:rsidRPr="002C1302">
        <w:rPr>
          <w:color w:val="000000" w:themeColor="text1"/>
          <w:sz w:val="24"/>
          <w:szCs w:val="24"/>
        </w:rPr>
        <w:t xml:space="preserve"> </w:t>
      </w:r>
      <w:hyperlink r:id="rId8" w:history="1">
        <w:r w:rsidR="0071123F" w:rsidRPr="002C1302">
          <w:rPr>
            <w:rStyle w:val="af"/>
            <w:color w:val="000000" w:themeColor="text1"/>
            <w:sz w:val="24"/>
            <w:szCs w:val="24"/>
          </w:rPr>
          <w:t>https://www.belcanto.ru/shostakovich.html</w:t>
        </w:r>
      </w:hyperlink>
    </w:p>
    <w:sectPr w:rsidR="0052392D" w:rsidRPr="00353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8E5F9" w14:textId="77777777" w:rsidR="008D74A0" w:rsidRDefault="008D74A0" w:rsidP="00D71F9F">
      <w:pPr>
        <w:spacing w:after="0" w:line="240" w:lineRule="auto"/>
      </w:pPr>
      <w:r>
        <w:separator/>
      </w:r>
    </w:p>
  </w:endnote>
  <w:endnote w:type="continuationSeparator" w:id="0">
    <w:p w14:paraId="3F51072F" w14:textId="77777777" w:rsidR="008D74A0" w:rsidRDefault="008D74A0" w:rsidP="00D71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5D17A" w14:textId="77777777" w:rsidR="008D74A0" w:rsidRDefault="008D74A0" w:rsidP="00D71F9F">
      <w:pPr>
        <w:spacing w:after="0" w:line="240" w:lineRule="auto"/>
      </w:pPr>
      <w:r>
        <w:separator/>
      </w:r>
    </w:p>
  </w:footnote>
  <w:footnote w:type="continuationSeparator" w:id="0">
    <w:p w14:paraId="08612454" w14:textId="77777777" w:rsidR="008D74A0" w:rsidRDefault="008D74A0" w:rsidP="00D71F9F">
      <w:pPr>
        <w:spacing w:after="0" w:line="240" w:lineRule="auto"/>
      </w:pPr>
      <w:r>
        <w:continuationSeparator/>
      </w:r>
    </w:p>
  </w:footnote>
  <w:footnote w:id="1">
    <w:p w14:paraId="62D10257" w14:textId="77777777" w:rsidR="00D71F9F" w:rsidRDefault="00D71F9F" w:rsidP="00D71F9F">
      <w:pPr>
        <w:pStyle w:val="ac"/>
      </w:pPr>
      <w:r>
        <w:rPr>
          <w:rStyle w:val="ae"/>
          <w:rFonts w:eastAsiaTheme="majorEastAsia"/>
        </w:rPr>
        <w:footnoteRef/>
      </w:r>
      <w:r>
        <w:t xml:space="preserve"> 25 сентября – дата рождения композитора</w:t>
      </w:r>
    </w:p>
  </w:footnote>
  <w:footnote w:id="2">
    <w:p w14:paraId="6D0EACB1" w14:textId="55197DDC" w:rsidR="00B727BE" w:rsidRDefault="00B727BE">
      <w:pPr>
        <w:pStyle w:val="ac"/>
      </w:pPr>
      <w:r>
        <w:rPr>
          <w:rStyle w:val="ae"/>
        </w:rPr>
        <w:footnoteRef/>
      </w:r>
      <w:r>
        <w:t xml:space="preserve"> Традиционно 25 сентября проводится праздник для обучающихся первого года «Посвящение в юные музыканты»</w:t>
      </w:r>
      <w:r w:rsidR="009D16A0">
        <w:t>.</w:t>
      </w:r>
    </w:p>
  </w:footnote>
  <w:footnote w:id="3">
    <w:p w14:paraId="09E27C07" w14:textId="68C46D24" w:rsidR="00873DA1" w:rsidRDefault="00873DA1">
      <w:pPr>
        <w:pStyle w:val="ac"/>
      </w:pPr>
      <w:r>
        <w:rPr>
          <w:rStyle w:val="ae"/>
        </w:rPr>
        <w:footnoteRef/>
      </w:r>
      <w:r>
        <w:t xml:space="preserve"> Цит</w:t>
      </w:r>
      <w:r w:rsidR="004D7CD8">
        <w:t xml:space="preserve">ата </w:t>
      </w:r>
      <w:r>
        <w:t>по</w:t>
      </w:r>
      <w:r w:rsidR="004D7CD8">
        <w:t xml:space="preserve"> книге </w:t>
      </w:r>
      <w:r>
        <w:t>Аверьянова</w:t>
      </w:r>
      <w:r w:rsidR="00D86941">
        <w:t xml:space="preserve"> О.И. </w:t>
      </w:r>
      <w:r>
        <w:t xml:space="preserve"> «Отечественная </w:t>
      </w:r>
      <w:r w:rsidR="00072ADF">
        <w:t>музыкальная</w:t>
      </w:r>
      <w:r>
        <w:t xml:space="preserve"> литература ХХ века», стр.</w:t>
      </w:r>
      <w:r w:rsidR="00DC63DF">
        <w:t>161, М., «Музыка» 2002г.</w:t>
      </w:r>
    </w:p>
  </w:footnote>
  <w:footnote w:id="4">
    <w:p w14:paraId="00905D76" w14:textId="19E90CDD" w:rsidR="00072ADF" w:rsidRDefault="00072ADF">
      <w:pPr>
        <w:pStyle w:val="ac"/>
      </w:pPr>
      <w:r>
        <w:rPr>
          <w:rStyle w:val="ae"/>
        </w:rPr>
        <w:footnoteRef/>
      </w:r>
      <w:r>
        <w:t xml:space="preserve"> Хентова С. Шостакович: жизнь и творчество. Том 1, Ленинград «Советский композитор», 1985, с.199.</w:t>
      </w:r>
    </w:p>
  </w:footnote>
  <w:footnote w:id="5">
    <w:p w14:paraId="1C1E1BFB" w14:textId="5DC64244" w:rsidR="0018709A" w:rsidRDefault="00822D30" w:rsidP="0018709A">
      <w:pPr>
        <w:pStyle w:val="ac"/>
      </w:pPr>
      <w:r>
        <w:rPr>
          <w:rStyle w:val="ae"/>
          <w:rFonts w:eastAsiaTheme="majorEastAsia"/>
        </w:rPr>
        <w:footnoteRef/>
      </w:r>
      <w:r w:rsidR="0018709A">
        <w:t xml:space="preserve"> </w:t>
      </w:r>
      <w:r w:rsidR="00072ADF">
        <w:t>Там же.</w:t>
      </w:r>
    </w:p>
    <w:p w14:paraId="21511B33" w14:textId="3136BDDA" w:rsidR="00822D30" w:rsidRDefault="00822D30" w:rsidP="00822D30">
      <w:pPr>
        <w:pStyle w:val="ac"/>
      </w:pPr>
    </w:p>
  </w:footnote>
  <w:footnote w:id="6">
    <w:p w14:paraId="2AA5B5E6" w14:textId="717A66EB" w:rsidR="0018709A" w:rsidRDefault="0018709A" w:rsidP="0018709A">
      <w:pPr>
        <w:pStyle w:val="ac"/>
      </w:pPr>
      <w:r>
        <w:rPr>
          <w:rStyle w:val="ae"/>
          <w:rFonts w:eastAsiaTheme="majorEastAsia"/>
        </w:rPr>
        <w:footnoteRef/>
      </w:r>
      <w:r>
        <w:t xml:space="preserve"> Соллертинский И. «Нос» - орудие дальнобойное //</w:t>
      </w:r>
      <w:r w:rsidR="00D86941">
        <w:t xml:space="preserve"> </w:t>
      </w:r>
      <w:r>
        <w:t>«Рабочий и театр», 1930, №7, с.7</w:t>
      </w:r>
    </w:p>
  </w:footnote>
  <w:footnote w:id="7">
    <w:p w14:paraId="1A0F778F" w14:textId="34B7AEFE" w:rsidR="00160A87" w:rsidRDefault="00160A87">
      <w:pPr>
        <w:pStyle w:val="ac"/>
      </w:pPr>
      <w:r>
        <w:rPr>
          <w:rStyle w:val="ae"/>
        </w:rPr>
        <w:footnoteRef/>
      </w:r>
      <w:r>
        <w:t xml:space="preserve"> Из письма Н.В. Смоличу, 1930, 30 ноября. </w:t>
      </w:r>
    </w:p>
  </w:footnote>
  <w:footnote w:id="8">
    <w:p w14:paraId="6D2C3BBF" w14:textId="09132322" w:rsidR="006576F8" w:rsidRDefault="006576F8" w:rsidP="006576F8">
      <w:pPr>
        <w:pStyle w:val="ac"/>
      </w:pPr>
      <w:r>
        <w:rPr>
          <w:rStyle w:val="ae"/>
          <w:rFonts w:eastAsiaTheme="majorEastAsia"/>
        </w:rPr>
        <w:footnoteRef/>
      </w:r>
      <w:r>
        <w:t xml:space="preserve"> Соллертинский И.И.</w:t>
      </w:r>
      <w:r w:rsidR="0033528A">
        <w:t xml:space="preserve"> </w:t>
      </w:r>
      <w:r>
        <w:t>Новый балет «Динамиада»//Жизнь искусства. 1920</w:t>
      </w:r>
      <w:r w:rsidR="00D86941">
        <w:t xml:space="preserve"> </w:t>
      </w:r>
      <w:r>
        <w:t>№</w:t>
      </w:r>
      <w:r w:rsidR="00E1787E">
        <w:t xml:space="preserve"> </w:t>
      </w:r>
      <w:r>
        <w:t>38.с.14.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764F9D"/>
    <w:multiLevelType w:val="hybridMultilevel"/>
    <w:tmpl w:val="19F0527A"/>
    <w:lvl w:ilvl="0" w:tplc="849E10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E1246A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47CFAC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19A4A5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47A4B2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770F1A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A42D13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69CAEC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DDAF03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491D1EF9"/>
    <w:multiLevelType w:val="hybridMultilevel"/>
    <w:tmpl w:val="EC9E23EC"/>
    <w:lvl w:ilvl="0" w:tplc="607A7B9A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1E0B1B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776CD3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426382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F8702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BC27FA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2C209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68E1E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3C61A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6A4B1FC2"/>
    <w:multiLevelType w:val="hybridMultilevel"/>
    <w:tmpl w:val="16787FAC"/>
    <w:lvl w:ilvl="0" w:tplc="7DCA293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032877189">
    <w:abstractNumId w:val="2"/>
  </w:num>
  <w:num w:numId="2" w16cid:durableId="532496414">
    <w:abstractNumId w:val="0"/>
  </w:num>
  <w:num w:numId="3" w16cid:durableId="415438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92D"/>
    <w:rsid w:val="00040A13"/>
    <w:rsid w:val="00051082"/>
    <w:rsid w:val="00072ADF"/>
    <w:rsid w:val="00075EB5"/>
    <w:rsid w:val="000F3FAA"/>
    <w:rsid w:val="00102D03"/>
    <w:rsid w:val="00126CE0"/>
    <w:rsid w:val="00160A87"/>
    <w:rsid w:val="00182FD5"/>
    <w:rsid w:val="001866F8"/>
    <w:rsid w:val="0018709A"/>
    <w:rsid w:val="001D61EA"/>
    <w:rsid w:val="00206D38"/>
    <w:rsid w:val="00222364"/>
    <w:rsid w:val="0025698D"/>
    <w:rsid w:val="00282451"/>
    <w:rsid w:val="00282A0B"/>
    <w:rsid w:val="002A525D"/>
    <w:rsid w:val="002A7F73"/>
    <w:rsid w:val="002C1302"/>
    <w:rsid w:val="0031273B"/>
    <w:rsid w:val="0033528A"/>
    <w:rsid w:val="003431B6"/>
    <w:rsid w:val="0035329B"/>
    <w:rsid w:val="00360B50"/>
    <w:rsid w:val="00374997"/>
    <w:rsid w:val="00374C78"/>
    <w:rsid w:val="00380545"/>
    <w:rsid w:val="003831A0"/>
    <w:rsid w:val="003F35C5"/>
    <w:rsid w:val="00457A98"/>
    <w:rsid w:val="00460368"/>
    <w:rsid w:val="004B37A1"/>
    <w:rsid w:val="004C43FE"/>
    <w:rsid w:val="004D7994"/>
    <w:rsid w:val="004D7CD8"/>
    <w:rsid w:val="004F69B8"/>
    <w:rsid w:val="00514D4C"/>
    <w:rsid w:val="0052392D"/>
    <w:rsid w:val="00530218"/>
    <w:rsid w:val="00566CD5"/>
    <w:rsid w:val="00566D10"/>
    <w:rsid w:val="00571A03"/>
    <w:rsid w:val="005B24CF"/>
    <w:rsid w:val="00616566"/>
    <w:rsid w:val="00617E8B"/>
    <w:rsid w:val="0063716D"/>
    <w:rsid w:val="006576F8"/>
    <w:rsid w:val="006861A3"/>
    <w:rsid w:val="006B226B"/>
    <w:rsid w:val="006B2EC4"/>
    <w:rsid w:val="006D1C7B"/>
    <w:rsid w:val="006E2832"/>
    <w:rsid w:val="0071123F"/>
    <w:rsid w:val="007205FE"/>
    <w:rsid w:val="00727357"/>
    <w:rsid w:val="007940F3"/>
    <w:rsid w:val="00796613"/>
    <w:rsid w:val="007B1DFB"/>
    <w:rsid w:val="007E785D"/>
    <w:rsid w:val="007F4849"/>
    <w:rsid w:val="00812D14"/>
    <w:rsid w:val="00816C18"/>
    <w:rsid w:val="00822D30"/>
    <w:rsid w:val="00842917"/>
    <w:rsid w:val="00854A37"/>
    <w:rsid w:val="00862696"/>
    <w:rsid w:val="00864B0C"/>
    <w:rsid w:val="00873DA1"/>
    <w:rsid w:val="008927E4"/>
    <w:rsid w:val="00896459"/>
    <w:rsid w:val="008A2019"/>
    <w:rsid w:val="008A4DBF"/>
    <w:rsid w:val="008D74A0"/>
    <w:rsid w:val="008E1518"/>
    <w:rsid w:val="00927C9E"/>
    <w:rsid w:val="00946DE5"/>
    <w:rsid w:val="009501A7"/>
    <w:rsid w:val="009752CF"/>
    <w:rsid w:val="00992E2F"/>
    <w:rsid w:val="009964CB"/>
    <w:rsid w:val="009B4B0A"/>
    <w:rsid w:val="009D16A0"/>
    <w:rsid w:val="009E3B2E"/>
    <w:rsid w:val="00A05095"/>
    <w:rsid w:val="00A27452"/>
    <w:rsid w:val="00A308AF"/>
    <w:rsid w:val="00A30F25"/>
    <w:rsid w:val="00A36663"/>
    <w:rsid w:val="00A424F2"/>
    <w:rsid w:val="00A611FA"/>
    <w:rsid w:val="00A64CD7"/>
    <w:rsid w:val="00A737D0"/>
    <w:rsid w:val="00B370DF"/>
    <w:rsid w:val="00B37D3F"/>
    <w:rsid w:val="00B44657"/>
    <w:rsid w:val="00B477CD"/>
    <w:rsid w:val="00B61534"/>
    <w:rsid w:val="00B727BE"/>
    <w:rsid w:val="00B82DB7"/>
    <w:rsid w:val="00BE3F87"/>
    <w:rsid w:val="00C0060D"/>
    <w:rsid w:val="00C7552F"/>
    <w:rsid w:val="00CB026E"/>
    <w:rsid w:val="00CD788B"/>
    <w:rsid w:val="00D12700"/>
    <w:rsid w:val="00D354C0"/>
    <w:rsid w:val="00D71F9F"/>
    <w:rsid w:val="00D82458"/>
    <w:rsid w:val="00D86941"/>
    <w:rsid w:val="00D94BAD"/>
    <w:rsid w:val="00DC63DF"/>
    <w:rsid w:val="00DF4E0D"/>
    <w:rsid w:val="00DF65A4"/>
    <w:rsid w:val="00E03BA2"/>
    <w:rsid w:val="00E1787E"/>
    <w:rsid w:val="00E40AB5"/>
    <w:rsid w:val="00ED074A"/>
    <w:rsid w:val="00F32131"/>
    <w:rsid w:val="00F51B7A"/>
    <w:rsid w:val="00F52754"/>
    <w:rsid w:val="00F63E95"/>
    <w:rsid w:val="00FA57DD"/>
    <w:rsid w:val="00FB2F73"/>
    <w:rsid w:val="00FD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8CCA"/>
  <w15:chartTrackingRefBased/>
  <w15:docId w15:val="{5CCE9BFF-6E9D-422F-BEA1-CC9396684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39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39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39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39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39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39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39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39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39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9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239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239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2392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2392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239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239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239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239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239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239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39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239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239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2392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239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2392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239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2392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2392D"/>
    <w:rPr>
      <w:b/>
      <w:bCs/>
      <w:smallCaps/>
      <w:color w:val="2F5496" w:themeColor="accent1" w:themeShade="BF"/>
      <w:spacing w:val="5"/>
    </w:rPr>
  </w:style>
  <w:style w:type="character" w:customStyle="1" w:styleId="apple-converted-space">
    <w:name w:val="apple-converted-space"/>
    <w:basedOn w:val="a0"/>
    <w:rsid w:val="006861A3"/>
  </w:style>
  <w:style w:type="paragraph" w:styleId="ac">
    <w:name w:val="footnote text"/>
    <w:basedOn w:val="a"/>
    <w:link w:val="ad"/>
    <w:unhideWhenUsed/>
    <w:rsid w:val="00D71F9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d">
    <w:name w:val="Текст сноски Знак"/>
    <w:basedOn w:val="a0"/>
    <w:link w:val="ac"/>
    <w:rsid w:val="00D71F9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e">
    <w:name w:val="footnote reference"/>
    <w:basedOn w:val="a0"/>
    <w:semiHidden/>
    <w:unhideWhenUsed/>
    <w:rsid w:val="00D71F9F"/>
    <w:rPr>
      <w:vertAlign w:val="superscript"/>
    </w:rPr>
  </w:style>
  <w:style w:type="character" w:styleId="af">
    <w:name w:val="Hyperlink"/>
    <w:basedOn w:val="a0"/>
    <w:uiPriority w:val="99"/>
    <w:unhideWhenUsed/>
    <w:rsid w:val="00946DE5"/>
    <w:rPr>
      <w:color w:val="0563C1" w:themeColor="hyperlink"/>
      <w:u w:val="single"/>
    </w:rPr>
  </w:style>
  <w:style w:type="paragraph" w:styleId="af0">
    <w:name w:val="Normal (Web)"/>
    <w:basedOn w:val="a"/>
    <w:uiPriority w:val="99"/>
    <w:unhideWhenUsed/>
    <w:rsid w:val="00FD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1">
    <w:name w:val="Unresolved Mention"/>
    <w:basedOn w:val="a0"/>
    <w:uiPriority w:val="99"/>
    <w:semiHidden/>
    <w:unhideWhenUsed/>
    <w:rsid w:val="0033528A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D869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4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65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25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511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069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905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62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346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1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598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455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86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35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10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canto.ru/shostakovich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A3944-CF37-492B-AF73-D2C49F26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6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79</cp:revision>
  <cp:lastPrinted>2025-02-25T06:19:00Z</cp:lastPrinted>
  <dcterms:created xsi:type="dcterms:W3CDTF">2025-02-12T08:24:00Z</dcterms:created>
  <dcterms:modified xsi:type="dcterms:W3CDTF">2025-05-23T09:49:00Z</dcterms:modified>
</cp:coreProperties>
</file>