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23F" w:rsidRPr="009E623F" w:rsidRDefault="009E623F" w:rsidP="009E623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color w:val="2C2D2E"/>
          <w:sz w:val="28"/>
          <w:szCs w:val="28"/>
        </w:rPr>
      </w:pPr>
      <w:r w:rsidRPr="009E623F">
        <w:rPr>
          <w:b/>
          <w:i/>
          <w:color w:val="2C2D2E"/>
          <w:sz w:val="28"/>
          <w:szCs w:val="28"/>
        </w:rPr>
        <w:t>Воспитание чувства гордости и любви к Родине на уроках истории в малокомплектной сельской школе.</w:t>
      </w:r>
    </w:p>
    <w:p w:rsidR="009E623F" w:rsidRDefault="009E623F" w:rsidP="009E623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 w:rsidRPr="009E623F">
        <w:rPr>
          <w:color w:val="2C2D2E"/>
          <w:sz w:val="28"/>
          <w:szCs w:val="28"/>
        </w:rPr>
        <w:t>Великая Отечественная война является важным этапом формирования патриотического сознания российских граждан, включая молодое поколение сельских школ. Использование тематики ВОВ в образовательном процессе становится эффективным способом воспитания патриотизма у подростков. Особенно важно учитывать специфику малой численности класса и особенности сельского социума при разработке соответствующих мероприятий [1].</w:t>
      </w:r>
    </w:p>
    <w:p w:rsidR="00275A15" w:rsidRDefault="009E623F" w:rsidP="00275A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 w:rsidRPr="009E623F">
        <w:rPr>
          <w:color w:val="2C2D2E"/>
          <w:sz w:val="28"/>
          <w:szCs w:val="28"/>
        </w:rPr>
        <w:t>Малокомплектные сельские школы имеют уникальную возможность интеграции традиционных местных практик, участия родителей и представителей местного сообщества в мероприятиях, направленных на сохранение исторической памяти и развитие гражданских качеств. Организация таких мероприятий требует учёта региональных особенностей и личного опыта каждого ученика [2].</w:t>
      </w:r>
    </w:p>
    <w:p w:rsidR="00275A15" w:rsidRDefault="009E623F" w:rsidP="00275A1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 w:rsidRPr="009E623F">
        <w:rPr>
          <w:color w:val="2C2D2E"/>
          <w:sz w:val="28"/>
          <w:szCs w:val="28"/>
        </w:rPr>
        <w:br/>
        <w:t>Основные направления работы:</w:t>
      </w:r>
    </w:p>
    <w:p w:rsidR="009E623F" w:rsidRPr="009E623F" w:rsidRDefault="009E623F" w:rsidP="00275A15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  <w:sz w:val="28"/>
          <w:szCs w:val="28"/>
        </w:rPr>
      </w:pPr>
      <w:r w:rsidRPr="009E623F">
        <w:rPr>
          <w:color w:val="2C2D2E"/>
          <w:sz w:val="28"/>
          <w:szCs w:val="28"/>
        </w:rPr>
        <w:t>1. Интеграция изучения ВОВ в учебную программу по истории</w:t>
      </w:r>
    </w:p>
    <w:p w:rsidR="009E623F" w:rsidRPr="009E623F" w:rsidRDefault="009E623F" w:rsidP="009E623F">
      <w:pPr>
        <w:pStyle w:val="a3"/>
        <w:shd w:val="clear" w:color="auto" w:fill="FFFFFF"/>
        <w:spacing w:after="0" w:afterAutospacing="0"/>
        <w:jc w:val="both"/>
        <w:rPr>
          <w:color w:val="2C2D2E"/>
          <w:sz w:val="28"/>
          <w:szCs w:val="28"/>
        </w:rPr>
      </w:pPr>
      <w:r w:rsidRPr="009E623F">
        <w:rPr>
          <w:color w:val="2C2D2E"/>
          <w:sz w:val="28"/>
          <w:szCs w:val="28"/>
        </w:rPr>
        <w:t>Проведение уроков, посвящённых главным сражениям, военным операциям, роли конкретных регионов и областей в достижении победы. Например, включение экскурсионных поездок к местным памятникам военных лет, создание музейных уголков, проведение встреч с ветеранами, организация исследовательской работы учащихся по</w:t>
      </w:r>
      <w:r w:rsidR="00275A15">
        <w:rPr>
          <w:color w:val="2C2D2E"/>
          <w:sz w:val="28"/>
          <w:szCs w:val="28"/>
        </w:rPr>
        <w:t xml:space="preserve"> проекту</w:t>
      </w:r>
      <w:r w:rsidRPr="009E623F">
        <w:rPr>
          <w:color w:val="2C2D2E"/>
          <w:sz w:val="28"/>
          <w:szCs w:val="28"/>
        </w:rPr>
        <w:t xml:space="preserve"> </w:t>
      </w:r>
      <w:r w:rsidR="00275A15">
        <w:rPr>
          <w:color w:val="2C2D2E"/>
          <w:sz w:val="28"/>
          <w:szCs w:val="28"/>
        </w:rPr>
        <w:t>«Моя родословная»</w:t>
      </w:r>
      <w:r w:rsidRPr="009E623F">
        <w:rPr>
          <w:color w:val="2C2D2E"/>
          <w:sz w:val="28"/>
          <w:szCs w:val="28"/>
        </w:rPr>
        <w:t xml:space="preserve"> [3].</w:t>
      </w:r>
    </w:p>
    <w:p w:rsidR="009E623F" w:rsidRPr="009E623F" w:rsidRDefault="009E623F" w:rsidP="009E623F">
      <w:pPr>
        <w:pStyle w:val="a3"/>
        <w:shd w:val="clear" w:color="auto" w:fill="FFFFFF"/>
        <w:spacing w:after="0" w:afterAutospacing="0"/>
        <w:jc w:val="both"/>
        <w:rPr>
          <w:color w:val="2C2D2E"/>
          <w:sz w:val="28"/>
          <w:szCs w:val="28"/>
        </w:rPr>
      </w:pPr>
      <w:bookmarkStart w:id="0" w:name="_GoBack"/>
      <w:bookmarkEnd w:id="0"/>
      <w:r w:rsidRPr="009E623F">
        <w:rPr>
          <w:color w:val="2C2D2E"/>
          <w:sz w:val="28"/>
          <w:szCs w:val="28"/>
        </w:rPr>
        <w:t>2. Организация внеклассных мероприятий</w:t>
      </w:r>
    </w:p>
    <w:p w:rsidR="009E623F" w:rsidRPr="009E623F" w:rsidRDefault="009E623F" w:rsidP="009E623F">
      <w:pPr>
        <w:pStyle w:val="a3"/>
        <w:shd w:val="clear" w:color="auto" w:fill="FFFFFF"/>
        <w:spacing w:after="0" w:afterAutospacing="0"/>
        <w:jc w:val="both"/>
        <w:rPr>
          <w:color w:val="2C2D2E"/>
          <w:sz w:val="28"/>
          <w:szCs w:val="28"/>
        </w:rPr>
      </w:pPr>
      <w:r w:rsidRPr="009E623F">
        <w:rPr>
          <w:color w:val="2C2D2E"/>
          <w:sz w:val="28"/>
          <w:szCs w:val="28"/>
        </w:rPr>
        <w:t>- Митинги: организация торжественных собраний около памятников и мемориалов, приуроченных к знаменательным датам (например, Дню Победы, Дню начала блокады Ленинграда).</w:t>
      </w:r>
      <w:r w:rsidRPr="009E623F">
        <w:rPr>
          <w:color w:val="2C2D2E"/>
          <w:sz w:val="28"/>
          <w:szCs w:val="28"/>
        </w:rPr>
        <w:br/>
        <w:t xml:space="preserve">- </w:t>
      </w:r>
      <w:proofErr w:type="spellStart"/>
      <w:r w:rsidRPr="009E623F">
        <w:rPr>
          <w:color w:val="2C2D2E"/>
          <w:sz w:val="28"/>
          <w:szCs w:val="28"/>
        </w:rPr>
        <w:t>Киноуроки</w:t>
      </w:r>
      <w:proofErr w:type="spellEnd"/>
      <w:r w:rsidRPr="009E623F">
        <w:rPr>
          <w:color w:val="2C2D2E"/>
          <w:sz w:val="28"/>
          <w:szCs w:val="28"/>
        </w:rPr>
        <w:t>: просмотр и обсуждение фильмов о событиях Великой Отечественной войны («Они сражались за Родину», «Судьба человека») [4].</w:t>
      </w:r>
      <w:r w:rsidRPr="009E623F">
        <w:rPr>
          <w:color w:val="2C2D2E"/>
          <w:sz w:val="28"/>
          <w:szCs w:val="28"/>
        </w:rPr>
        <w:br/>
        <w:t>- Выставки: демонстрация семейных реликвий, фотографий, писем фронтовиков.</w:t>
      </w:r>
      <w:r w:rsidRPr="009E623F">
        <w:rPr>
          <w:color w:val="2C2D2E"/>
          <w:sz w:val="28"/>
          <w:szCs w:val="28"/>
        </w:rPr>
        <w:br/>
        <w:t>- Литературный конкурс: чтение стихов, написанных участниками войны, конкурс сочинений и рассказов о семье [5].</w:t>
      </w:r>
    </w:p>
    <w:p w:rsidR="009E623F" w:rsidRPr="009E623F" w:rsidRDefault="009E623F" w:rsidP="009E623F">
      <w:pPr>
        <w:pStyle w:val="a3"/>
        <w:shd w:val="clear" w:color="auto" w:fill="FFFFFF"/>
        <w:spacing w:after="0" w:afterAutospacing="0"/>
        <w:jc w:val="both"/>
        <w:rPr>
          <w:color w:val="2C2D2E"/>
          <w:sz w:val="28"/>
          <w:szCs w:val="28"/>
        </w:rPr>
      </w:pPr>
      <w:r w:rsidRPr="009E623F">
        <w:rPr>
          <w:color w:val="2C2D2E"/>
          <w:sz w:val="28"/>
          <w:szCs w:val="28"/>
        </w:rPr>
        <w:t>3. Участие в общественных акциях</w:t>
      </w:r>
    </w:p>
    <w:p w:rsidR="009E623F" w:rsidRPr="009E623F" w:rsidRDefault="009E623F" w:rsidP="009E623F">
      <w:pPr>
        <w:pStyle w:val="a3"/>
        <w:shd w:val="clear" w:color="auto" w:fill="FFFFFF"/>
        <w:spacing w:after="0" w:afterAutospacing="0"/>
        <w:jc w:val="both"/>
        <w:rPr>
          <w:color w:val="2C2D2E"/>
          <w:sz w:val="28"/>
          <w:szCs w:val="28"/>
        </w:rPr>
      </w:pPr>
      <w:r w:rsidRPr="009E623F">
        <w:rPr>
          <w:color w:val="2C2D2E"/>
          <w:sz w:val="28"/>
          <w:szCs w:val="28"/>
        </w:rPr>
        <w:t>Важнейшим мероприятием, направленным на активизацию патриотического сознания, является ежегодная акция «Диктант Победы». Она служит своеобразным экзаменом на знание истории и помогает закрепить знания школьников о событиях ВОВ. Учащиеся готовятся заранее, изучают архивные материалы, собирают семейные воспоминания [6].</w:t>
      </w:r>
    </w:p>
    <w:p w:rsidR="009E623F" w:rsidRPr="009E623F" w:rsidRDefault="009E623F" w:rsidP="009E623F">
      <w:pPr>
        <w:pStyle w:val="a3"/>
        <w:shd w:val="clear" w:color="auto" w:fill="FFFFFF"/>
        <w:spacing w:after="0" w:afterAutospacing="0"/>
        <w:jc w:val="both"/>
        <w:rPr>
          <w:color w:val="2C2D2E"/>
          <w:sz w:val="28"/>
          <w:szCs w:val="28"/>
        </w:rPr>
      </w:pPr>
      <w:r w:rsidRPr="009E623F">
        <w:rPr>
          <w:color w:val="2C2D2E"/>
          <w:sz w:val="28"/>
          <w:szCs w:val="28"/>
        </w:rPr>
        <w:t>4. Социальные проекты и волонтёрство</w:t>
      </w:r>
    </w:p>
    <w:p w:rsidR="009E623F" w:rsidRPr="009E623F" w:rsidRDefault="009E623F" w:rsidP="009E623F">
      <w:pPr>
        <w:pStyle w:val="a3"/>
        <w:shd w:val="clear" w:color="auto" w:fill="FFFFFF"/>
        <w:spacing w:after="0" w:afterAutospacing="0"/>
        <w:jc w:val="both"/>
        <w:rPr>
          <w:color w:val="2C2D2E"/>
          <w:sz w:val="28"/>
          <w:szCs w:val="28"/>
        </w:rPr>
      </w:pPr>
      <w:r w:rsidRPr="009E623F">
        <w:rPr>
          <w:color w:val="2C2D2E"/>
          <w:sz w:val="28"/>
          <w:szCs w:val="28"/>
        </w:rPr>
        <w:lastRenderedPageBreak/>
        <w:t>Программы волонтёрства предусматривают помощь пожилым жителям села, ветеранам войны и труда, уборку территорий памятников и мемориалов. Эти инициативы способствуют воспитанию активной жизненной позиции и социальной ответственности у школьников [7].</w:t>
      </w:r>
    </w:p>
    <w:p w:rsidR="009E623F" w:rsidRPr="009E623F" w:rsidRDefault="009E623F" w:rsidP="009E623F">
      <w:pPr>
        <w:pStyle w:val="a3"/>
        <w:shd w:val="clear" w:color="auto" w:fill="FFFFFF"/>
        <w:spacing w:after="0" w:afterAutospacing="0"/>
        <w:jc w:val="both"/>
        <w:rPr>
          <w:color w:val="2C2D2E"/>
          <w:sz w:val="28"/>
          <w:szCs w:val="28"/>
        </w:rPr>
      </w:pPr>
      <w:r w:rsidRPr="009E623F">
        <w:rPr>
          <w:color w:val="2C2D2E"/>
          <w:sz w:val="28"/>
          <w:szCs w:val="28"/>
        </w:rPr>
        <w:t>5. Проведение общешкольных мероприятий</w:t>
      </w:r>
    </w:p>
    <w:p w:rsidR="009E623F" w:rsidRPr="009E623F" w:rsidRDefault="009E623F" w:rsidP="00EE3C9A">
      <w:pPr>
        <w:pStyle w:val="a3"/>
        <w:shd w:val="clear" w:color="auto" w:fill="FFFFFF"/>
        <w:spacing w:after="0" w:afterAutospacing="0"/>
        <w:rPr>
          <w:color w:val="2C2D2E"/>
          <w:sz w:val="28"/>
          <w:szCs w:val="28"/>
        </w:rPr>
      </w:pPr>
      <w:r w:rsidRPr="009E623F">
        <w:rPr>
          <w:color w:val="2C2D2E"/>
          <w:sz w:val="28"/>
          <w:szCs w:val="28"/>
        </w:rPr>
        <w:t>- Ежегодно проводится «классный час 9 Мая», посвященный Дню Победы. Эта традиция объединяет учителей, родителей и обучающихся всех возрастов, создавая атмосферу сопереживания и коллективного переживания важности мирного будущего [8].</w:t>
      </w:r>
      <w:r w:rsidRPr="009E623F">
        <w:rPr>
          <w:color w:val="2C2D2E"/>
          <w:sz w:val="28"/>
          <w:szCs w:val="28"/>
        </w:rPr>
        <w:br/>
        <w:t>- Тематические концерты, театральные постановки, художественно-творческие конкурсы способствуют глубокому пониманию значения ВОВ для судьбы каждой семьи и всей страны [9].</w:t>
      </w:r>
    </w:p>
    <w:p w:rsidR="009E623F" w:rsidRPr="009E623F" w:rsidRDefault="009E623F" w:rsidP="009E623F">
      <w:pPr>
        <w:pStyle w:val="a3"/>
        <w:shd w:val="clear" w:color="auto" w:fill="FFFFFF"/>
        <w:spacing w:after="0" w:afterAutospacing="0"/>
        <w:jc w:val="both"/>
        <w:rPr>
          <w:color w:val="2C2D2E"/>
          <w:sz w:val="28"/>
          <w:szCs w:val="28"/>
        </w:rPr>
      </w:pPr>
      <w:r w:rsidRPr="009E623F">
        <w:rPr>
          <w:color w:val="2C2D2E"/>
          <w:sz w:val="28"/>
          <w:szCs w:val="28"/>
        </w:rPr>
        <w:t>6. День Народного Единства</w:t>
      </w:r>
    </w:p>
    <w:p w:rsidR="008D6ADF" w:rsidRDefault="009E623F" w:rsidP="008D6ADF">
      <w:pPr>
        <w:pStyle w:val="a3"/>
        <w:shd w:val="clear" w:color="auto" w:fill="FFFFFF"/>
        <w:spacing w:after="0" w:afterAutospacing="0"/>
        <w:rPr>
          <w:color w:val="2C2D2E"/>
          <w:sz w:val="28"/>
          <w:szCs w:val="28"/>
        </w:rPr>
      </w:pPr>
      <w:r w:rsidRPr="009E623F">
        <w:rPr>
          <w:color w:val="2C2D2E"/>
          <w:sz w:val="28"/>
          <w:szCs w:val="28"/>
        </w:rPr>
        <w:t>Акцентируется внимание на общероссийском празднике, подчёркивающем многоконфессиональность и полиэтничность страны. Организуются фестивали народной культуры, выставки работ мастеров декоративно-прикладного искусства, демонстрируются народные танцы и обычаи народов России [10].   </w:t>
      </w:r>
    </w:p>
    <w:p w:rsidR="009E623F" w:rsidRPr="009E623F" w:rsidRDefault="009E623F" w:rsidP="008D6ADF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9E623F">
        <w:rPr>
          <w:color w:val="2C2D2E"/>
          <w:sz w:val="28"/>
          <w:szCs w:val="28"/>
        </w:rPr>
        <w:t>       </w:t>
      </w:r>
      <w:r w:rsidR="008D6ADF">
        <w:rPr>
          <w:color w:val="2C2D2E"/>
          <w:sz w:val="28"/>
          <w:szCs w:val="28"/>
        </w:rPr>
        <w:t>      </w:t>
      </w:r>
      <w:r w:rsidR="008D6ADF">
        <w:rPr>
          <w:color w:val="2C2D2E"/>
          <w:sz w:val="28"/>
          <w:szCs w:val="28"/>
        </w:rPr>
        <w:br/>
      </w:r>
      <w:r w:rsidRPr="009E623F">
        <w:rPr>
          <w:color w:val="2C2D2E"/>
          <w:sz w:val="28"/>
          <w:szCs w:val="28"/>
        </w:rPr>
        <w:t>Заключение</w:t>
      </w:r>
      <w:r w:rsidR="008D6ADF">
        <w:rPr>
          <w:color w:val="2C2D2E"/>
          <w:sz w:val="28"/>
          <w:szCs w:val="28"/>
        </w:rPr>
        <w:t>.</w:t>
      </w:r>
    </w:p>
    <w:p w:rsidR="009E623F" w:rsidRPr="009E623F" w:rsidRDefault="009E623F" w:rsidP="008D6AD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 w:rsidRPr="009E623F">
        <w:rPr>
          <w:color w:val="2C2D2E"/>
          <w:sz w:val="28"/>
          <w:szCs w:val="28"/>
        </w:rPr>
        <w:t>Проведение мероприятий, посвящённых Великой Отечественной войне, оказывает значительное воздействие на формирование патриотического сознания подростков в малокомплектных сельских школах. Практически каждое проведённое занятие и мероприятие приближает ребёнка к ощущению сопричастности к историческим событиям, учит бережно относиться к наследию предыдущих поколений и уважительно воспринимать вклад своих земляков в общую Победу.</w:t>
      </w:r>
    </w:p>
    <w:p w:rsidR="009E623F" w:rsidRPr="009E623F" w:rsidRDefault="009E623F" w:rsidP="00AE5F83">
      <w:pPr>
        <w:pStyle w:val="a3"/>
        <w:shd w:val="clear" w:color="auto" w:fill="FFFFFF"/>
        <w:spacing w:after="0" w:afterAutospacing="0"/>
        <w:ind w:firstLine="708"/>
        <w:jc w:val="both"/>
        <w:rPr>
          <w:color w:val="2C2D2E"/>
          <w:sz w:val="28"/>
          <w:szCs w:val="28"/>
        </w:rPr>
      </w:pPr>
      <w:r w:rsidRPr="009E623F">
        <w:rPr>
          <w:color w:val="2C2D2E"/>
          <w:sz w:val="28"/>
          <w:szCs w:val="28"/>
        </w:rPr>
        <w:t>Принимая активное участие в культурно-воспитательной деятельности, школьники приобретают ценные навыки исследования, анализа исторических фактов, развивают творческое мышление и инициативу. Такое обучение способствует выработке активной гражданской позиции, укрепляет любовь к Родине и стремление беречь наследие своего народа.</w:t>
      </w:r>
    </w:p>
    <w:p w:rsidR="009E623F" w:rsidRPr="009E623F" w:rsidRDefault="009E623F" w:rsidP="00AE5F83">
      <w:pPr>
        <w:pStyle w:val="a3"/>
        <w:shd w:val="clear" w:color="auto" w:fill="FFFFFF"/>
        <w:spacing w:after="0" w:afterAutospacing="0"/>
        <w:ind w:firstLine="708"/>
        <w:jc w:val="both"/>
        <w:rPr>
          <w:color w:val="2C2D2E"/>
          <w:sz w:val="28"/>
          <w:szCs w:val="28"/>
        </w:rPr>
      </w:pPr>
      <w:r w:rsidRPr="009E623F">
        <w:rPr>
          <w:color w:val="2C2D2E"/>
          <w:sz w:val="28"/>
          <w:szCs w:val="28"/>
        </w:rPr>
        <w:t>Особенно важными оказываются общественные инициативы, такие как «Диктант Победы», которые привлекают внимание к проблемам сохранения исторической памяти и востребованности знаний о славном военном прошлом. Совместные мероприятия помогают родителям, детям и учителям объединяться, образуя единое сообщество, устремленное к благородным целям воспитания нового поколения патриотов и достойных граждан своей страны.</w:t>
      </w:r>
    </w:p>
    <w:p w:rsidR="009E623F" w:rsidRPr="009E623F" w:rsidRDefault="009E623F" w:rsidP="00AE5F83">
      <w:pPr>
        <w:pStyle w:val="a3"/>
        <w:shd w:val="clear" w:color="auto" w:fill="FFFFFF"/>
        <w:spacing w:after="0" w:afterAutospacing="0"/>
        <w:ind w:firstLine="708"/>
        <w:jc w:val="both"/>
        <w:rPr>
          <w:color w:val="2C2D2E"/>
          <w:sz w:val="28"/>
          <w:szCs w:val="28"/>
        </w:rPr>
      </w:pPr>
      <w:r w:rsidRPr="009E623F">
        <w:rPr>
          <w:color w:val="2C2D2E"/>
          <w:sz w:val="28"/>
          <w:szCs w:val="28"/>
        </w:rPr>
        <w:lastRenderedPageBreak/>
        <w:t>Благодаря последовательной и систематичной работе с использованием методов проектной деятельности, экскурсии, творческих конкурсов и исследований, школьники осваивают ключевые ценности: бережное отношение к культуре, уважение к историческому наследию, благодарность ветеранам и стремление к миру и согласию.</w:t>
      </w:r>
    </w:p>
    <w:p w:rsidR="009E623F" w:rsidRPr="009E623F" w:rsidRDefault="009E623F" w:rsidP="00AE5F83">
      <w:pPr>
        <w:pStyle w:val="a3"/>
        <w:shd w:val="clear" w:color="auto" w:fill="FFFFFF"/>
        <w:spacing w:after="0" w:afterAutospacing="0"/>
        <w:ind w:firstLine="708"/>
        <w:jc w:val="both"/>
        <w:rPr>
          <w:color w:val="2C2D2E"/>
          <w:sz w:val="28"/>
          <w:szCs w:val="28"/>
        </w:rPr>
      </w:pPr>
      <w:r w:rsidRPr="009E623F">
        <w:rPr>
          <w:color w:val="2C2D2E"/>
          <w:sz w:val="28"/>
          <w:szCs w:val="28"/>
        </w:rPr>
        <w:t>В результате система мероприятий и особая атмосфера, созданная усилиями педагогов и родителей, обеспечивает полноценное освоение детьми норм патриотизма, уважение к истории страны и готовность нести ответственность за своё общество. Все перечисленные меры делают образовательный процесс в малокомплектной сельской школе мощным фактором формирования высоконравственной и патриотично настроенной молодёжи.</w:t>
      </w:r>
    </w:p>
    <w:p w:rsidR="009E623F" w:rsidRPr="009E623F" w:rsidRDefault="00AE5F83" w:rsidP="009E623F">
      <w:pPr>
        <w:pStyle w:val="a3"/>
        <w:shd w:val="clear" w:color="auto" w:fill="FFFFFF"/>
        <w:spacing w:after="0" w:afterAutospacing="0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br/>
        <w:t xml:space="preserve"> Список используемой</w:t>
      </w:r>
      <w:r w:rsidR="009E623F" w:rsidRPr="009E623F">
        <w:rPr>
          <w:color w:val="2C2D2E"/>
          <w:sz w:val="28"/>
          <w:szCs w:val="28"/>
        </w:rPr>
        <w:t xml:space="preserve"> литературы</w:t>
      </w:r>
      <w:r>
        <w:rPr>
          <w:color w:val="2C2D2E"/>
          <w:sz w:val="28"/>
          <w:szCs w:val="28"/>
        </w:rPr>
        <w:t>:</w:t>
      </w:r>
    </w:p>
    <w:p w:rsidR="009E623F" w:rsidRPr="009E623F" w:rsidRDefault="009E623F" w:rsidP="009E623F">
      <w:pPr>
        <w:pStyle w:val="a3"/>
        <w:shd w:val="clear" w:color="auto" w:fill="FFFFFF"/>
        <w:spacing w:after="0" w:afterAutospacing="0"/>
        <w:jc w:val="both"/>
        <w:rPr>
          <w:color w:val="2C2D2E"/>
          <w:sz w:val="28"/>
          <w:szCs w:val="28"/>
        </w:rPr>
      </w:pPr>
      <w:r w:rsidRPr="009E623F">
        <w:rPr>
          <w:color w:val="2C2D2E"/>
          <w:sz w:val="28"/>
          <w:szCs w:val="28"/>
        </w:rPr>
        <w:t xml:space="preserve">1. </w:t>
      </w:r>
      <w:proofErr w:type="spellStart"/>
      <w:r w:rsidRPr="009E623F">
        <w:rPr>
          <w:color w:val="2C2D2E"/>
          <w:sz w:val="28"/>
          <w:szCs w:val="28"/>
        </w:rPr>
        <w:t>Филинкин</w:t>
      </w:r>
      <w:proofErr w:type="spellEnd"/>
      <w:r w:rsidRPr="009E623F">
        <w:rPr>
          <w:color w:val="2C2D2E"/>
          <w:sz w:val="28"/>
          <w:szCs w:val="28"/>
        </w:rPr>
        <w:t xml:space="preserve"> С.С. Методика проведения историко-познавательных занятий в сельской школе. Белгород: </w:t>
      </w:r>
      <w:proofErr w:type="spellStart"/>
      <w:r w:rsidRPr="009E623F">
        <w:rPr>
          <w:color w:val="2C2D2E"/>
          <w:sz w:val="28"/>
          <w:szCs w:val="28"/>
        </w:rPr>
        <w:t>БелГУ</w:t>
      </w:r>
      <w:proofErr w:type="spellEnd"/>
      <w:r w:rsidRPr="009E623F">
        <w:rPr>
          <w:color w:val="2C2D2E"/>
          <w:sz w:val="28"/>
          <w:szCs w:val="28"/>
        </w:rPr>
        <w:t>, 2019.</w:t>
      </w:r>
      <w:r w:rsidRPr="009E623F">
        <w:rPr>
          <w:color w:val="2C2D2E"/>
          <w:sz w:val="28"/>
          <w:szCs w:val="28"/>
        </w:rPr>
        <w:br/>
        <w:t>2. Петрова Н.П. Формы и методы патриотического воспитания в сельской местности. Курск: КГУ, 2020.</w:t>
      </w:r>
      <w:r w:rsidRPr="009E623F">
        <w:rPr>
          <w:color w:val="2C2D2E"/>
          <w:sz w:val="28"/>
          <w:szCs w:val="28"/>
        </w:rPr>
        <w:br/>
        <w:t>3. Исаев А.Б. Проблемы военно-исторического образования в современной России. Саратов: Издательство Саратовского университета, 2021.</w:t>
      </w:r>
      <w:r w:rsidRPr="009E623F">
        <w:rPr>
          <w:color w:val="2C2D2E"/>
          <w:sz w:val="28"/>
          <w:szCs w:val="28"/>
        </w:rPr>
        <w:br/>
        <w:t>4. Егоров Е.И. Патриотизм и гражданственность: концепция воспитания учащихся младших классов сельских школ. Тамбов: ТГУ, 2022.</w:t>
      </w:r>
      <w:r w:rsidRPr="009E623F">
        <w:rPr>
          <w:color w:val="2C2D2E"/>
          <w:sz w:val="28"/>
          <w:szCs w:val="28"/>
        </w:rPr>
        <w:br/>
        <w:t xml:space="preserve">5. Павлович С.Л. Использование регионального компонента в изучении истории Великой Отечественной войны в средней школе. Краснодар: </w:t>
      </w:r>
      <w:proofErr w:type="spellStart"/>
      <w:r w:rsidRPr="009E623F">
        <w:rPr>
          <w:color w:val="2C2D2E"/>
          <w:sz w:val="28"/>
          <w:szCs w:val="28"/>
        </w:rPr>
        <w:t>КубГУ</w:t>
      </w:r>
      <w:proofErr w:type="spellEnd"/>
      <w:r w:rsidRPr="009E623F">
        <w:rPr>
          <w:color w:val="2C2D2E"/>
          <w:sz w:val="28"/>
          <w:szCs w:val="28"/>
        </w:rPr>
        <w:t>, 2023.</w:t>
      </w:r>
      <w:r w:rsidRPr="009E623F">
        <w:rPr>
          <w:color w:val="2C2D2E"/>
          <w:sz w:val="28"/>
          <w:szCs w:val="28"/>
        </w:rPr>
        <w:br/>
        <w:t xml:space="preserve">6. </w:t>
      </w:r>
      <w:proofErr w:type="spellStart"/>
      <w:r w:rsidRPr="009E623F">
        <w:rPr>
          <w:color w:val="2C2D2E"/>
          <w:sz w:val="28"/>
          <w:szCs w:val="28"/>
        </w:rPr>
        <w:t>Хлевнюк</w:t>
      </w:r>
      <w:proofErr w:type="spellEnd"/>
      <w:r w:rsidRPr="009E623F">
        <w:rPr>
          <w:color w:val="2C2D2E"/>
          <w:sz w:val="28"/>
          <w:szCs w:val="28"/>
        </w:rPr>
        <w:t xml:space="preserve"> О.В. История России XX века. Москва: Просвещение, 2018.</w:t>
      </w:r>
      <w:r w:rsidRPr="009E623F">
        <w:rPr>
          <w:color w:val="2C2D2E"/>
          <w:sz w:val="28"/>
          <w:szCs w:val="28"/>
        </w:rPr>
        <w:br/>
        <w:t>7. Данилов А.А., Косулина Л.Г. Учебник истории для 9–11-х классов. Москва: Дрофа, 2019.</w:t>
      </w:r>
      <w:r w:rsidRPr="009E623F">
        <w:rPr>
          <w:color w:val="2C2D2E"/>
          <w:sz w:val="28"/>
          <w:szCs w:val="28"/>
        </w:rPr>
        <w:br/>
        <w:t>8. Федотова В.Д. Современные подходы к формированию патриотического сознания у подростков. Иркутск: ИГУ, 2020.</w:t>
      </w:r>
      <w:r w:rsidRPr="009E623F">
        <w:rPr>
          <w:color w:val="2C2D2E"/>
          <w:sz w:val="28"/>
          <w:szCs w:val="28"/>
        </w:rPr>
        <w:br/>
        <w:t xml:space="preserve">9. Семенов Р.Ю. Педагогические технологии формирования патриотизма у подростков. Самара: </w:t>
      </w:r>
      <w:proofErr w:type="spellStart"/>
      <w:r w:rsidRPr="009E623F">
        <w:rPr>
          <w:color w:val="2C2D2E"/>
          <w:sz w:val="28"/>
          <w:szCs w:val="28"/>
        </w:rPr>
        <w:t>СамГУ</w:t>
      </w:r>
      <w:proofErr w:type="spellEnd"/>
      <w:r w:rsidRPr="009E623F">
        <w:rPr>
          <w:color w:val="2C2D2E"/>
          <w:sz w:val="28"/>
          <w:szCs w:val="28"/>
        </w:rPr>
        <w:t>, 2021.</w:t>
      </w:r>
      <w:r w:rsidRPr="009E623F">
        <w:rPr>
          <w:color w:val="2C2D2E"/>
          <w:sz w:val="28"/>
          <w:szCs w:val="28"/>
        </w:rPr>
        <w:br/>
        <w:t>10. Красников Ф.Т. Воспитание патриотизма средствами краеведения. Красноярск: КГПУ, 2022.</w:t>
      </w:r>
      <w:r w:rsidRPr="009E623F">
        <w:rPr>
          <w:color w:val="2C2D2E"/>
          <w:sz w:val="28"/>
          <w:szCs w:val="28"/>
        </w:rPr>
        <w:br/>
        <w:t xml:space="preserve">11. Васильева Н.Е. Развитие региональной идентичности и патриотизма в условиях малых населенных пунктов. Омск: </w:t>
      </w:r>
      <w:proofErr w:type="spellStart"/>
      <w:r w:rsidRPr="009E623F">
        <w:rPr>
          <w:color w:val="2C2D2E"/>
          <w:sz w:val="28"/>
          <w:szCs w:val="28"/>
        </w:rPr>
        <w:t>ОмГУ</w:t>
      </w:r>
      <w:proofErr w:type="spellEnd"/>
      <w:r w:rsidRPr="009E623F">
        <w:rPr>
          <w:color w:val="2C2D2E"/>
          <w:sz w:val="28"/>
          <w:szCs w:val="28"/>
        </w:rPr>
        <w:t>, 2023.</w:t>
      </w:r>
    </w:p>
    <w:p w:rsidR="00187CA6" w:rsidRPr="009E623F" w:rsidRDefault="00187CA6" w:rsidP="009E62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87CA6" w:rsidRPr="009E62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E70"/>
    <w:rsid w:val="000A3399"/>
    <w:rsid w:val="00187CA6"/>
    <w:rsid w:val="001D0E70"/>
    <w:rsid w:val="00275A15"/>
    <w:rsid w:val="008D6ADF"/>
    <w:rsid w:val="009E623F"/>
    <w:rsid w:val="00AE5F83"/>
    <w:rsid w:val="00EE3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88855"/>
  <w15:chartTrackingRefBased/>
  <w15:docId w15:val="{FA4E1E3E-7F5E-41BE-A586-19481806E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62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1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948</Words>
  <Characters>5405</Characters>
  <Application>Microsoft Office Word</Application>
  <DocSecurity>0</DocSecurity>
  <Lines>45</Lines>
  <Paragraphs>12</Paragraphs>
  <ScaleCrop>false</ScaleCrop>
  <Company/>
  <LinksUpToDate>false</LinksUpToDate>
  <CharactersWithSpaces>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7</cp:revision>
  <dcterms:created xsi:type="dcterms:W3CDTF">2025-07-29T18:43:00Z</dcterms:created>
  <dcterms:modified xsi:type="dcterms:W3CDTF">2025-07-29T18:53:00Z</dcterms:modified>
</cp:coreProperties>
</file>