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22" w:line="360" w:lineRule="auto"/>
        <w:ind w:firstLine="0" w:left="0" w:right="4"/>
        <w:jc w:val="center"/>
      </w:pPr>
      <w:r>
        <w:t>Муниципальное бюджетное образовательное учреждение</w:t>
      </w:r>
      <w:r>
        <w:t xml:space="preserve"> Гимназия №3</w:t>
      </w:r>
    </w:p>
    <w:p w14:paraId="02000000">
      <w:pPr>
        <w:spacing w:after="0" w:line="360" w:lineRule="auto"/>
        <w:ind w:firstLine="0" w:left="0" w:right="8"/>
        <w:jc w:val="center"/>
      </w:pPr>
      <w:r>
        <w:t>городского округа город Шарья Костромской области</w:t>
      </w:r>
    </w:p>
    <w:p w14:paraId="03000000">
      <w:pPr>
        <w:spacing w:line="360" w:lineRule="auto"/>
        <w:ind/>
        <w:jc w:val="center"/>
      </w:pPr>
    </w:p>
    <w:p w14:paraId="04000000">
      <w:pPr>
        <w:spacing w:line="360" w:lineRule="auto"/>
        <w:ind/>
        <w:jc w:val="center"/>
      </w:pPr>
    </w:p>
    <w:p w14:paraId="05000000">
      <w:pPr>
        <w:spacing w:line="360" w:lineRule="auto"/>
        <w:ind/>
        <w:jc w:val="center"/>
      </w:pPr>
    </w:p>
    <w:p w14:paraId="06000000">
      <w:pPr>
        <w:spacing w:line="360" w:lineRule="auto"/>
        <w:ind/>
        <w:jc w:val="center"/>
      </w:pPr>
    </w:p>
    <w:p w14:paraId="07000000">
      <w:pPr>
        <w:spacing w:line="360" w:lineRule="auto"/>
        <w:ind/>
        <w:jc w:val="center"/>
      </w:pPr>
    </w:p>
    <w:p w14:paraId="08000000">
      <w:pPr>
        <w:spacing w:line="360" w:lineRule="auto"/>
        <w:ind w:firstLine="0" w:left="-142"/>
        <w:jc w:val="center"/>
      </w:pPr>
      <w:r>
        <w:t>Авторская программа</w:t>
      </w:r>
    </w:p>
    <w:p w14:paraId="09000000">
      <w:pPr>
        <w:spacing w:line="360" w:lineRule="auto"/>
        <w:ind w:hanging="142" w:left="-142"/>
        <w:jc w:val="center"/>
      </w:pPr>
      <w:r>
        <w:t>«ТЕХНИЧЕСКИЙ АНГЛИЙСКИЙ»</w:t>
      </w:r>
    </w:p>
    <w:p w14:paraId="0A000000">
      <w:pPr>
        <w:spacing w:line="360" w:lineRule="auto"/>
        <w:ind w:hanging="142" w:left="-142"/>
        <w:jc w:val="center"/>
      </w:pPr>
      <w:r>
        <w:t>(18 часов)</w:t>
      </w:r>
    </w:p>
    <w:p w14:paraId="0B000000">
      <w:pPr>
        <w:spacing w:line="360" w:lineRule="auto"/>
        <w:ind w:hanging="8789" w:left="8505"/>
        <w:jc w:val="center"/>
      </w:pPr>
    </w:p>
    <w:p w14:paraId="0C000000">
      <w:pPr>
        <w:spacing w:line="360" w:lineRule="auto"/>
        <w:ind w:hanging="8789" w:left="8505"/>
        <w:jc w:val="center"/>
      </w:pPr>
    </w:p>
    <w:p w14:paraId="0D000000">
      <w:pPr>
        <w:spacing w:line="360" w:lineRule="auto"/>
        <w:ind w:hanging="8789" w:left="8505"/>
        <w:jc w:val="center"/>
      </w:pPr>
      <w:r>
        <w:t>Возраст обучающи</w:t>
      </w:r>
      <w:r>
        <w:t>хся</w:t>
      </w:r>
      <w:r>
        <w:t>: 16-17 лет</w:t>
      </w:r>
    </w:p>
    <w:p w14:paraId="0E000000">
      <w:pPr>
        <w:spacing w:line="360" w:lineRule="auto"/>
        <w:ind w:hanging="8789" w:left="8505"/>
        <w:jc w:val="center"/>
      </w:pPr>
      <w:r>
        <w:t>Срок реализации: 1 год</w:t>
      </w:r>
    </w:p>
    <w:p w14:paraId="0F000000">
      <w:pPr>
        <w:spacing w:line="360" w:lineRule="auto"/>
        <w:ind w:hanging="8789" w:left="8505"/>
        <w:jc w:val="center"/>
      </w:pPr>
    </w:p>
    <w:p w14:paraId="10000000">
      <w:pPr>
        <w:spacing w:line="360" w:lineRule="auto"/>
        <w:ind w:hanging="8789" w:left="8505"/>
      </w:pPr>
    </w:p>
    <w:p w14:paraId="11000000">
      <w:pPr>
        <w:spacing w:line="360" w:lineRule="auto"/>
        <w:ind w:hanging="8789" w:left="8505"/>
      </w:pPr>
    </w:p>
    <w:p w14:paraId="12000000">
      <w:pPr>
        <w:spacing w:line="360" w:lineRule="auto"/>
        <w:ind w:hanging="8789" w:left="8505"/>
        <w:jc w:val="right"/>
      </w:pPr>
      <w:r>
        <w:t>Составитель программы:</w:t>
      </w:r>
    </w:p>
    <w:p w14:paraId="13000000">
      <w:pPr>
        <w:spacing w:line="360" w:lineRule="auto"/>
        <w:ind w:hanging="8789" w:left="8505"/>
        <w:jc w:val="right"/>
      </w:pPr>
      <w:r>
        <w:t>Курочкина Оксана Анатольевна,</w:t>
      </w:r>
    </w:p>
    <w:p w14:paraId="14000000">
      <w:pPr>
        <w:spacing w:line="360" w:lineRule="auto"/>
        <w:ind w:hanging="8789" w:left="8505"/>
        <w:jc w:val="right"/>
      </w:pPr>
      <w:r>
        <w:t>учитель английского языка</w:t>
      </w:r>
    </w:p>
    <w:p w14:paraId="15000000">
      <w:pPr>
        <w:spacing w:line="360" w:lineRule="auto"/>
        <w:ind w:hanging="8789" w:left="8505"/>
        <w:jc w:val="right"/>
      </w:pPr>
    </w:p>
    <w:p w14:paraId="16000000">
      <w:pPr>
        <w:spacing w:line="360" w:lineRule="auto"/>
        <w:ind w:firstLine="0" w:left="0"/>
      </w:pPr>
    </w:p>
    <w:p w14:paraId="17000000">
      <w:pPr>
        <w:spacing w:line="360" w:lineRule="auto"/>
        <w:ind w:hanging="8789" w:left="8505"/>
      </w:pPr>
    </w:p>
    <w:p w14:paraId="18000000">
      <w:pPr>
        <w:spacing w:line="360" w:lineRule="auto"/>
        <w:ind w:hanging="8789" w:left="8505"/>
      </w:pPr>
    </w:p>
    <w:p w14:paraId="19000000">
      <w:pPr>
        <w:spacing w:line="360" w:lineRule="auto"/>
        <w:ind w:hanging="8789" w:left="8505"/>
        <w:jc w:val="center"/>
      </w:pPr>
      <w:r>
        <w:t>г. Шарья</w:t>
      </w:r>
    </w:p>
    <w:p w14:paraId="1A000000">
      <w:pPr>
        <w:spacing w:line="360" w:lineRule="auto"/>
        <w:ind w:hanging="8789" w:left="8505"/>
        <w:jc w:val="center"/>
      </w:pPr>
      <w:r>
        <w:t>2021 г.</w:t>
      </w:r>
    </w:p>
    <w:p w14:paraId="1B000000">
      <w:pPr>
        <w:pStyle w:val="Style_1"/>
        <w:spacing w:line="360" w:lineRule="auto"/>
        <w:ind/>
        <w:jc w:val="center"/>
        <w:rPr>
          <w:color w:val="000000"/>
        </w:rPr>
      </w:pPr>
    </w:p>
    <w:p w14:paraId="1C000000">
      <w:pPr>
        <w:pStyle w:val="Style_1"/>
        <w:spacing w:line="360" w:lineRule="auto"/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>ПОЯСНИТЕЛЬНАЯ ЗАПИСКА</w:t>
      </w:r>
    </w:p>
    <w:p w14:paraId="1D000000">
      <w:pPr>
        <w:pStyle w:val="Style_1"/>
        <w:spacing w:line="360" w:lineRule="auto"/>
        <w:ind w:firstLine="708" w:left="0"/>
        <w:jc w:val="both"/>
        <w:rPr>
          <w:color w:val="000000"/>
        </w:rPr>
      </w:pPr>
      <w:r>
        <w:rPr>
          <w:color w:val="000000"/>
        </w:rPr>
        <w:t xml:space="preserve">Английский язык с элементом технической направленности является одним из важных средств развития интеллектуальных способностей школьников, их общеобразовательного потенциала, залогом больших карьерных возможностей. Освоение технической стороны английского языка дает учащимся возможность приобщения к одному из общепризнанных средств межкультурного общения – общения на уровне достижений мирового научно-технического прогресса. </w:t>
      </w:r>
    </w:p>
    <w:p w14:paraId="1E000000">
      <w:pPr>
        <w:pStyle w:val="Style_1"/>
        <w:spacing w:line="360" w:lineRule="auto"/>
        <w:ind w:firstLine="708" w:left="0"/>
        <w:jc w:val="both"/>
        <w:rPr>
          <w:color w:val="000000"/>
          <w:highlight w:val="white"/>
        </w:rPr>
      </w:pPr>
      <w:r>
        <w:rPr>
          <w:color w:val="000000"/>
        </w:rPr>
        <w:t>С 2019 года МБОУ Гимназии №3 присвоен статус региональной инновационной площадки «Модель образовательного процесса в школе ориентированного на формирование инженерно-технического мышления</w:t>
      </w:r>
      <w:r>
        <w:rPr>
          <w:color w:val="000000"/>
        </w:rPr>
        <w:t>»</w:t>
      </w:r>
      <w:r>
        <w:rPr>
          <w:color w:val="000000"/>
        </w:rPr>
        <w:t>.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>В связи с открытием нового инженерно-технологического профиля в школе возникла необходимость изучения технических дисциплин</w:t>
      </w:r>
      <w:r>
        <w:rPr>
          <w:color w:val="000000"/>
          <w:highlight w:val="white"/>
        </w:rPr>
        <w:t>,</w:t>
      </w:r>
      <w:r>
        <w:rPr>
          <w:color w:val="000000"/>
          <w:highlight w:val="white"/>
        </w:rPr>
        <w:t xml:space="preserve"> вплотную связан</w:t>
      </w:r>
      <w:r>
        <w:rPr>
          <w:color w:val="000000"/>
          <w:highlight w:val="white"/>
        </w:rPr>
        <w:t>н</w:t>
      </w:r>
      <w:r>
        <w:rPr>
          <w:color w:val="000000"/>
          <w:highlight w:val="white"/>
        </w:rPr>
        <w:t>ых с изучением технического английского языка. Знакомство с технической документацией к различным приборам, станкам и схемам, которые в большинстве случаев, написан</w:t>
      </w:r>
      <w:r>
        <w:rPr>
          <w:color w:val="000000"/>
          <w:highlight w:val="white"/>
        </w:rPr>
        <w:t>ы</w:t>
      </w:r>
      <w:r>
        <w:rPr>
          <w:color w:val="000000"/>
          <w:highlight w:val="white"/>
        </w:rPr>
        <w:t xml:space="preserve"> именно на техническом английском, обуславливает появление данного внеурочного курса. Специфика данного курса в знакомстве и усвоении технических терминов, поэтому в программе большое внимание будет уделяться работе с аутентичным материалом (изучение технических текстов, инструкций и схем).</w:t>
      </w:r>
    </w:p>
    <w:p w14:paraId="1F000000">
      <w:pPr>
        <w:pStyle w:val="Style_1"/>
        <w:spacing w:line="360" w:lineRule="auto"/>
        <w:ind w:firstLine="708" w:left="0"/>
        <w:jc w:val="both"/>
        <w:rPr>
          <w:color w:val="000000"/>
          <w:highlight w:val="white"/>
        </w:rPr>
      </w:pPr>
      <w:r>
        <w:rPr>
          <w:b w:val="1"/>
        </w:rPr>
        <w:t>Концепция программы</w:t>
      </w:r>
      <w:r>
        <w:t xml:space="preserve"> </w:t>
      </w:r>
      <w:r>
        <w:t xml:space="preserve"> </w:t>
      </w:r>
      <w:r>
        <w:t xml:space="preserve">«Технический английский» основана на </w:t>
      </w:r>
      <w:r>
        <w:t>деятельностном</w:t>
      </w:r>
      <w:r>
        <w:t xml:space="preserve">, личностно-ориентированном и </w:t>
      </w:r>
      <w:r>
        <w:t>метапредметном</w:t>
      </w:r>
      <w:r>
        <w:t xml:space="preserve"> подходах в образовании.</w:t>
      </w:r>
      <w:r>
        <w:t xml:space="preserve"> </w:t>
      </w:r>
      <w:r>
        <w:rPr>
          <w:color w:val="000000"/>
        </w:rPr>
        <w:t xml:space="preserve">Дополнительное образование </w:t>
      </w:r>
      <w:r>
        <w:t>должно носить опережающий характер и быть нацеленным на воспитание профессионалов 21 века, людей нравственных, обладающих высокой культурой и современным мировоззрением, экономически, технологически, лингвистически и функционально грамотных</w:t>
      </w:r>
      <w:r>
        <w:rPr>
          <w:color w:val="000000"/>
          <w:highlight w:val="white"/>
        </w:rPr>
        <w:t>.</w:t>
      </w:r>
    </w:p>
    <w:p w14:paraId="20000000">
      <w:pPr>
        <w:pStyle w:val="Style_1"/>
        <w:spacing w:line="360" w:lineRule="auto"/>
        <w:ind w:firstLine="708" w:left="0"/>
        <w:jc w:val="both"/>
      </w:pPr>
      <w:r>
        <w:rPr>
          <w:b w:val="1"/>
        </w:rPr>
        <w:t>Цели программы:</w:t>
      </w:r>
      <w:r>
        <w:t xml:space="preserve"> </w:t>
      </w:r>
    </w:p>
    <w:p w14:paraId="21000000">
      <w:pPr>
        <w:pStyle w:val="Style_1"/>
        <w:spacing w:line="360" w:lineRule="auto"/>
        <w:ind w:firstLine="708" w:left="0"/>
        <w:jc w:val="both"/>
      </w:pPr>
      <w:r>
        <w:rPr>
          <w:rFonts w:ascii="Symbol" w:hAnsi="Symbol"/>
        </w:rPr>
        <w:t>·</w:t>
      </w:r>
      <w:r>
        <w:t xml:space="preserve"> формирование навыков работы с цифровыми образовательными ресурсами на современной интерактивной платформе; </w:t>
      </w:r>
    </w:p>
    <w:p w14:paraId="22000000">
      <w:pPr>
        <w:pStyle w:val="Style_1"/>
        <w:spacing w:line="360" w:lineRule="auto"/>
        <w:ind w:firstLine="708" w:left="0"/>
        <w:jc w:val="both"/>
      </w:pPr>
      <w:r>
        <w:rPr>
          <w:rFonts w:ascii="Symbol" w:hAnsi="Symbol"/>
        </w:rPr>
        <w:t>·</w:t>
      </w:r>
      <w:r>
        <w:t xml:space="preserve"> формирование поликультурной многоязычной личности, способной к межкультурному общению;</w:t>
      </w:r>
    </w:p>
    <w:p w14:paraId="23000000">
      <w:pPr>
        <w:pStyle w:val="Style_1"/>
        <w:spacing w:line="360" w:lineRule="auto"/>
        <w:ind w:firstLine="708" w:left="0"/>
        <w:jc w:val="both"/>
      </w:pPr>
      <w:r>
        <w:t xml:space="preserve"> </w:t>
      </w:r>
      <w:r>
        <w:rPr>
          <w:rFonts w:ascii="Symbol" w:hAnsi="Symbol"/>
        </w:rPr>
        <w:t>·</w:t>
      </w:r>
      <w:r>
        <w:t xml:space="preserve"> подготовка базы для последующего профессионального изучения иностранных языков в сферах профессионального общения. </w:t>
      </w:r>
    </w:p>
    <w:p w14:paraId="24000000">
      <w:pPr>
        <w:pStyle w:val="Style_1"/>
        <w:spacing w:line="360" w:lineRule="auto"/>
        <w:ind w:firstLine="708" w:left="0"/>
        <w:jc w:val="both"/>
        <w:rPr>
          <w:b w:val="1"/>
        </w:rPr>
      </w:pPr>
      <w:r>
        <w:rPr>
          <w:b w:val="1"/>
        </w:rPr>
        <w:t>Задачи программы</w:t>
      </w:r>
      <w:r>
        <w:rPr>
          <w:b w:val="1"/>
        </w:rPr>
        <w:t>:</w:t>
      </w:r>
    </w:p>
    <w:p w14:paraId="25000000">
      <w:pPr>
        <w:pStyle w:val="Style_1"/>
        <w:spacing w:line="360" w:lineRule="auto"/>
        <w:ind w:firstLine="708" w:left="0"/>
        <w:jc w:val="both"/>
        <w:rPr>
          <w:b w:val="1"/>
          <w:u w:val="single"/>
        </w:rPr>
      </w:pPr>
      <w:r>
        <w:rPr>
          <w:b w:val="1"/>
          <w:u w:val="single"/>
        </w:rPr>
        <w:t xml:space="preserve">Предметные </w:t>
      </w:r>
      <w:r>
        <w:rPr>
          <w:b w:val="1"/>
          <w:u w:val="single"/>
        </w:rPr>
        <w:t>(образовательные):</w:t>
      </w:r>
      <w:r>
        <w:rPr>
          <w:b w:val="1"/>
          <w:u w:val="single"/>
        </w:rPr>
        <w:t xml:space="preserve">                                                                         </w:t>
      </w:r>
    </w:p>
    <w:p w14:paraId="26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·</w:t>
      </w:r>
      <w:r>
        <w:t xml:space="preserve"> </w:t>
      </w:r>
      <w:r>
        <w:t xml:space="preserve"> </w:t>
      </w:r>
      <w:r>
        <w:t xml:space="preserve">развить познавательный интерес к иностранному языку; </w:t>
      </w:r>
      <w:r>
        <w:t xml:space="preserve">                                                </w:t>
      </w:r>
    </w:p>
    <w:p w14:paraId="27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·</w:t>
      </w:r>
      <w:r>
        <w:t xml:space="preserve"> </w:t>
      </w:r>
      <w:r>
        <w:t>развить у учащихся умение эффективного чтения технической литературы</w:t>
      </w:r>
      <w:r>
        <w:t xml:space="preserve">;          </w:t>
      </w:r>
    </w:p>
    <w:p w14:paraId="28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·</w:t>
      </w:r>
      <w:r>
        <w:t xml:space="preserve"> развить умение учащихся воспринимать технический аутентичный текст на английском языке</w:t>
      </w:r>
      <w:r>
        <w:t xml:space="preserve">;                                                                                                                               </w:t>
      </w:r>
    </w:p>
    <w:p w14:paraId="29000000">
      <w:pPr>
        <w:pStyle w:val="Style_1"/>
        <w:spacing w:line="360" w:lineRule="auto"/>
        <w:ind/>
        <w:jc w:val="both"/>
      </w:pPr>
      <w:r>
        <w:t xml:space="preserve">   </w:t>
      </w:r>
      <w:r>
        <w:rPr>
          <w:rFonts w:ascii="Symbol" w:hAnsi="Symbol"/>
        </w:rPr>
        <w:t>·</w:t>
      </w:r>
      <w:r>
        <w:t xml:space="preserve"> </w:t>
      </w:r>
      <w:r>
        <w:t xml:space="preserve"> </w:t>
      </w:r>
      <w:r>
        <w:t>развить умение учащихся выстраивать основные типы монологических (разного вида) и диалогических высказываний, выражать основную мысль прочитанного/услышанного;</w:t>
      </w:r>
    </w:p>
    <w:p w14:paraId="2A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·</w:t>
      </w:r>
      <w:r>
        <w:t xml:space="preserve"> развить навыки распознавания и использования в речи новых лексических единиц, расширять активный и пассивный словарный запас учащихся;</w:t>
      </w:r>
    </w:p>
    <w:p w14:paraId="2B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·</w:t>
      </w:r>
      <w:r>
        <w:t xml:space="preserve"> </w:t>
      </w:r>
      <w:r>
        <w:t xml:space="preserve">развить у учащихся фонематический слух и произносительные навыки посредством прослушивания и воспроизведения </w:t>
      </w:r>
      <w:r>
        <w:t>аудиотекстов</w:t>
      </w:r>
      <w:r>
        <w:t xml:space="preserve"> и диалогов; </w:t>
      </w:r>
      <w:r>
        <w:rPr>
          <w:rFonts w:ascii="Symbol" w:hAnsi="Symbol"/>
        </w:rPr>
        <w:t>-</w:t>
      </w:r>
      <w:r>
        <w:t>развить навыки распознавания в связном тексте и использования в речи наиболее часто употребляемых грамматических явлений и структур;</w:t>
      </w:r>
    </w:p>
    <w:p w14:paraId="2C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b w:val="1"/>
          <w:u w:val="single"/>
        </w:rPr>
        <w:t>Метапредметные</w:t>
      </w:r>
      <w:r>
        <w:rPr>
          <w:b w:val="1"/>
          <w:u w:val="single"/>
        </w:rPr>
        <w:t>:</w:t>
      </w:r>
      <w:r>
        <w:t xml:space="preserve"> </w:t>
      </w:r>
    </w:p>
    <w:p w14:paraId="2D000000">
      <w:pPr>
        <w:pStyle w:val="Style_1"/>
        <w:spacing w:line="360" w:lineRule="auto"/>
        <w:ind/>
        <w:jc w:val="both"/>
      </w:pPr>
      <w:r>
        <w:rPr>
          <w:rFonts w:ascii="Symbol" w:hAnsi="Symbol"/>
        </w:rPr>
        <w:t>·</w:t>
      </w:r>
      <w:r>
        <w:t xml:space="preserve"> </w:t>
      </w:r>
      <w:r>
        <w:t>Познавательные:</w:t>
      </w:r>
    </w:p>
    <w:p w14:paraId="2E000000">
      <w:pPr>
        <w:pStyle w:val="Style_1"/>
        <w:spacing w:line="360" w:lineRule="auto"/>
        <w:ind/>
        <w:jc w:val="both"/>
      </w:pPr>
      <w:r>
        <w:rPr>
          <w:rFonts w:ascii="Symbol" w:hAnsi="Symbol"/>
        </w:rPr>
        <w:t>-</w:t>
      </w:r>
      <w:r>
        <w:t xml:space="preserve">развить потребности в саморазвитии; </w:t>
      </w:r>
      <w:r>
        <w:rPr>
          <w:rFonts w:ascii="Symbol" w:hAnsi="Symbol"/>
        </w:rPr>
        <w:t>-</w:t>
      </w:r>
      <w:r>
        <w:t xml:space="preserve">развить желание быть самостоятельным; </w:t>
      </w:r>
      <w:r>
        <w:rPr>
          <w:rFonts w:ascii="Symbol" w:hAnsi="Symbol"/>
        </w:rPr>
        <w:t>-</w:t>
      </w:r>
      <w:r>
        <w:t xml:space="preserve">сформировать у учащихся мотивацию к обучению и творчеству. </w:t>
      </w:r>
    </w:p>
    <w:p w14:paraId="2F000000">
      <w:pPr>
        <w:pStyle w:val="Style_1"/>
        <w:spacing w:line="360" w:lineRule="auto"/>
        <w:ind/>
        <w:jc w:val="both"/>
      </w:pPr>
      <w:r>
        <w:rPr>
          <w:rFonts w:ascii="Symbol" w:hAnsi="Symbol"/>
        </w:rPr>
        <w:t>·</w:t>
      </w:r>
      <w:r>
        <w:t xml:space="preserve"> </w:t>
      </w:r>
      <w:r>
        <w:t>Регулятивные:</w:t>
      </w:r>
    </w:p>
    <w:p w14:paraId="30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-</w:t>
      </w:r>
      <w:r>
        <w:t xml:space="preserve">развить прилежность и аккуратность при выполнении трудоёмкой работы; </w:t>
      </w:r>
      <w:r>
        <w:t xml:space="preserve">           </w:t>
      </w:r>
      <w:r>
        <w:rPr>
          <w:rFonts w:ascii="Symbol" w:hAnsi="Symbol"/>
        </w:rPr>
        <w:t>-</w:t>
      </w:r>
      <w:r>
        <w:t>развить у учащихся критическое мышление, внимание, воображение и память;</w:t>
      </w:r>
    </w:p>
    <w:p w14:paraId="31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·</w:t>
      </w:r>
      <w:r>
        <w:t xml:space="preserve"> </w:t>
      </w:r>
      <w:r>
        <w:t>Коммуникативные</w:t>
      </w:r>
      <w:r>
        <w:t>:</w:t>
      </w:r>
    </w:p>
    <w:p w14:paraId="32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-</w:t>
      </w:r>
      <w:r>
        <w:t xml:space="preserve">приобщить учащихся к совместной деятельности в группе (команде), работе в сотрудничестве; </w:t>
      </w:r>
      <w:r>
        <w:t xml:space="preserve">                                                                                                                         </w:t>
      </w:r>
      <w:r>
        <w:rPr>
          <w:rFonts w:ascii="Symbol" w:hAnsi="Symbol"/>
        </w:rPr>
        <w:t>-</w:t>
      </w:r>
      <w:r>
        <w:t>развить навыки исследовательской работы при выполнении заданий.</w:t>
      </w:r>
    </w:p>
    <w:p w14:paraId="33000000">
      <w:pPr>
        <w:pStyle w:val="Style_1"/>
        <w:spacing w:line="360" w:lineRule="auto"/>
        <w:ind/>
        <w:jc w:val="both"/>
      </w:pPr>
      <w:r>
        <w:rPr>
          <w:rFonts w:ascii="Symbol" w:hAnsi="Symbol"/>
        </w:rPr>
        <w:t>·</w:t>
      </w:r>
      <w:r>
        <w:t xml:space="preserve">Личностные: </w:t>
      </w:r>
      <w:r>
        <w:t xml:space="preserve">                                                                                                         </w:t>
      </w:r>
      <w:r>
        <w:rPr>
          <w:rFonts w:ascii="Symbol" w:hAnsi="Symbol"/>
        </w:rPr>
        <w:t>-</w:t>
      </w:r>
      <w:r>
        <w:t xml:space="preserve">сформировать культуру общения и поведения, как в родной стране, так и в чужой; </w:t>
      </w:r>
      <w:r>
        <w:rPr>
          <w:rFonts w:ascii="Symbol" w:hAnsi="Symbol"/>
        </w:rPr>
        <w:t>-</w:t>
      </w:r>
      <w:r>
        <w:t xml:space="preserve">развить профессиональные навыки переводчика у обучающихся; </w:t>
      </w:r>
      <w:r>
        <w:t xml:space="preserve">                     </w:t>
      </w:r>
      <w:r>
        <w:rPr>
          <w:rFonts w:ascii="Symbol" w:hAnsi="Symbol"/>
        </w:rPr>
        <w:t>-</w:t>
      </w:r>
      <w:r>
        <w:t>приобщить обучающихся к самостоятельному р</w:t>
      </w:r>
      <w:r>
        <w:t xml:space="preserve">ешению коммуникативных задач на </w:t>
      </w:r>
      <w:r>
        <w:rPr>
          <w:color w:val="000000"/>
        </w:rPr>
        <w:t>английском</w:t>
      </w:r>
      <w:r>
        <w:rPr>
          <w:color w:val="000000"/>
        </w:rPr>
        <w:t xml:space="preserve"> языке</w:t>
      </w:r>
      <w:r>
        <w:rPr>
          <w:color w:val="000000"/>
        </w:rPr>
        <w:t>;</w:t>
      </w:r>
      <w:r>
        <w:t xml:space="preserve">                                                                                                                                                 </w:t>
      </w:r>
      <w:r>
        <w:rPr>
          <w:rFonts w:ascii="Symbol" w:hAnsi="Symbol"/>
        </w:rPr>
        <w:t>-</w:t>
      </w:r>
      <w:r>
        <w:t xml:space="preserve">воспитать уважение к отличительным особенностям жизни, культуре и традиций в англоязычных странах и умение к ним адаптироваться; </w:t>
      </w:r>
      <w:r>
        <w:t xml:space="preserve">                                          </w:t>
      </w:r>
      <w:r>
        <w:rPr>
          <w:rFonts w:ascii="Symbol" w:hAnsi="Symbol"/>
        </w:rPr>
        <w:t>-</w:t>
      </w:r>
      <w:r>
        <w:t>воспитать толерантного отношения к культуре англоязычных с</w:t>
      </w:r>
      <w:r>
        <w:t xml:space="preserve">тран и более глубокое </w:t>
      </w:r>
      <w:r>
        <w:rPr>
          <w:color w:val="000000"/>
        </w:rPr>
        <w:t xml:space="preserve">осознание родной </w:t>
      </w:r>
      <w:r>
        <w:rPr>
          <w:color w:val="000000"/>
        </w:rPr>
        <w:t>культуры</w:t>
      </w:r>
      <w:r>
        <w:rPr>
          <w:color w:val="000000"/>
        </w:rPr>
        <w:t xml:space="preserve">; </w:t>
      </w:r>
      <w:r>
        <w:rPr>
          <w:color w:val="000000"/>
        </w:rPr>
        <w:t xml:space="preserve">    </w:t>
      </w:r>
      <w:r>
        <w:t xml:space="preserve">                                                                                             </w:t>
      </w:r>
      <w:r>
        <w:rPr>
          <w:rFonts w:ascii="Symbol" w:hAnsi="Symbol"/>
        </w:rPr>
        <w:t>-</w:t>
      </w:r>
      <w:r>
        <w:t>создать условия для социального, культурного и профессионального самоопределения учащихся;</w:t>
      </w:r>
      <w:r>
        <w:t xml:space="preserve">                                                                                                                       </w:t>
      </w:r>
      <w:r>
        <w:t xml:space="preserve"> </w:t>
      </w:r>
      <w:r>
        <w:rPr>
          <w:rFonts w:ascii="Symbol" w:hAnsi="Symbol"/>
        </w:rPr>
        <w:t>-</w:t>
      </w:r>
      <w:r>
        <w:t xml:space="preserve">воспитать у учащихся готовность и способность к духовному развитию. </w:t>
      </w:r>
      <w:r>
        <w:t xml:space="preserve">                       </w:t>
      </w:r>
    </w:p>
    <w:p w14:paraId="34000000">
      <w:pPr>
        <w:pStyle w:val="Style_1"/>
        <w:spacing w:line="360" w:lineRule="auto"/>
        <w:ind w:firstLine="708" w:left="0"/>
        <w:jc w:val="both"/>
      </w:pPr>
      <w:r>
        <w:t xml:space="preserve">Курс направлен на воспитание гуманистического мировоззрения, уважения к представителям других культур, патриотизма; формирование системы ценностных ориентаций, нравственных и эстетических взглядов; воспитание культуры общения, чувств, поведения, потребности в самовоспитании. Для достижения поставленной цели предусматривается решение тех задач, которые соответствуют требованиям программного уровня овладения иностранным языком, а именно: </w:t>
      </w:r>
    </w:p>
    <w:p w14:paraId="35000000">
      <w:pPr>
        <w:pStyle w:val="Style_1"/>
        <w:spacing w:line="360" w:lineRule="auto"/>
        <w:ind/>
        <w:jc w:val="both"/>
      </w:pPr>
      <w:r>
        <w:rPr>
          <w:rFonts w:ascii="Symbol" w:hAnsi="Symbol"/>
        </w:rPr>
        <w:t>·</w:t>
      </w:r>
      <w:r>
        <w:t xml:space="preserve"> продуктивное владение грамматическими явлениями и коммуникативно ориентированная систематизация грамматического материала;</w:t>
      </w:r>
    </w:p>
    <w:p w14:paraId="36000000">
      <w:pPr>
        <w:pStyle w:val="Style_1"/>
        <w:spacing w:line="360" w:lineRule="auto"/>
        <w:ind/>
        <w:jc w:val="both"/>
      </w:pPr>
      <w:r>
        <w:t xml:space="preserve"> </w:t>
      </w:r>
      <w:r>
        <w:rPr>
          <w:rFonts w:ascii="Symbol" w:hAnsi="Symbol"/>
        </w:rPr>
        <w:t>·</w:t>
      </w:r>
      <w:r>
        <w:t xml:space="preserve"> расширение рецептивного словаря; </w:t>
      </w:r>
    </w:p>
    <w:p w14:paraId="37000000">
      <w:pPr>
        <w:pStyle w:val="Style_1"/>
        <w:spacing w:line="360" w:lineRule="auto"/>
        <w:ind/>
        <w:jc w:val="both"/>
      </w:pPr>
      <w:r>
        <w:rPr>
          <w:rFonts w:ascii="Symbol" w:hAnsi="Symbol"/>
        </w:rPr>
        <w:t>·</w:t>
      </w:r>
      <w:r>
        <w:t xml:space="preserve"> систематизация лексических единиц на базе новых разговорных тем и ситуаций общения, а также развитие навыков распознавания устойчивых словосочетаний, реплик-клише речевого этикета, характерных для культуры страны изучаемого языка.</w:t>
      </w:r>
    </w:p>
    <w:p w14:paraId="38000000">
      <w:pPr>
        <w:pStyle w:val="Style_1"/>
        <w:spacing w:line="360" w:lineRule="auto"/>
        <w:ind/>
        <w:jc w:val="both"/>
      </w:pPr>
      <w:r>
        <w:t xml:space="preserve"> </w:t>
      </w:r>
      <w:r>
        <w:tab/>
      </w:r>
      <w:r>
        <w:t xml:space="preserve">Данные задачи реализуются через приобретение и совершенствование умений, навыков и способов деятельности, связанной с приемами самостоятельного обучения, в том числе в дистанционном формате. </w:t>
      </w:r>
    </w:p>
    <w:p w14:paraId="39000000">
      <w:pPr>
        <w:pStyle w:val="Style_1"/>
        <w:spacing w:line="360" w:lineRule="auto"/>
        <w:ind w:firstLine="708" w:left="0"/>
        <w:jc w:val="both"/>
        <w:rPr>
          <w:b w:val="1"/>
        </w:rPr>
      </w:pPr>
      <w:r>
        <w:rPr>
          <w:b w:val="1"/>
        </w:rPr>
        <w:t>Актуальность программы</w:t>
      </w:r>
      <w:r>
        <w:rPr>
          <w:b w:val="1"/>
        </w:rPr>
        <w:t>.</w:t>
      </w:r>
    </w:p>
    <w:p w14:paraId="3A000000">
      <w:pPr>
        <w:pStyle w:val="Style_1"/>
        <w:spacing w:line="360" w:lineRule="auto"/>
        <w:ind w:firstLine="708" w:left="0"/>
        <w:jc w:val="both"/>
      </w:pPr>
      <w:r>
        <w:t xml:space="preserve"> Актуальность разработки программы обусловлена тем, что социально- политические и экономические преобразования во всех сферах жизни общества привели к существенным изменениям в сфере образования. Современные реалии требуют изучение иностранного языка, который может быть применен во всех сферах деятельности человека. Освоение технической стороны английского языка дает учащимся возможность приобщения к одному из общепризнанных и наиболее распространенных средств межкультурного общения. В эпоху технического прогресса учащиеся могут изучить информацию о развитии современного технического мира, познакомиться с техническими терминами на английском языке, узнать о новых открытиях и происходящих процессах, прочитать актуальные адаптированные научно-технические статьи. Программа отражает современные тенденции и требования к изучению и практическому владению иностранным языком с техническим уклоном и направлена на повышение общей и коммуникативной культуры учащихся, совершенствование коммуникативных умений и навыков и составлена с учётом основных положений закона об образовании. Программа создана в соответствии с требованиями международных стандартов. При выборе структуры и содержания программы учитывался опыт зарубежных и отечественных исследований в области обучения иностранным языкам. </w:t>
      </w:r>
    </w:p>
    <w:p w14:paraId="3B000000">
      <w:pPr>
        <w:pStyle w:val="Style_1"/>
        <w:spacing w:line="360" w:lineRule="auto"/>
        <w:ind w:firstLine="708" w:left="0"/>
        <w:jc w:val="both"/>
      </w:pPr>
      <w:r>
        <w:rPr>
          <w:b w:val="1"/>
        </w:rPr>
        <w:t>Педагогическая целесообразность программы</w:t>
      </w:r>
      <w:r>
        <w:t>.</w:t>
      </w:r>
    </w:p>
    <w:p w14:paraId="3C000000">
      <w:pPr>
        <w:pStyle w:val="Style_1"/>
        <w:spacing w:line="360" w:lineRule="auto"/>
        <w:ind w:firstLine="708" w:left="0"/>
        <w:jc w:val="both"/>
      </w:pPr>
      <w:r>
        <w:t xml:space="preserve">Педагогическая целесообразность программы заключается в создании особой развивающей среды для выявления и развития </w:t>
      </w:r>
      <w:r>
        <w:t>способностей</w:t>
      </w:r>
      <w:r>
        <w:t xml:space="preserve"> обучающихся в процессе изучения английского языка, что может способствовать улучшению знаний языка и увеличению запаса технической лексики. Курс наполнен аутентичными материалами, которые являются актуальными и мотивирующими для подростков. Развивая навыки 21-го века у современного ученика, материалы BBC фокусируются на коммуникативных навыках, знаниях о культуре разных стран, сотрудничеству в рамках проектной работы. Используемые задания предоставляют возможность развивать критическое мышление с помощью приёма </w:t>
      </w:r>
      <w:r>
        <w:t>cliffhanger</w:t>
      </w:r>
      <w:r>
        <w:t xml:space="preserve"> </w:t>
      </w:r>
      <w:r>
        <w:t>ending</w:t>
      </w:r>
      <w:r>
        <w:t xml:space="preserve">, а также наполнены типовыми диалогами на естественном, повседневном английском языке. </w:t>
      </w:r>
    </w:p>
    <w:p w14:paraId="3D000000">
      <w:pPr>
        <w:pStyle w:val="Style_1"/>
        <w:spacing w:line="360" w:lineRule="auto"/>
        <w:ind w:firstLine="708" w:left="0"/>
        <w:jc w:val="both"/>
      </w:pPr>
      <w:r>
        <w:rPr>
          <w:b w:val="1"/>
        </w:rPr>
        <w:t>Новизна программы</w:t>
      </w:r>
      <w:r>
        <w:t xml:space="preserve"> </w:t>
      </w:r>
    </w:p>
    <w:p w14:paraId="3E000000">
      <w:pPr>
        <w:pStyle w:val="Style_1"/>
        <w:spacing w:line="360" w:lineRule="auto"/>
        <w:ind w:firstLine="708" w:left="0"/>
        <w:jc w:val="both"/>
      </w:pPr>
      <w:r>
        <w:t xml:space="preserve">Новизна программы состоит в системном применении </w:t>
      </w:r>
      <w:r>
        <w:t>метапредметного</w:t>
      </w:r>
      <w:r>
        <w:t xml:space="preserve"> принципа в обучении английскому языку. Программа реализует данный подход на двух уровнях обучения. Содержание программы позволяет объединить повышение коммуникативных навыков английского языка (технической направленности) с выявлением технических и творческих навыков обучающихся. В результате обучения учащийся сможет реально использовать полученные </w:t>
      </w:r>
      <w:r>
        <w:t>знания</w:t>
      </w:r>
      <w:r>
        <w:t xml:space="preserve"> как в смоделированных ситуациях учебного общения, так и в ситуациях, когда язык понадобится как средство профессионального или иного общения. Реализация программы ориентирована на формирование у учащихся языковых компетенций в дистанционном формате.</w:t>
      </w:r>
    </w:p>
    <w:p w14:paraId="3F000000">
      <w:pPr>
        <w:pStyle w:val="Style_1"/>
        <w:spacing w:line="360" w:lineRule="auto"/>
        <w:ind w:firstLine="708" w:left="0"/>
        <w:jc w:val="both"/>
        <w:rPr>
          <w:b w:val="1"/>
        </w:rPr>
      </w:pPr>
      <w:r>
        <w:rPr>
          <w:b w:val="1"/>
        </w:rPr>
        <w:t>Принципы отбора материала.</w:t>
      </w:r>
    </w:p>
    <w:p w14:paraId="40000000">
      <w:pPr>
        <w:pStyle w:val="Style_1"/>
        <w:spacing w:line="360" w:lineRule="auto"/>
        <w:ind w:firstLine="708" w:left="0"/>
        <w:jc w:val="both"/>
      </w:pPr>
      <w:r>
        <w:rPr>
          <w:rFonts w:ascii="Symbol" w:hAnsi="Symbol"/>
        </w:rPr>
        <w:t>·</w:t>
      </w:r>
      <w:r>
        <w:t xml:space="preserve"> </w:t>
      </w:r>
      <w:r>
        <w:t>принципы, учитывающие качественные характеристи</w:t>
      </w:r>
      <w:r>
        <w:t xml:space="preserve">ки отбираемых языковых явлений - </w:t>
      </w:r>
      <w:r>
        <w:t xml:space="preserve">соответствие потребностям практического использования </w:t>
      </w:r>
      <w:r>
        <w:t xml:space="preserve"> технического английского </w:t>
      </w:r>
      <w:r>
        <w:t>языка</w:t>
      </w:r>
      <w:r>
        <w:t xml:space="preserve">:  необходимость, полезность, </w:t>
      </w:r>
      <w:r>
        <w:t>семантический и тематический принцип</w:t>
      </w:r>
      <w:r>
        <w:t>.</w:t>
      </w:r>
    </w:p>
    <w:p w14:paraId="41000000">
      <w:pPr>
        <w:pStyle w:val="Style_1"/>
        <w:spacing w:line="360" w:lineRule="auto"/>
        <w:ind w:firstLine="708" w:left="0"/>
        <w:jc w:val="both"/>
      </w:pPr>
      <w:r>
        <w:rPr>
          <w:rFonts w:ascii="Symbol" w:hAnsi="Symbol"/>
        </w:rPr>
        <w:t>·</w:t>
      </w:r>
      <w:r>
        <w:t xml:space="preserve"> принципы, отражающие лингвистическую сущность отбираемых единиц принципы, учитывающие количественные показатели отбираемых языковых явлений</w:t>
      </w:r>
      <w:r>
        <w:t xml:space="preserve">: сочетаемость, стилистическая неограниченность, словообразовательная ценность, многозначность, </w:t>
      </w:r>
      <w:r>
        <w:t>соответствие лексики изучаемой грамматике</w:t>
      </w:r>
      <w:r>
        <w:t>.</w:t>
      </w:r>
    </w:p>
    <w:p w14:paraId="42000000">
      <w:pPr>
        <w:pStyle w:val="Style_1"/>
        <w:spacing w:line="360" w:lineRule="auto"/>
        <w:ind w:firstLine="708" w:left="0"/>
        <w:jc w:val="both"/>
        <w:rPr>
          <w:b w:val="1"/>
        </w:rPr>
      </w:pPr>
      <w:r>
        <w:rPr>
          <w:b w:val="1"/>
        </w:rPr>
        <w:t>О</w:t>
      </w:r>
      <w:r>
        <w:rPr>
          <w:b w:val="1"/>
        </w:rPr>
        <w:t>собенности</w:t>
      </w:r>
      <w:r>
        <w:rPr>
          <w:b w:val="1"/>
        </w:rPr>
        <w:t xml:space="preserve"> содержания и структуры </w:t>
      </w:r>
      <w:r>
        <w:rPr>
          <w:b w:val="1"/>
        </w:rPr>
        <w:t xml:space="preserve"> программы</w:t>
      </w:r>
      <w:r>
        <w:rPr>
          <w:b w:val="1"/>
        </w:rPr>
        <w:t>.</w:t>
      </w:r>
    </w:p>
    <w:p w14:paraId="43000000">
      <w:pPr>
        <w:pStyle w:val="Style_1"/>
        <w:spacing w:line="360" w:lineRule="auto"/>
        <w:ind w:firstLine="708" w:left="0"/>
        <w:jc w:val="both"/>
      </w:pPr>
      <w:r>
        <w:t>Отличительной особенностью данной образовательной программы является включение процесса изучения иностранного языка в конте</w:t>
      </w:r>
      <w:r>
        <w:t xml:space="preserve">кст </w:t>
      </w:r>
      <w:r>
        <w:t>пр</w:t>
      </w:r>
      <w:r>
        <w:t xml:space="preserve">актической </w:t>
      </w:r>
      <w:r>
        <w:t>и познавательной деятельности, что позволяет создать естественные мотивы общения. Для повышения эффективности образовательного процесса при проведении занятий применяются следующие совреме</w:t>
      </w:r>
      <w:r>
        <w:t>нные образовательные технологии:</w:t>
      </w:r>
    </w:p>
    <w:p w14:paraId="44000000">
      <w:pPr>
        <w:pStyle w:val="Style_1"/>
        <w:ind/>
        <w:jc w:val="both"/>
      </w:pPr>
      <w:r>
        <w:t xml:space="preserve">- технология социального старта; </w:t>
      </w:r>
    </w:p>
    <w:p w14:paraId="45000000">
      <w:pPr>
        <w:pStyle w:val="Style_1"/>
        <w:ind/>
        <w:jc w:val="both"/>
      </w:pPr>
      <w:r>
        <w:t>- коммуникативные технологии;</w:t>
      </w:r>
    </w:p>
    <w:p w14:paraId="46000000">
      <w:pPr>
        <w:pStyle w:val="Style_1"/>
        <w:ind/>
        <w:jc w:val="both"/>
      </w:pPr>
      <w:r>
        <w:t>-</w:t>
      </w:r>
      <w:r>
        <w:t xml:space="preserve"> </w:t>
      </w:r>
      <w:r>
        <w:t xml:space="preserve">проектная методика; </w:t>
      </w:r>
    </w:p>
    <w:p w14:paraId="47000000">
      <w:pPr>
        <w:pStyle w:val="Style_1"/>
        <w:ind/>
        <w:jc w:val="both"/>
      </w:pPr>
      <w:r>
        <w:t>-</w:t>
      </w:r>
      <w:r>
        <w:t xml:space="preserve"> </w:t>
      </w:r>
      <w:r>
        <w:t>информационные технологии;</w:t>
      </w:r>
    </w:p>
    <w:p w14:paraId="48000000">
      <w:pPr>
        <w:pStyle w:val="Style_1"/>
        <w:ind/>
        <w:jc w:val="both"/>
      </w:pPr>
      <w:r>
        <w:t>-</w:t>
      </w:r>
      <w:r>
        <w:t xml:space="preserve"> </w:t>
      </w:r>
      <w:r>
        <w:t xml:space="preserve">технологии сотрудничества; </w:t>
      </w:r>
    </w:p>
    <w:p w14:paraId="49000000">
      <w:pPr>
        <w:pStyle w:val="Style_1"/>
        <w:ind/>
        <w:jc w:val="both"/>
      </w:pPr>
      <w:r>
        <w:t>-</w:t>
      </w:r>
      <w:r>
        <w:t xml:space="preserve"> </w:t>
      </w:r>
      <w:r>
        <w:t xml:space="preserve">игровые технологии. </w:t>
      </w:r>
    </w:p>
    <w:p w14:paraId="4A000000">
      <w:pPr>
        <w:pStyle w:val="Style_1"/>
        <w:spacing w:line="360" w:lineRule="auto"/>
        <w:ind w:firstLine="708" w:left="0"/>
        <w:jc w:val="both"/>
        <w:rPr>
          <w:b w:val="1"/>
        </w:rPr>
      </w:pPr>
      <w:r>
        <w:t>Кроме того, данная программа позволяет сформировать возможность самостоятельной работы с иностранной литературой и базами данных для решения научных задач на высокотехнологичном оборудовании, соответствующим мировым стандартам.</w:t>
      </w:r>
      <w:r>
        <w:t xml:space="preserve"> </w:t>
      </w:r>
      <w:r>
        <w:t>Реализация программы отвечает современным требованиям к уровням владения иностранными языками согласно Общеевропейской шкале определения уровней владения иностранными языками (CEFR), стандартов международных квалификационных экзаменов по иностранным языкам и федеральных государственных образовательных стандартов (ФГОС) по иностранным языкам, а также требованиям, предъявляемым к уровню подготовки к олимпиадам по иностранным языкам Всероссийского уровня.</w:t>
      </w:r>
    </w:p>
    <w:p w14:paraId="4B000000">
      <w:pPr>
        <w:pStyle w:val="Style_1"/>
        <w:spacing w:line="360" w:lineRule="auto"/>
        <w:ind w:firstLine="708" w:left="0"/>
        <w:jc w:val="both"/>
      </w:pPr>
      <w:r>
        <w:t xml:space="preserve">Форма реализации программы — </w:t>
      </w:r>
      <w:r>
        <w:t xml:space="preserve"> очно-</w:t>
      </w:r>
      <w:r>
        <w:t xml:space="preserve">дистанционная с использованием электронного обучения на интерактивной платформе образовательного портала </w:t>
      </w:r>
      <w:r>
        <w:t>Pearson</w:t>
      </w:r>
      <w:r>
        <w:t xml:space="preserve"> </w:t>
      </w:r>
      <w:r>
        <w:t>English</w:t>
      </w:r>
      <w:r>
        <w:t xml:space="preserve"> </w:t>
      </w:r>
      <w:r>
        <w:t>education</w:t>
      </w:r>
      <w:r>
        <w:t>.</w:t>
      </w:r>
    </w:p>
    <w:p w14:paraId="4C000000">
      <w:pPr>
        <w:pStyle w:val="Style_1"/>
        <w:spacing w:line="360" w:lineRule="auto"/>
        <w:ind w:firstLine="708" w:left="0"/>
        <w:jc w:val="both"/>
      </w:pPr>
      <w:r>
        <w:t xml:space="preserve">Цифровые компоненты курса: </w:t>
      </w:r>
    </w:p>
    <w:p w14:paraId="4D000000">
      <w:pPr>
        <w:pStyle w:val="Style_1"/>
        <w:spacing w:line="360" w:lineRule="auto"/>
        <w:ind w:firstLine="708" w:left="0"/>
        <w:jc w:val="both"/>
      </w:pPr>
      <w:r>
        <w:t xml:space="preserve">1. </w:t>
      </w:r>
      <w:r>
        <w:t>Extra</w:t>
      </w:r>
      <w:r>
        <w:t xml:space="preserve"> </w:t>
      </w:r>
      <w:r>
        <w:t>Online</w:t>
      </w:r>
      <w:r>
        <w:t xml:space="preserve"> </w:t>
      </w:r>
      <w:r>
        <w:t>Practice</w:t>
      </w:r>
      <w:r>
        <w:t>: мотивирующие интерактивные упражнения на основе видео для каждого раздела учебника с дополнительными материалами для повторения и закрепления, а также, доступом ко всем вид</w:t>
      </w:r>
      <w:r>
        <w:t>ео и ау</w:t>
      </w:r>
      <w:r>
        <w:t xml:space="preserve">диоматериалам курса. </w:t>
      </w:r>
    </w:p>
    <w:p w14:paraId="4E000000">
      <w:pPr>
        <w:pStyle w:val="Style_1"/>
        <w:spacing w:line="360" w:lineRule="auto"/>
        <w:ind w:firstLine="708" w:left="0"/>
        <w:jc w:val="both"/>
      </w:pPr>
      <w:r>
        <w:t xml:space="preserve">2. </w:t>
      </w:r>
      <w:r>
        <w:t>My</w:t>
      </w:r>
      <w:r>
        <w:t xml:space="preserve"> </w:t>
      </w:r>
      <w:r>
        <w:t>English</w:t>
      </w:r>
      <w:r>
        <w:t xml:space="preserve"> </w:t>
      </w:r>
      <w:r>
        <w:t>Lab</w:t>
      </w:r>
      <w:r>
        <w:t xml:space="preserve">: интерактивная рабочая тетрадь онлайн, наполненная различными инструментами и функциями. </w:t>
      </w:r>
    </w:p>
    <w:p w14:paraId="4F000000">
      <w:pPr>
        <w:pStyle w:val="Style_1"/>
        <w:spacing w:line="360" w:lineRule="auto"/>
        <w:ind w:firstLine="708" w:left="0"/>
        <w:jc w:val="both"/>
      </w:pPr>
      <w:r>
        <w:t xml:space="preserve">При изучении тем программа предусматривает использование фронтальной, индивидуальной и групповой формы учебной работы обучающихся: </w:t>
      </w:r>
    </w:p>
    <w:p w14:paraId="50000000">
      <w:pPr>
        <w:pStyle w:val="Style_1"/>
        <w:spacing w:line="360" w:lineRule="auto"/>
        <w:ind w:firstLine="708" w:left="0"/>
        <w:jc w:val="both"/>
      </w:pPr>
      <w:r>
        <w:t xml:space="preserve">• фронтальная форма - для изучения нового материала, информация подаётся в </w:t>
      </w:r>
      <w:r>
        <w:t xml:space="preserve">очном </w:t>
      </w:r>
      <w:r>
        <w:t xml:space="preserve">формате всей группе </w:t>
      </w:r>
      <w:r>
        <w:t>обучающихся</w:t>
      </w:r>
    </w:p>
    <w:p w14:paraId="51000000">
      <w:pPr>
        <w:pStyle w:val="Style_1"/>
        <w:spacing w:line="360" w:lineRule="auto"/>
        <w:ind w:firstLine="708" w:left="0"/>
        <w:jc w:val="both"/>
      </w:pPr>
      <w:r>
        <w:t xml:space="preserve">• индивидуальная форма - самостоятельная работа учащихся на интерактивной платформе </w:t>
      </w:r>
      <w:r>
        <w:t>Pearson</w:t>
      </w:r>
      <w:r>
        <w:t xml:space="preserve"> </w:t>
      </w:r>
      <w:r>
        <w:t>English</w:t>
      </w:r>
      <w:r>
        <w:t xml:space="preserve"> </w:t>
      </w:r>
      <w:r>
        <w:t>Е</w:t>
      </w:r>
      <w:r>
        <w:t>ducation</w:t>
      </w:r>
      <w:r>
        <w:t xml:space="preserve"> </w:t>
      </w:r>
      <w:r>
        <w:t>My</w:t>
      </w:r>
      <w:r>
        <w:t xml:space="preserve"> </w:t>
      </w:r>
      <w:r>
        <w:t>EnglishLab</w:t>
      </w:r>
      <w:r>
        <w:t xml:space="preserve">; </w:t>
      </w:r>
    </w:p>
    <w:p w14:paraId="52000000">
      <w:pPr>
        <w:pStyle w:val="Style_1"/>
        <w:spacing w:line="360" w:lineRule="auto"/>
        <w:ind w:firstLine="708" w:left="0"/>
        <w:jc w:val="both"/>
      </w:pPr>
      <w:r>
        <w:t>• групповая форма для решения задач формирования коммуникативных навыков</w:t>
      </w:r>
      <w:r>
        <w:t xml:space="preserve"> в очном формате</w:t>
      </w:r>
      <w:r>
        <w:t xml:space="preserve"> c </w:t>
      </w:r>
      <w:r>
        <w:t>использованием интерактивных приемов</w:t>
      </w:r>
      <w:r>
        <w:t xml:space="preserve">. </w:t>
      </w:r>
    </w:p>
    <w:p w14:paraId="53000000">
      <w:pPr>
        <w:pStyle w:val="Style_1"/>
        <w:spacing w:line="360" w:lineRule="auto"/>
        <w:ind w:firstLine="708" w:left="0"/>
        <w:jc w:val="both"/>
      </w:pPr>
      <w:r>
        <w:t>•</w:t>
      </w:r>
      <w:r>
        <w:t xml:space="preserve"> </w:t>
      </w:r>
      <w:r>
        <w:t>п</w:t>
      </w:r>
      <w:r>
        <w:t>рактическая работа.</w:t>
      </w:r>
      <w:r>
        <w:t xml:space="preserve"> </w:t>
      </w:r>
    </w:p>
    <w:p w14:paraId="54000000">
      <w:pPr>
        <w:sectPr>
          <w:pgSz w:h="16838" w:orient="portrait" w:w="11906"/>
          <w:pgMar w:bottom="1134" w:footer="708" w:gutter="0" w:header="708" w:left="1701" w:right="991" w:top="1134"/>
        </w:sectPr>
      </w:pPr>
    </w:p>
    <w:p w14:paraId="55000000">
      <w:pPr>
        <w:pStyle w:val="Style_1"/>
        <w:spacing w:line="360" w:lineRule="auto"/>
        <w:ind/>
        <w:jc w:val="center"/>
      </w:pPr>
    </w:p>
    <w:p w14:paraId="56000000">
      <w:pPr>
        <w:spacing w:after="150" w:line="360" w:lineRule="auto"/>
        <w:ind w:firstLine="0" w:left="0"/>
        <w:jc w:val="center"/>
        <w:rPr>
          <w:b w:val="1"/>
        </w:rPr>
      </w:pPr>
      <w:r>
        <w:rPr>
          <w:b w:val="1"/>
        </w:rPr>
        <w:t>СОДЕРЖАНИЕ ПРОГРАММЫ</w:t>
      </w:r>
    </w:p>
    <w:p w14:paraId="57000000">
      <w:pPr>
        <w:spacing w:after="150" w:line="360" w:lineRule="auto"/>
        <w:ind w:firstLine="0" w:left="0"/>
      </w:pPr>
      <w:r>
        <w:t xml:space="preserve">Курс рассчитан на 18 </w:t>
      </w:r>
      <w:r>
        <w:t xml:space="preserve"> часа и состоит из 9 разделов:</w:t>
      </w:r>
    </w:p>
    <w:tbl>
      <w:tblPr>
        <w:tblStyle w:val="Style_2"/>
        <w:tblInd w:type="dxa" w:w="-176"/>
        <w:tblLayout w:type="fixed"/>
      </w:tblPr>
      <w:tblGrid>
        <w:gridCol w:w="1418"/>
        <w:gridCol w:w="3119"/>
        <w:gridCol w:w="3260"/>
        <w:gridCol w:w="3969"/>
        <w:gridCol w:w="2552"/>
        <w:gridCol w:w="1480"/>
      </w:tblGrid>
      <w:tr>
        <w:trPr>
          <w:trHeight w:hRule="atLeast" w:val="266"/>
        </w:trPr>
        <w:tc>
          <w:tcPr>
            <w:tcW w:type="dxa" w:w="1418"/>
          </w:tcPr>
          <w:p w14:paraId="58000000">
            <w:pPr>
              <w:spacing w:after="150" w:line="360" w:lineRule="auto"/>
              <w:ind w:firstLine="0" w:left="0"/>
              <w:jc w:val="center"/>
            </w:pPr>
            <w:r>
              <w:t>Раздел</w:t>
            </w:r>
          </w:p>
        </w:tc>
        <w:tc>
          <w:tcPr>
            <w:tcW w:type="dxa" w:w="3119"/>
          </w:tcPr>
          <w:p w14:paraId="59000000">
            <w:pPr>
              <w:spacing w:after="150" w:line="360" w:lineRule="auto"/>
              <w:ind w:firstLine="0" w:left="0"/>
              <w:jc w:val="center"/>
            </w:pPr>
            <w:r>
              <w:t>Тема</w:t>
            </w:r>
          </w:p>
        </w:tc>
        <w:tc>
          <w:tcPr>
            <w:tcW w:type="dxa" w:w="3260"/>
          </w:tcPr>
          <w:p w14:paraId="5A000000">
            <w:pPr>
              <w:spacing w:after="150" w:line="360" w:lineRule="auto"/>
              <w:ind w:firstLine="0" w:left="0"/>
              <w:jc w:val="center"/>
            </w:pPr>
            <w:r>
              <w:t>Теория</w:t>
            </w:r>
          </w:p>
        </w:tc>
        <w:tc>
          <w:tcPr>
            <w:tcW w:type="dxa" w:w="3969"/>
          </w:tcPr>
          <w:p w14:paraId="5B000000">
            <w:pPr>
              <w:spacing w:after="150" w:line="360" w:lineRule="auto"/>
              <w:ind w:firstLine="0" w:left="0"/>
              <w:jc w:val="center"/>
            </w:pPr>
            <w:r>
              <w:t>Практика</w:t>
            </w:r>
          </w:p>
        </w:tc>
        <w:tc>
          <w:tcPr>
            <w:tcW w:type="dxa" w:w="2552"/>
          </w:tcPr>
          <w:p w14:paraId="5C000000">
            <w:pPr>
              <w:spacing w:after="150" w:line="360" w:lineRule="auto"/>
              <w:ind w:firstLine="0" w:left="0"/>
              <w:jc w:val="center"/>
            </w:pPr>
            <w:r>
              <w:t>Форма контроля</w:t>
            </w:r>
          </w:p>
        </w:tc>
        <w:tc>
          <w:tcPr>
            <w:tcW w:type="dxa" w:w="1480"/>
          </w:tcPr>
          <w:p w14:paraId="5D000000">
            <w:pPr>
              <w:spacing w:after="150" w:line="360" w:lineRule="auto"/>
              <w:ind w:firstLine="0" w:left="0"/>
              <w:jc w:val="center"/>
            </w:pPr>
            <w:r>
              <w:t>Количество часов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5E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Раздел 1</w:t>
            </w:r>
          </w:p>
        </w:tc>
        <w:tc>
          <w:tcPr>
            <w:tcW w:type="dxa" w:w="3119"/>
          </w:tcPr>
          <w:p w14:paraId="5F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Сферы применения технического английского: перечень профессий и описание</w:t>
            </w:r>
            <w:r>
              <w:rPr>
                <w:color w:val="252525"/>
                <w:highlight w:val="white"/>
              </w:rPr>
              <w:t>.</w:t>
            </w:r>
          </w:p>
        </w:tc>
        <w:tc>
          <w:tcPr>
            <w:tcW w:type="dxa" w:w="3260"/>
          </w:tcPr>
          <w:p w14:paraId="60000000">
            <w:pPr>
              <w:spacing w:after="150" w:line="360" w:lineRule="auto"/>
              <w:ind w:firstLine="0" w:left="0"/>
            </w:pPr>
            <w:r>
              <w:t>У</w:t>
            </w:r>
            <w:r>
              <w:t xml:space="preserve">потребление лексики по теме, глагол </w:t>
            </w:r>
            <w:r>
              <w:t>to</w:t>
            </w:r>
            <w:r>
              <w:t xml:space="preserve"> </w:t>
            </w:r>
            <w:r>
              <w:t>be</w:t>
            </w:r>
            <w:r>
              <w:t xml:space="preserve">, </w:t>
            </w:r>
            <w:r>
              <w:t>Present</w:t>
            </w:r>
            <w:r>
              <w:t xml:space="preserve"> </w:t>
            </w:r>
            <w:r>
              <w:t>Simple</w:t>
            </w:r>
            <w:r>
              <w:t xml:space="preserve">, наречия частоты, </w:t>
            </w:r>
            <w:r>
              <w:t>be</w:t>
            </w:r>
            <w:r>
              <w:t xml:space="preserve"> </w:t>
            </w:r>
            <w:r>
              <w:t>going</w:t>
            </w:r>
            <w:r>
              <w:t xml:space="preserve"> </w:t>
            </w:r>
            <w:r>
              <w:t>to</w:t>
            </w:r>
            <w:r>
              <w:t>. Исчисляемые и неисчисляемые существительные.</w:t>
            </w:r>
          </w:p>
        </w:tc>
        <w:tc>
          <w:tcPr>
            <w:tcW w:type="dxa" w:w="3969"/>
          </w:tcPr>
          <w:p w14:paraId="61000000">
            <w:pPr>
              <w:spacing w:after="150" w:line="360" w:lineRule="auto"/>
              <w:ind w:firstLine="0" w:left="0"/>
            </w:pPr>
            <w:r>
              <w:t>В</w:t>
            </w:r>
            <w:r>
              <w:t xml:space="preserve">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>, составление микро диалогов, обсуждение прочитанного текста</w:t>
            </w:r>
          </w:p>
        </w:tc>
        <w:tc>
          <w:tcPr>
            <w:tcW w:type="dxa" w:w="2552"/>
          </w:tcPr>
          <w:p w14:paraId="62000000">
            <w:pPr>
              <w:spacing w:after="150" w:line="360" w:lineRule="auto"/>
              <w:ind w:firstLine="0" w:left="0"/>
            </w:pPr>
            <w:r>
              <w:t>В</w:t>
            </w:r>
            <w:r>
              <w:t>ыполнение проверочных тестовых заданий.</w:t>
            </w:r>
          </w:p>
        </w:tc>
        <w:tc>
          <w:tcPr>
            <w:tcW w:type="dxa" w:w="1480"/>
          </w:tcPr>
          <w:p w14:paraId="63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64000000">
            <w:pPr>
              <w:spacing w:after="150" w:line="360" w:lineRule="auto"/>
              <w:ind w:firstLine="0" w:left="0"/>
            </w:pPr>
            <w:r>
              <w:t>Раздел 2</w:t>
            </w:r>
          </w:p>
        </w:tc>
        <w:tc>
          <w:tcPr>
            <w:tcW w:type="dxa" w:w="3119"/>
          </w:tcPr>
          <w:p w14:paraId="65000000">
            <w:pPr>
              <w:spacing w:after="150" w:line="360" w:lineRule="auto"/>
              <w:ind w:firstLine="0" w:left="0"/>
            </w:pPr>
            <w:r>
              <w:t>Технический перевод: сп</w:t>
            </w:r>
            <w:r>
              <w:t>ецифика технического текста</w:t>
            </w:r>
          </w:p>
        </w:tc>
        <w:tc>
          <w:tcPr>
            <w:tcW w:type="dxa" w:w="3260"/>
          </w:tcPr>
          <w:p w14:paraId="66000000">
            <w:pPr>
              <w:spacing w:after="150" w:line="360" w:lineRule="auto"/>
              <w:ind w:firstLine="0" w:left="0"/>
            </w:pPr>
            <w:r>
              <w:t>У</w:t>
            </w:r>
            <w:r>
              <w:t xml:space="preserve">потребление лексики по теме, </w:t>
            </w:r>
            <w:r>
              <w:t>Past</w:t>
            </w:r>
            <w:r>
              <w:t xml:space="preserve"> </w:t>
            </w:r>
            <w:r>
              <w:t>Continuous</w:t>
            </w:r>
            <w:r>
              <w:t>. Использование технической терминологии в речи</w:t>
            </w:r>
            <w:r>
              <w:t>.</w:t>
            </w:r>
            <w:r>
              <w:rPr>
                <w:sz w:val="27"/>
                <w:highlight w:val="white"/>
              </w:rPr>
              <w:t xml:space="preserve"> </w:t>
            </w:r>
            <w:r>
              <w:rPr>
                <w:highlight w:val="white"/>
              </w:rPr>
              <w:t>Страдательный и активный залог. Основные типы вопросов в английском языке (общий, специальный, альтернативный, разделительный).</w:t>
            </w:r>
          </w:p>
        </w:tc>
        <w:tc>
          <w:tcPr>
            <w:tcW w:type="dxa" w:w="3969"/>
          </w:tcPr>
          <w:p w14:paraId="67000000">
            <w:pPr>
              <w:spacing w:after="150" w:line="360" w:lineRule="auto"/>
              <w:ind w:firstLine="0" w:left="0"/>
            </w:pPr>
            <w:r>
              <w:t>В</w:t>
            </w:r>
            <w:r>
              <w:t xml:space="preserve">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>, составление микро диалогов, обсуждение прочитанного текста.</w:t>
            </w:r>
          </w:p>
        </w:tc>
        <w:tc>
          <w:tcPr>
            <w:tcW w:type="dxa" w:w="2552"/>
          </w:tcPr>
          <w:p w14:paraId="68000000">
            <w:pPr>
              <w:spacing w:after="150" w:line="360" w:lineRule="auto"/>
              <w:ind w:firstLine="0" w:left="0"/>
            </w:pPr>
            <w:r>
              <w:t>П</w:t>
            </w:r>
            <w:r>
              <w:t>роверочный тест</w:t>
            </w:r>
          </w:p>
        </w:tc>
        <w:tc>
          <w:tcPr>
            <w:tcW w:type="dxa" w:w="1480"/>
          </w:tcPr>
          <w:p w14:paraId="69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6A000000">
            <w:pPr>
              <w:spacing w:after="150" w:line="360" w:lineRule="auto"/>
              <w:ind w:firstLine="0" w:left="0"/>
            </w:pPr>
            <w:r>
              <w:t>Раздел 3.</w:t>
            </w:r>
          </w:p>
        </w:tc>
        <w:tc>
          <w:tcPr>
            <w:tcW w:type="dxa" w:w="3119"/>
          </w:tcPr>
          <w:p w14:paraId="6B000000">
            <w:pPr>
              <w:spacing w:after="150" w:line="360" w:lineRule="auto"/>
              <w:ind w:firstLine="0" w:left="0"/>
            </w:pPr>
            <w:r>
              <w:t>Бизнес и сотрудничество. Деловая корреспонденция</w:t>
            </w:r>
            <w:r>
              <w:t>.</w:t>
            </w:r>
          </w:p>
        </w:tc>
        <w:tc>
          <w:tcPr>
            <w:tcW w:type="dxa" w:w="3260"/>
          </w:tcPr>
          <w:p w14:paraId="6C000000">
            <w:pPr>
              <w:spacing w:after="150" w:line="360" w:lineRule="auto"/>
              <w:ind w:firstLine="0" w:left="0"/>
            </w:pPr>
            <w:r>
              <w:t>И</w:t>
            </w:r>
            <w:r>
              <w:t>спользование лексики по теме. Модальные глаголы и выражения.</w:t>
            </w:r>
          </w:p>
        </w:tc>
        <w:tc>
          <w:tcPr>
            <w:tcW w:type="dxa" w:w="3969"/>
          </w:tcPr>
          <w:p w14:paraId="6D000000">
            <w:pPr>
              <w:spacing w:after="150" w:line="360" w:lineRule="auto"/>
              <w:ind w:firstLine="0" w:left="0"/>
            </w:pPr>
            <w:r>
              <w:t xml:space="preserve">выполнение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>, составление микро диалогов, обсуждение прочитанного текста.</w:t>
            </w:r>
          </w:p>
        </w:tc>
        <w:tc>
          <w:tcPr>
            <w:tcW w:type="dxa" w:w="2552"/>
          </w:tcPr>
          <w:p w14:paraId="6E000000">
            <w:pPr>
              <w:spacing w:after="150" w:line="360" w:lineRule="auto"/>
              <w:ind w:firstLine="0" w:left="0"/>
            </w:pPr>
            <w:r>
              <w:t>К</w:t>
            </w:r>
            <w:r>
              <w:t>омплексный тест</w:t>
            </w:r>
          </w:p>
        </w:tc>
        <w:tc>
          <w:tcPr>
            <w:tcW w:type="dxa" w:w="1480"/>
          </w:tcPr>
          <w:p w14:paraId="6F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70000000">
            <w:pPr>
              <w:spacing w:after="150" w:line="360" w:lineRule="auto"/>
              <w:ind w:firstLine="0" w:left="0"/>
            </w:pPr>
            <w:r>
              <w:t>Раздел 4.</w:t>
            </w:r>
          </w:p>
        </w:tc>
        <w:tc>
          <w:tcPr>
            <w:tcW w:type="dxa" w:w="3119"/>
          </w:tcPr>
          <w:p w14:paraId="71000000">
            <w:pPr>
              <w:spacing w:after="150" w:line="360" w:lineRule="auto"/>
              <w:ind w:firstLine="0" w:left="0"/>
            </w:pPr>
            <w:r>
              <w:t>Заполнение анкеты. Искусство и правила составления резюме</w:t>
            </w:r>
            <w:r>
              <w:t>.</w:t>
            </w:r>
          </w:p>
        </w:tc>
        <w:tc>
          <w:tcPr>
            <w:tcW w:type="dxa" w:w="3260"/>
          </w:tcPr>
          <w:p w14:paraId="72000000">
            <w:pPr>
              <w:spacing w:after="150" w:line="360" w:lineRule="auto"/>
              <w:ind w:firstLine="0" w:left="0"/>
            </w:pPr>
            <w:r>
              <w:t>И</w:t>
            </w:r>
            <w:r>
              <w:t xml:space="preserve">спользование лексики по теме. </w:t>
            </w:r>
            <w:r>
              <w:t>Present</w:t>
            </w:r>
            <w:r>
              <w:t xml:space="preserve"> </w:t>
            </w:r>
            <w:r>
              <w:t>Perfect</w:t>
            </w:r>
            <w:r>
              <w:t>. Формальный стиль письменной корреспонденции.</w:t>
            </w:r>
          </w:p>
        </w:tc>
        <w:tc>
          <w:tcPr>
            <w:tcW w:type="dxa" w:w="3969"/>
          </w:tcPr>
          <w:p w14:paraId="73000000">
            <w:pPr>
              <w:spacing w:after="150" w:line="360" w:lineRule="auto"/>
              <w:ind w:firstLine="0" w:left="0"/>
            </w:pPr>
            <w:r>
              <w:t>В</w:t>
            </w:r>
            <w:r>
              <w:t xml:space="preserve">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 xml:space="preserve">, составление микро диалогов, обсуждение прочитанного текста, выполнение творческой работы: составление свода правил для рабочего места </w:t>
            </w:r>
            <w:r>
              <w:t>ИТ</w:t>
            </w:r>
            <w:r>
              <w:t xml:space="preserve"> работника.</w:t>
            </w:r>
          </w:p>
        </w:tc>
        <w:tc>
          <w:tcPr>
            <w:tcW w:type="dxa" w:w="2552"/>
          </w:tcPr>
          <w:p w14:paraId="74000000">
            <w:pPr>
              <w:spacing w:after="150" w:line="360" w:lineRule="auto"/>
              <w:ind w:firstLine="0" w:left="0"/>
            </w:pPr>
            <w:r>
              <w:t>П</w:t>
            </w:r>
            <w:r>
              <w:t>роверочный тест</w:t>
            </w:r>
          </w:p>
        </w:tc>
        <w:tc>
          <w:tcPr>
            <w:tcW w:type="dxa" w:w="1480"/>
          </w:tcPr>
          <w:p w14:paraId="75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76000000">
            <w:pPr>
              <w:spacing w:after="150" w:line="360" w:lineRule="auto"/>
              <w:ind w:firstLine="0" w:left="0"/>
            </w:pPr>
            <w:r>
              <w:t>Раздел 5</w:t>
            </w:r>
          </w:p>
        </w:tc>
        <w:tc>
          <w:tcPr>
            <w:tcW w:type="dxa" w:w="3119"/>
          </w:tcPr>
          <w:p w14:paraId="77000000">
            <w:pPr>
              <w:spacing w:after="150" w:line="360" w:lineRule="auto"/>
              <w:ind w:firstLine="0" w:left="0"/>
            </w:pPr>
            <w:r>
              <w:t>Научно-технический прогресс. Великие изобретения XX века</w:t>
            </w:r>
            <w:r>
              <w:t>.</w:t>
            </w:r>
          </w:p>
        </w:tc>
        <w:tc>
          <w:tcPr>
            <w:tcW w:type="dxa" w:w="3260"/>
          </w:tcPr>
          <w:p w14:paraId="78000000">
            <w:pPr>
              <w:spacing w:after="150" w:line="360" w:lineRule="auto"/>
              <w:ind w:firstLine="0" w:left="0"/>
            </w:pPr>
            <w:r>
              <w:t>У</w:t>
            </w:r>
            <w:r>
              <w:t xml:space="preserve">потребление лексики по теме. </w:t>
            </w:r>
            <w:r>
              <w:t>Going</w:t>
            </w:r>
            <w:r>
              <w:t xml:space="preserve"> </w:t>
            </w:r>
            <w:r>
              <w:t>to</w:t>
            </w:r>
            <w:r>
              <w:t xml:space="preserve">, </w:t>
            </w:r>
            <w:r>
              <w:t>will</w:t>
            </w:r>
            <w:r>
              <w:t>, придаточные изъяснительные</w:t>
            </w:r>
            <w:r>
              <w:t>.</w:t>
            </w:r>
          </w:p>
        </w:tc>
        <w:tc>
          <w:tcPr>
            <w:tcW w:type="dxa" w:w="3969"/>
          </w:tcPr>
          <w:p w14:paraId="79000000">
            <w:pPr>
              <w:spacing w:after="150" w:line="360" w:lineRule="auto"/>
              <w:ind w:firstLine="0" w:left="0"/>
            </w:pPr>
            <w:r>
              <w:t>В</w:t>
            </w:r>
            <w:r>
              <w:t xml:space="preserve">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>, выполнение творческой работы, обсуждение прочитанного текста.</w:t>
            </w:r>
          </w:p>
        </w:tc>
        <w:tc>
          <w:tcPr>
            <w:tcW w:type="dxa" w:w="2552"/>
          </w:tcPr>
          <w:p w14:paraId="7A000000">
            <w:pPr>
              <w:spacing w:after="150" w:line="360" w:lineRule="auto"/>
              <w:ind w:firstLine="0" w:left="0"/>
            </w:pPr>
            <w:r>
              <w:t>К</w:t>
            </w:r>
            <w:r>
              <w:t>омплексный тест</w:t>
            </w:r>
          </w:p>
        </w:tc>
        <w:tc>
          <w:tcPr>
            <w:tcW w:type="dxa" w:w="1480"/>
          </w:tcPr>
          <w:p w14:paraId="7B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7C000000">
            <w:pPr>
              <w:spacing w:after="150" w:line="360" w:lineRule="auto"/>
              <w:ind w:firstLine="0" w:left="0"/>
            </w:pPr>
            <w:r>
              <w:t>Раздел 6.</w:t>
            </w:r>
          </w:p>
        </w:tc>
        <w:tc>
          <w:tcPr>
            <w:tcW w:type="dxa" w:w="3119"/>
          </w:tcPr>
          <w:p w14:paraId="7D000000">
            <w:pPr>
              <w:spacing w:after="150" w:line="360" w:lineRule="auto"/>
              <w:ind w:firstLine="0" w:left="0"/>
            </w:pPr>
            <w:r>
              <w:t xml:space="preserve">Основные математические понятия и физические </w:t>
            </w:r>
            <w:r>
              <w:t>явления.</w:t>
            </w:r>
          </w:p>
        </w:tc>
        <w:tc>
          <w:tcPr>
            <w:tcW w:type="dxa" w:w="3260"/>
          </w:tcPr>
          <w:p w14:paraId="7E000000">
            <w:pPr>
              <w:spacing w:after="150" w:line="360" w:lineRule="auto"/>
              <w:ind w:firstLine="0" w:left="0"/>
            </w:pPr>
            <w:r>
              <w:t>У</w:t>
            </w:r>
            <w:r>
              <w:t xml:space="preserve">потребление лексики по теме, глаголы, управляющие </w:t>
            </w:r>
            <w:r>
              <w:t xml:space="preserve">предлогами, </w:t>
            </w:r>
            <w:r>
              <w:t>Present</w:t>
            </w:r>
            <w:r>
              <w:t xml:space="preserve"> </w:t>
            </w:r>
            <w:r>
              <w:t>Perfect</w:t>
            </w:r>
            <w:r>
              <w:t xml:space="preserve"> &amp; </w:t>
            </w:r>
            <w:r>
              <w:t>Present</w:t>
            </w:r>
            <w:r>
              <w:t xml:space="preserve"> </w:t>
            </w:r>
            <w:r>
              <w:t>Simple</w:t>
            </w:r>
            <w:r>
              <w:t>.</w:t>
            </w:r>
          </w:p>
        </w:tc>
        <w:tc>
          <w:tcPr>
            <w:tcW w:type="dxa" w:w="3969"/>
          </w:tcPr>
          <w:p w14:paraId="7F000000">
            <w:pPr>
              <w:spacing w:after="150" w:line="360" w:lineRule="auto"/>
              <w:ind w:firstLine="0" w:left="0"/>
            </w:pPr>
            <w:r>
              <w:t xml:space="preserve">выполнение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 xml:space="preserve">, выполнение проекта, обсуждение </w:t>
            </w:r>
            <w:r>
              <w:t>текста.</w:t>
            </w:r>
          </w:p>
        </w:tc>
        <w:tc>
          <w:tcPr>
            <w:tcW w:type="dxa" w:w="2552"/>
          </w:tcPr>
          <w:p w14:paraId="80000000">
            <w:pPr>
              <w:spacing w:after="150" w:line="360" w:lineRule="auto"/>
              <w:ind w:firstLine="0" w:left="0"/>
            </w:pPr>
            <w:r>
              <w:t>П</w:t>
            </w:r>
            <w:r>
              <w:t>роверочный тест</w:t>
            </w:r>
          </w:p>
        </w:tc>
        <w:tc>
          <w:tcPr>
            <w:tcW w:type="dxa" w:w="1480"/>
          </w:tcPr>
          <w:p w14:paraId="81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82000000">
            <w:pPr>
              <w:spacing w:after="150" w:line="360" w:lineRule="auto"/>
              <w:ind w:firstLine="0" w:left="0"/>
            </w:pPr>
            <w:r>
              <w:t>Раздел 7</w:t>
            </w:r>
          </w:p>
        </w:tc>
        <w:tc>
          <w:tcPr>
            <w:tcW w:type="dxa" w:w="3119"/>
          </w:tcPr>
          <w:p w14:paraId="83000000">
            <w:pPr>
              <w:spacing w:after="150" w:line="360" w:lineRule="auto"/>
              <w:ind w:firstLine="0" w:left="0"/>
            </w:pPr>
            <w:r>
              <w:t>Промышленность. Транспорт. Детали и механизмы</w:t>
            </w:r>
            <w:r>
              <w:rPr>
                <w:color w:val="252525"/>
                <w:highlight w:val="white"/>
              </w:rPr>
              <w:t>.</w:t>
            </w:r>
          </w:p>
        </w:tc>
        <w:tc>
          <w:tcPr>
            <w:tcW w:type="dxa" w:w="3260"/>
          </w:tcPr>
          <w:p w14:paraId="84000000">
            <w:pPr>
              <w:spacing w:after="150" w:line="360" w:lineRule="auto"/>
              <w:ind w:firstLine="0" w:left="0"/>
            </w:pPr>
            <w:r>
              <w:t>У</w:t>
            </w:r>
            <w:r>
              <w:t xml:space="preserve">потребление фразовых глаголов, </w:t>
            </w:r>
            <w:r>
              <w:t>Present</w:t>
            </w:r>
            <w:r>
              <w:t xml:space="preserve"> </w:t>
            </w:r>
            <w:r>
              <w:t>Continuous</w:t>
            </w:r>
            <w:r>
              <w:t xml:space="preserve"> для выражения будущего времени</w:t>
            </w:r>
          </w:p>
        </w:tc>
        <w:tc>
          <w:tcPr>
            <w:tcW w:type="dxa" w:w="3969"/>
          </w:tcPr>
          <w:p w14:paraId="85000000">
            <w:pPr>
              <w:spacing w:after="150" w:line="360" w:lineRule="auto"/>
              <w:ind w:firstLine="0" w:left="0"/>
            </w:pPr>
            <w:r>
              <w:t>В</w:t>
            </w:r>
            <w:r>
              <w:t xml:space="preserve">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>, составление микро диалогов, обсуждение прочитанного текста</w:t>
            </w:r>
            <w:r>
              <w:t>.</w:t>
            </w:r>
          </w:p>
        </w:tc>
        <w:tc>
          <w:tcPr>
            <w:tcW w:type="dxa" w:w="2552"/>
          </w:tcPr>
          <w:p w14:paraId="86000000">
            <w:pPr>
              <w:spacing w:after="150" w:line="360" w:lineRule="auto"/>
              <w:ind w:firstLine="0" w:left="0"/>
            </w:pPr>
            <w:r>
              <w:t>К</w:t>
            </w:r>
            <w:r>
              <w:t>омплексный тест</w:t>
            </w:r>
          </w:p>
        </w:tc>
        <w:tc>
          <w:tcPr>
            <w:tcW w:type="dxa" w:w="1480"/>
          </w:tcPr>
          <w:p w14:paraId="87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88000000">
            <w:pPr>
              <w:spacing w:after="150" w:line="360" w:lineRule="auto"/>
              <w:ind w:firstLine="0" w:left="0"/>
            </w:pPr>
            <w:r>
              <w:t>Раздел 8</w:t>
            </w:r>
          </w:p>
        </w:tc>
        <w:tc>
          <w:tcPr>
            <w:tcW w:type="dxa" w:w="3119"/>
          </w:tcPr>
          <w:p w14:paraId="89000000">
            <w:pPr>
              <w:spacing w:after="150" w:line="360" w:lineRule="auto"/>
              <w:ind w:firstLine="0" w:left="0"/>
            </w:pPr>
            <w:r>
              <w:t>Оборудование</w:t>
            </w:r>
            <w:r>
              <w:t>.</w:t>
            </w:r>
          </w:p>
        </w:tc>
        <w:tc>
          <w:tcPr>
            <w:tcW w:type="dxa" w:w="3260"/>
          </w:tcPr>
          <w:p w14:paraId="8A000000">
            <w:pPr>
              <w:spacing w:after="150" w:line="360" w:lineRule="auto"/>
              <w:ind w:firstLine="0" w:left="0"/>
            </w:pPr>
            <w:r>
              <w:t>У</w:t>
            </w:r>
            <w:r>
              <w:t xml:space="preserve">потребление в речи лексики по теме, составные существительные, </w:t>
            </w:r>
            <w:r>
              <w:t>Present</w:t>
            </w:r>
            <w:r>
              <w:t xml:space="preserve"> </w:t>
            </w:r>
            <w:r>
              <w:t>Perfect</w:t>
            </w:r>
            <w:r>
              <w:t>.</w:t>
            </w:r>
          </w:p>
        </w:tc>
        <w:tc>
          <w:tcPr>
            <w:tcW w:type="dxa" w:w="3969"/>
          </w:tcPr>
          <w:p w14:paraId="8B000000">
            <w:pPr>
              <w:spacing w:after="150" w:line="360" w:lineRule="auto"/>
              <w:ind w:firstLine="0" w:left="0"/>
            </w:pPr>
            <w:r>
              <w:t>В</w:t>
            </w:r>
            <w:r>
              <w:t xml:space="preserve">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>, составление микро диалогов, обсуждение текста технической статьи.</w:t>
            </w:r>
          </w:p>
        </w:tc>
        <w:tc>
          <w:tcPr>
            <w:tcW w:type="dxa" w:w="2552"/>
          </w:tcPr>
          <w:p w14:paraId="8C000000">
            <w:pPr>
              <w:spacing w:after="150" w:line="360" w:lineRule="auto"/>
              <w:ind w:firstLine="0" w:left="0"/>
            </w:pPr>
            <w:r>
              <w:t>П</w:t>
            </w:r>
            <w:r>
              <w:t>роверочный тест</w:t>
            </w:r>
          </w:p>
        </w:tc>
        <w:tc>
          <w:tcPr>
            <w:tcW w:type="dxa" w:w="1480"/>
          </w:tcPr>
          <w:p w14:paraId="8D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  <w:tr>
        <w:trPr>
          <w:trHeight w:hRule="atLeast" w:val="266"/>
        </w:trPr>
        <w:tc>
          <w:tcPr>
            <w:tcW w:type="dxa" w:w="1418"/>
          </w:tcPr>
          <w:p w14:paraId="8E000000">
            <w:pPr>
              <w:spacing w:after="150" w:line="360" w:lineRule="auto"/>
              <w:ind w:firstLine="0" w:left="0"/>
            </w:pPr>
            <w:r>
              <w:t>Раздел 9</w:t>
            </w:r>
          </w:p>
        </w:tc>
        <w:tc>
          <w:tcPr>
            <w:tcW w:type="dxa" w:w="3119"/>
          </w:tcPr>
          <w:p w14:paraId="8F000000">
            <w:pPr>
              <w:spacing w:after="150" w:line="360" w:lineRule="auto"/>
              <w:ind w:firstLine="0" w:left="0"/>
            </w:pPr>
            <w:r>
              <w:t>Инструкции, руководства</w:t>
            </w:r>
            <w:r>
              <w:t>.</w:t>
            </w:r>
          </w:p>
        </w:tc>
        <w:tc>
          <w:tcPr>
            <w:tcW w:type="dxa" w:w="3260"/>
          </w:tcPr>
          <w:p w14:paraId="90000000">
            <w:pPr>
              <w:spacing w:after="150" w:line="360" w:lineRule="auto"/>
              <w:ind w:firstLine="0" w:left="0"/>
            </w:pPr>
            <w:r>
              <w:t>Уп</w:t>
            </w:r>
            <w:r>
              <w:t xml:space="preserve">отребление лексики по теме, </w:t>
            </w:r>
            <w:r>
              <w:t>условные</w:t>
            </w:r>
            <w:r>
              <w:t xml:space="preserve"> предложение первого типа, инфинитив и форма -</w:t>
            </w:r>
            <w:r>
              <w:t>ing</w:t>
            </w:r>
            <w:r>
              <w:t>.</w:t>
            </w:r>
          </w:p>
        </w:tc>
        <w:tc>
          <w:tcPr>
            <w:tcW w:type="dxa" w:w="3969"/>
          </w:tcPr>
          <w:p w14:paraId="91000000">
            <w:pPr>
              <w:spacing w:after="150" w:line="360" w:lineRule="auto"/>
              <w:ind w:firstLine="0" w:left="0"/>
            </w:pPr>
            <w:r>
              <w:t>В</w:t>
            </w:r>
            <w:r>
              <w:t xml:space="preserve">ыполнение упражнений в рабочей тетради </w:t>
            </w:r>
            <w:r>
              <w:t>My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Lab</w:t>
            </w:r>
            <w:r>
              <w:t xml:space="preserve"> и </w:t>
            </w:r>
            <w:r>
              <w:t>Extra</w:t>
            </w:r>
            <w:r>
              <w:t xml:space="preserve"> </w:t>
            </w:r>
            <w:r>
              <w:t>Online</w:t>
            </w:r>
            <w:r>
              <w:t xml:space="preserve"> </w:t>
            </w:r>
            <w:r>
              <w:t>Practice</w:t>
            </w:r>
            <w:r>
              <w:t xml:space="preserve"> на платформе </w:t>
            </w:r>
            <w:r>
              <w:t>Pearson</w:t>
            </w:r>
            <w:r>
              <w:t xml:space="preserve"> </w:t>
            </w:r>
            <w:r>
              <w:t>English</w:t>
            </w:r>
            <w:r>
              <w:t xml:space="preserve"> </w:t>
            </w:r>
            <w:r>
              <w:t>Portal</w:t>
            </w:r>
            <w:r>
              <w:t>, составление микро диалогов, обсуждение прочитанного текста</w:t>
            </w:r>
          </w:p>
        </w:tc>
        <w:tc>
          <w:tcPr>
            <w:tcW w:type="dxa" w:w="2552"/>
          </w:tcPr>
          <w:p w14:paraId="92000000">
            <w:pPr>
              <w:spacing w:after="150" w:line="360" w:lineRule="auto"/>
              <w:ind w:firstLine="0" w:left="0"/>
            </w:pPr>
            <w:r>
              <w:t>Итоговый тест</w:t>
            </w:r>
          </w:p>
        </w:tc>
        <w:tc>
          <w:tcPr>
            <w:tcW w:type="dxa" w:w="1480"/>
          </w:tcPr>
          <w:p w14:paraId="93000000">
            <w:pPr>
              <w:spacing w:after="150" w:line="360" w:lineRule="auto"/>
              <w:ind w:firstLine="0" w:left="0"/>
            </w:pPr>
            <w:r>
              <w:rPr>
                <w:color w:val="252525"/>
                <w:highlight w:val="white"/>
              </w:rPr>
              <w:t>2 часа</w:t>
            </w:r>
          </w:p>
        </w:tc>
      </w:tr>
    </w:tbl>
    <w:p w14:paraId="94000000">
      <w:pPr>
        <w:sectPr>
          <w:pgSz w:h="11906" w:orient="landscape" w:w="16838"/>
          <w:pgMar w:bottom="992" w:footer="709" w:gutter="0" w:header="709" w:left="1134" w:right="1134" w:top="851"/>
        </w:sectPr>
      </w:pPr>
    </w:p>
    <w:p w14:paraId="95000000">
      <w:pPr>
        <w:spacing w:line="360" w:lineRule="auto"/>
        <w:ind w:firstLine="0" w:left="0"/>
        <w:jc w:val="center"/>
      </w:pPr>
      <w:r>
        <w:rPr>
          <w:b w:val="1"/>
        </w:rPr>
        <w:t>Алгоритм учебного занятия</w:t>
      </w:r>
    </w:p>
    <w:p w14:paraId="96000000">
      <w:pPr>
        <w:spacing w:line="360" w:lineRule="auto"/>
        <w:ind w:firstLine="0" w:left="0"/>
        <w:jc w:val="left"/>
      </w:pPr>
      <w:r>
        <w:t xml:space="preserve">• Создание положительного эмоционального фона. </w:t>
      </w:r>
    </w:p>
    <w:p w14:paraId="97000000">
      <w:pPr>
        <w:spacing w:line="360" w:lineRule="auto"/>
        <w:ind w:firstLine="0" w:left="0"/>
        <w:jc w:val="left"/>
      </w:pPr>
      <w:r>
        <w:t xml:space="preserve">• Упражнения, направленные на погружение в тему занятия. </w:t>
      </w:r>
    </w:p>
    <w:p w14:paraId="98000000">
      <w:pPr>
        <w:spacing w:line="360" w:lineRule="auto"/>
        <w:ind w:firstLine="0" w:left="0"/>
        <w:jc w:val="left"/>
      </w:pPr>
      <w:r>
        <w:t xml:space="preserve">• Теоретический материал. </w:t>
      </w:r>
    </w:p>
    <w:p w14:paraId="99000000">
      <w:pPr>
        <w:spacing w:line="360" w:lineRule="auto"/>
        <w:ind w:firstLine="0" w:left="0"/>
        <w:jc w:val="left"/>
      </w:pPr>
      <w:r>
        <w:t>• Отработка теоретического материала на практике.</w:t>
      </w:r>
    </w:p>
    <w:p w14:paraId="9A000000">
      <w:pPr>
        <w:spacing w:line="360" w:lineRule="auto"/>
        <w:ind w:firstLine="0" w:left="0"/>
        <w:jc w:val="left"/>
      </w:pPr>
      <w:r>
        <w:t xml:space="preserve"> • Систематизация и обобщение полученных ранее знаний с новым материалом. </w:t>
      </w:r>
    </w:p>
    <w:p w14:paraId="9B000000">
      <w:pPr>
        <w:spacing w:line="360" w:lineRule="auto"/>
        <w:ind w:hanging="284" w:left="284"/>
        <w:jc w:val="left"/>
      </w:pPr>
      <w:r>
        <w:t>• Отработка навык</w:t>
      </w:r>
      <w:r>
        <w:t xml:space="preserve">ов применения полученных знаний через выполнение заданий в </w:t>
      </w:r>
      <w:r>
        <w:t xml:space="preserve">интерактивной тетради </w:t>
      </w:r>
      <w:r>
        <w:t xml:space="preserve"> </w:t>
      </w:r>
      <w:r>
        <w:t>My</w:t>
      </w:r>
      <w:r>
        <w:t xml:space="preserve"> </w:t>
      </w:r>
      <w:r>
        <w:t>English</w:t>
      </w:r>
      <w:r>
        <w:t xml:space="preserve"> </w:t>
      </w:r>
      <w:r>
        <w:t>Lab</w:t>
      </w:r>
      <w:r>
        <w:t xml:space="preserve"> и </w:t>
      </w:r>
      <w:r>
        <w:t>Extra</w:t>
      </w:r>
      <w:r>
        <w:t xml:space="preserve"> </w:t>
      </w:r>
      <w:r>
        <w:t>Online</w:t>
      </w:r>
      <w:r>
        <w:t xml:space="preserve"> </w:t>
      </w:r>
      <w:r>
        <w:t>Practice</w:t>
      </w:r>
      <w:r>
        <w:t>.</w:t>
      </w:r>
    </w:p>
    <w:p w14:paraId="9C000000">
      <w:pPr>
        <w:pStyle w:val="Style_1"/>
        <w:spacing w:after="150" w:before="0"/>
        <w:ind/>
        <w:rPr>
          <w:b w:val="1"/>
          <w:color w:val="000000"/>
        </w:rPr>
      </w:pPr>
      <w:r>
        <w:t>• Подведение итогов</w:t>
      </w:r>
    </w:p>
    <w:p w14:paraId="9D000000">
      <w:pPr>
        <w:pStyle w:val="Style_1"/>
        <w:spacing w:after="150" w:before="0"/>
        <w:ind/>
        <w:jc w:val="center"/>
        <w:rPr>
          <w:b w:val="1"/>
          <w:color w:val="000000"/>
        </w:rPr>
      </w:pPr>
      <w:r>
        <w:rPr>
          <w:b w:val="1"/>
          <w:color w:val="000000"/>
        </w:rPr>
        <w:t>Требования к знаниям, уме</w:t>
      </w:r>
      <w:r>
        <w:rPr>
          <w:b w:val="1"/>
          <w:color w:val="000000"/>
        </w:rPr>
        <w:t>ниям, навыкам по окончании курса</w:t>
      </w:r>
    </w:p>
    <w:p w14:paraId="9E000000">
      <w:pPr>
        <w:pStyle w:val="Style_1"/>
        <w:numPr>
          <w:ilvl w:val="0"/>
          <w:numId w:val="1"/>
        </w:numPr>
        <w:spacing w:after="150" w:before="0" w:line="343" w:lineRule="atLeast"/>
        <w:ind/>
        <w:rPr>
          <w:color w:val="000000"/>
        </w:rPr>
      </w:pPr>
      <w:r>
        <w:rPr>
          <w:color w:val="000000"/>
        </w:rPr>
        <w:t>уметь общаться в предлагаемых коммуникативных ситуациях;</w:t>
      </w:r>
    </w:p>
    <w:p w14:paraId="9F000000">
      <w:pPr>
        <w:pStyle w:val="Style_1"/>
        <w:numPr>
          <w:ilvl w:val="0"/>
          <w:numId w:val="1"/>
        </w:numPr>
        <w:spacing w:after="150" w:before="0" w:line="343" w:lineRule="atLeast"/>
        <w:ind/>
        <w:rPr>
          <w:color w:val="000000"/>
        </w:rPr>
      </w:pPr>
      <w:r>
        <w:rPr>
          <w:color w:val="000000"/>
        </w:rPr>
        <w:t>уметь использовать языковые единицы в коммуникативно-значимом контексте;</w:t>
      </w:r>
    </w:p>
    <w:p w14:paraId="A0000000">
      <w:pPr>
        <w:pStyle w:val="Style_1"/>
        <w:numPr>
          <w:ilvl w:val="0"/>
          <w:numId w:val="1"/>
        </w:numPr>
        <w:spacing w:after="150" w:before="0" w:line="343" w:lineRule="atLeast"/>
        <w:ind/>
        <w:rPr>
          <w:color w:val="000000"/>
        </w:rPr>
      </w:pPr>
      <w:r>
        <w:rPr>
          <w:color w:val="000000"/>
        </w:rPr>
        <w:t>делать монологическое высказывание с использованием специальной терминологии;</w:t>
      </w:r>
    </w:p>
    <w:p w14:paraId="A1000000">
      <w:pPr>
        <w:pStyle w:val="Style_1"/>
        <w:numPr>
          <w:ilvl w:val="0"/>
          <w:numId w:val="1"/>
        </w:numPr>
        <w:spacing w:after="150" w:before="0" w:line="343" w:lineRule="atLeast"/>
        <w:ind/>
        <w:rPr>
          <w:color w:val="000000"/>
        </w:rPr>
      </w:pPr>
      <w:r>
        <w:rPr>
          <w:color w:val="000000"/>
        </w:rPr>
        <w:t>писать деловое письмо, заполнять анкету и составлять резюме;</w:t>
      </w:r>
    </w:p>
    <w:p w14:paraId="A2000000">
      <w:pPr>
        <w:pStyle w:val="Style_1"/>
        <w:numPr>
          <w:ilvl w:val="0"/>
          <w:numId w:val="1"/>
        </w:numPr>
        <w:spacing w:after="150" w:before="0" w:line="343" w:lineRule="atLeast"/>
        <w:ind/>
        <w:rPr>
          <w:color w:val="000000"/>
        </w:rPr>
      </w:pPr>
      <w:r>
        <w:rPr>
          <w:color w:val="000000"/>
        </w:rPr>
        <w:t xml:space="preserve">переводить технический </w:t>
      </w:r>
      <w:r>
        <w:rPr>
          <w:color w:val="000000"/>
        </w:rPr>
        <w:t xml:space="preserve">текст с использованием </w:t>
      </w:r>
      <w:r>
        <w:rPr>
          <w:color w:val="000000"/>
        </w:rPr>
        <w:t>словаря или он-</w:t>
      </w:r>
      <w:r>
        <w:rPr>
          <w:color w:val="000000"/>
        </w:rPr>
        <w:t>лайн</w:t>
      </w:r>
      <w:r>
        <w:rPr>
          <w:color w:val="000000"/>
        </w:rPr>
        <w:t xml:space="preserve"> переводчика.</w:t>
      </w:r>
    </w:p>
    <w:p w14:paraId="A3000000">
      <w:pPr>
        <w:pStyle w:val="Style_1"/>
        <w:spacing w:line="360" w:lineRule="auto"/>
        <w:ind w:firstLine="426" w:left="0"/>
        <w:jc w:val="center"/>
        <w:rPr>
          <w:b w:val="1"/>
        </w:rPr>
      </w:pPr>
      <w:r>
        <w:rPr>
          <w:b w:val="1"/>
        </w:rPr>
        <w:t>Планируемые результаты</w:t>
      </w:r>
    </w:p>
    <w:p w14:paraId="A4000000">
      <w:pPr>
        <w:spacing w:after="0" w:line="360" w:lineRule="auto"/>
        <w:ind w:firstLine="708" w:left="0"/>
        <w:jc w:val="left"/>
        <w:rPr>
          <w:rFonts w:ascii="Arial" w:hAnsi="Arial"/>
          <w:sz w:val="21"/>
        </w:rPr>
      </w:pPr>
      <w:r>
        <w:t>Прохождение программы должно сформировать у обучающихся компетенции, которые могут быть применены в ходе реализации исследовательских проектов с целью дальнейшего участия на городских и областных конференциях.</w:t>
      </w:r>
    </w:p>
    <w:p w14:paraId="A5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</w:p>
    <w:p w14:paraId="A6000000">
      <w:pPr>
        <w:spacing w:after="0" w:line="360" w:lineRule="auto"/>
        <w:ind w:firstLine="708" w:left="0"/>
        <w:jc w:val="left"/>
        <w:rPr>
          <w:rFonts w:ascii="Arial" w:hAnsi="Arial"/>
          <w:sz w:val="21"/>
        </w:rPr>
      </w:pPr>
      <w:r>
        <w:rPr>
          <w:i w:val="1"/>
        </w:rPr>
        <w:t>Личностные результаты:</w:t>
      </w:r>
    </w:p>
    <w:p w14:paraId="A7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искать, обрабатывать и анализировать информацию в свободных источниках и структурировать ее;</w:t>
      </w:r>
    </w:p>
    <w:p w14:paraId="A8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творчески подходить к своей работе при создании презентаций;</w:t>
      </w:r>
    </w:p>
    <w:p w14:paraId="A9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адаптироваться и объективно оценивать результаты соей работы;</w:t>
      </w:r>
    </w:p>
    <w:p w14:paraId="AA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аргументировано отстаивать свою точку зрения;</w:t>
      </w:r>
    </w:p>
    <w:p w14:paraId="AB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-умение слушать и слышать собеседника;</w:t>
      </w:r>
    </w:p>
    <w:p w14:paraId="AC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-умение грамотно устно и письменно формулировать свои мысли;</w:t>
      </w:r>
    </w:p>
    <w:p w14:paraId="AD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-умение генерировать идеи указанными методами;</w:t>
      </w:r>
    </w:p>
    <w:p w14:paraId="AE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</w:p>
    <w:p w14:paraId="AF000000">
      <w:pPr>
        <w:spacing w:after="0" w:line="360" w:lineRule="auto"/>
        <w:ind w:firstLine="708" w:left="0"/>
        <w:jc w:val="left"/>
        <w:rPr>
          <w:rFonts w:ascii="Arial" w:hAnsi="Arial"/>
          <w:sz w:val="21"/>
        </w:rPr>
      </w:pPr>
      <w:r>
        <w:rPr>
          <w:i w:val="1"/>
        </w:rPr>
        <w:t>Метапредметные</w:t>
      </w:r>
      <w:r>
        <w:rPr>
          <w:i w:val="1"/>
        </w:rPr>
        <w:t xml:space="preserve"> результаты:</w:t>
      </w:r>
    </w:p>
    <w:p w14:paraId="B0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планировать свое речевое и неречевое поведение;</w:t>
      </w:r>
    </w:p>
    <w:p w14:paraId="B1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взаимодействовать с окружающими, выполняя разные социальные роли;</w:t>
      </w:r>
    </w:p>
    <w:p w14:paraId="B2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развитие исследовательских навыков;</w:t>
      </w:r>
    </w:p>
    <w:p w14:paraId="B3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планировать ход выполнения заданий;</w:t>
      </w:r>
    </w:p>
    <w:p w14:paraId="B4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рационально выполнять задания согласно поставленным целям;</w:t>
      </w:r>
    </w:p>
    <w:p w14:paraId="B5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развитиенавыков</w:t>
      </w:r>
      <w:r>
        <w:t xml:space="preserve"> работы с информацией;</w:t>
      </w:r>
    </w:p>
    <w:p w14:paraId="B6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осмысленно следовать инструкциям.</w:t>
      </w:r>
    </w:p>
    <w:p w14:paraId="B7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</w:p>
    <w:p w14:paraId="B8000000">
      <w:pPr>
        <w:spacing w:after="0" w:line="360" w:lineRule="auto"/>
        <w:ind w:firstLine="141" w:left="567"/>
        <w:jc w:val="left"/>
        <w:rPr>
          <w:rFonts w:ascii="Arial" w:hAnsi="Arial"/>
          <w:sz w:val="21"/>
        </w:rPr>
      </w:pPr>
      <w:r>
        <w:rPr>
          <w:i w:val="1"/>
        </w:rPr>
        <w:t>Предметные результаты:</w:t>
      </w:r>
    </w:p>
    <w:p w14:paraId="B9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rPr>
          <w:b w:val="1"/>
        </w:rPr>
        <w:t>-</w:t>
      </w:r>
      <w:r>
        <w:t>умение вести диалог на общие темы;</w:t>
      </w:r>
    </w:p>
    <w:p w14:paraId="BA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-умение читать с частичным и полным пониманием небольшие тексты общего характера, описание предметов и их функций;</w:t>
      </w:r>
    </w:p>
    <w:p w14:paraId="BB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-умение корректно сообщать о себе (имя, фамилия, возраст, город/страна проживания, увлечения и пр.), записывать основную лексику, согласно программе курса;</w:t>
      </w:r>
    </w:p>
    <w:p w14:paraId="BC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-умение представить свою работу на английском языке;</w:t>
      </w:r>
    </w:p>
    <w:p w14:paraId="BD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-умение читать и правильно произносить слова технической направленности и соотносить их со своей деятельностью;</w:t>
      </w:r>
    </w:p>
    <w:p w14:paraId="BE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-умение различать части речи, в том числе технической направленности;</w:t>
      </w:r>
    </w:p>
    <w:p w14:paraId="BF000000">
      <w:pPr>
        <w:spacing w:after="0" w:line="360" w:lineRule="auto"/>
        <w:ind w:firstLine="0" w:left="0"/>
        <w:jc w:val="left"/>
        <w:rPr>
          <w:rFonts w:ascii="Arial" w:hAnsi="Arial"/>
          <w:sz w:val="21"/>
        </w:rPr>
      </w:pPr>
      <w:r>
        <w:t>-продемонстрировать навыки командной работы.</w:t>
      </w:r>
    </w:p>
    <w:p w14:paraId="C0000000">
      <w:pPr>
        <w:pStyle w:val="Style_1"/>
        <w:spacing w:after="150" w:before="0"/>
        <w:ind/>
        <w:rPr>
          <w:rFonts w:ascii="Arial" w:hAnsi="Arial"/>
          <w:color w:val="000000"/>
          <w:sz w:val="21"/>
        </w:rPr>
      </w:pPr>
      <w:r>
        <w:rPr>
          <w:rFonts w:ascii="Arial" w:hAnsi="Arial"/>
          <w:color w:val="000000"/>
          <w:sz w:val="21"/>
        </w:rPr>
        <w:br/>
      </w:r>
    </w:p>
    <w:p w14:paraId="C1000000">
      <w:pPr>
        <w:pStyle w:val="Style_1"/>
        <w:spacing w:after="150" w:before="0"/>
        <w:ind/>
        <w:jc w:val="center"/>
        <w:rPr>
          <w:rFonts w:ascii="Arial" w:hAnsi="Arial"/>
          <w:color w:val="000000"/>
          <w:sz w:val="21"/>
        </w:rPr>
      </w:pPr>
    </w:p>
    <w:p w14:paraId="C2000000">
      <w:pPr>
        <w:pStyle w:val="Style_1"/>
        <w:spacing w:line="360" w:lineRule="auto"/>
        <w:ind/>
        <w:jc w:val="both"/>
      </w:pPr>
    </w:p>
    <w:p w14:paraId="C3000000">
      <w:pPr>
        <w:spacing w:line="360" w:lineRule="auto"/>
        <w:ind w:firstLine="0" w:left="0"/>
        <w:jc w:val="left"/>
        <w:rPr>
          <w:b w:val="1"/>
        </w:rPr>
      </w:pPr>
    </w:p>
    <w:p w14:paraId="C4000000">
      <w:pPr>
        <w:spacing w:line="360" w:lineRule="auto"/>
        <w:ind w:firstLine="0" w:left="0"/>
        <w:jc w:val="left"/>
        <w:rPr>
          <w:b w:val="1"/>
        </w:rPr>
      </w:pPr>
    </w:p>
    <w:p w14:paraId="C5000000">
      <w:pPr>
        <w:spacing w:line="360" w:lineRule="auto"/>
        <w:ind w:firstLine="0" w:left="0"/>
        <w:jc w:val="left"/>
        <w:rPr>
          <w:b w:val="1"/>
        </w:rPr>
      </w:pPr>
    </w:p>
    <w:p w14:paraId="C6000000">
      <w:pPr>
        <w:spacing w:line="360" w:lineRule="auto"/>
        <w:ind w:firstLine="0" w:left="0"/>
        <w:jc w:val="left"/>
        <w:rPr>
          <w:b w:val="1"/>
        </w:rPr>
      </w:pPr>
    </w:p>
    <w:p w14:paraId="C7000000">
      <w:pPr>
        <w:spacing w:line="360" w:lineRule="auto"/>
        <w:ind w:firstLine="0" w:left="0"/>
        <w:jc w:val="left"/>
        <w:rPr>
          <w:b w:val="1"/>
        </w:rPr>
      </w:pPr>
    </w:p>
    <w:p w14:paraId="C8000000">
      <w:pPr>
        <w:spacing w:line="360" w:lineRule="auto"/>
        <w:ind w:firstLine="0" w:left="0"/>
        <w:jc w:val="left"/>
        <w:rPr>
          <w:b w:val="1"/>
        </w:rPr>
      </w:pPr>
    </w:p>
    <w:p w14:paraId="C9000000">
      <w:pPr>
        <w:spacing w:line="360" w:lineRule="auto"/>
        <w:ind w:firstLine="0" w:left="0"/>
        <w:jc w:val="left"/>
        <w:rPr>
          <w:b w:val="1"/>
        </w:rPr>
      </w:pPr>
    </w:p>
    <w:p w14:paraId="CA000000">
      <w:pPr>
        <w:spacing w:line="360" w:lineRule="auto"/>
        <w:ind w:firstLine="0" w:left="0"/>
        <w:jc w:val="left"/>
        <w:rPr>
          <w:b w:val="1"/>
        </w:rPr>
      </w:pPr>
    </w:p>
    <w:p w14:paraId="CB000000">
      <w:pPr>
        <w:spacing w:line="360" w:lineRule="auto"/>
        <w:ind w:firstLine="0" w:left="0"/>
        <w:jc w:val="left"/>
        <w:rPr>
          <w:b w:val="1"/>
        </w:rPr>
      </w:pPr>
    </w:p>
    <w:p w14:paraId="CC000000">
      <w:pPr>
        <w:spacing w:line="360" w:lineRule="auto"/>
        <w:ind w:firstLine="0" w:left="0"/>
        <w:jc w:val="center"/>
      </w:pPr>
    </w:p>
    <w:p w14:paraId="CD000000">
      <w:pPr>
        <w:spacing w:after="0" w:line="294" w:lineRule="atLeast"/>
        <w:ind w:firstLine="0" w:left="0"/>
        <w:jc w:val="center"/>
        <w:rPr>
          <w:b w:val="1"/>
        </w:rPr>
      </w:pPr>
      <w:r>
        <w:rPr>
          <w:b w:val="1"/>
        </w:rPr>
        <w:t>СПИСОК</w:t>
      </w:r>
      <w:r>
        <w:rPr>
          <w:b w:val="1"/>
        </w:rPr>
        <w:t xml:space="preserve"> </w:t>
      </w:r>
      <w:r>
        <w:rPr>
          <w:b w:val="1"/>
        </w:rPr>
        <w:t>ИСПОЛЬЗУЕМОЙ</w:t>
      </w:r>
      <w:r>
        <w:rPr>
          <w:b w:val="1"/>
        </w:rPr>
        <w:t xml:space="preserve"> </w:t>
      </w:r>
      <w:r>
        <w:rPr>
          <w:b w:val="1"/>
        </w:rPr>
        <w:t>ЛИТЕРАТУРЫ</w:t>
      </w:r>
    </w:p>
    <w:p w14:paraId="CE000000">
      <w:pPr>
        <w:spacing w:after="0" w:line="294" w:lineRule="atLeast"/>
        <w:ind w:firstLine="0" w:left="0"/>
        <w:rPr>
          <w:b w:val="1"/>
        </w:rPr>
      </w:pPr>
    </w:p>
    <w:p w14:paraId="CF000000">
      <w:pPr>
        <w:pStyle w:val="Style_3"/>
        <w:numPr>
          <w:ilvl w:val="0"/>
          <w:numId w:val="2"/>
        </w:numPr>
        <w:spacing w:after="0" w:line="360" w:lineRule="auto"/>
        <w:ind/>
        <w:jc w:val="left"/>
        <w:rPr>
          <w:highlight w:val="white"/>
        </w:rPr>
      </w:pPr>
      <w:r>
        <w:rPr>
          <w:highlight w:val="white"/>
        </w:rPr>
        <w:t xml:space="preserve"> </w:t>
      </w:r>
      <w:r>
        <w:rPr>
          <w:highlight w:val="white"/>
        </w:rPr>
        <w:t xml:space="preserve">David </w:t>
      </w:r>
      <w:r>
        <w:rPr>
          <w:highlight w:val="white"/>
        </w:rPr>
        <w:t>Bonamy</w:t>
      </w:r>
      <w:r>
        <w:rPr>
          <w:highlight w:val="white"/>
        </w:rPr>
        <w:t>, Christopher Jacques, Technical English 1.- Pearson Education Limited, 2008</w:t>
      </w:r>
    </w:p>
    <w:p w14:paraId="D0000000">
      <w:pPr>
        <w:spacing w:after="0" w:line="360" w:lineRule="auto"/>
        <w:ind w:firstLine="0" w:left="0"/>
        <w:jc w:val="left"/>
        <w:rPr>
          <w:highlight w:val="white"/>
        </w:rPr>
      </w:pPr>
    </w:p>
    <w:p w14:paraId="D1000000">
      <w:pPr>
        <w:pStyle w:val="Style_3"/>
        <w:numPr>
          <w:ilvl w:val="0"/>
          <w:numId w:val="2"/>
        </w:numPr>
        <w:spacing w:after="0" w:line="360" w:lineRule="auto"/>
        <w:ind/>
        <w:jc w:val="left"/>
      </w:pPr>
      <w:r>
        <w:t>Bonamy</w:t>
      </w:r>
      <w:r>
        <w:t xml:space="preserve"> D. Technical English 4 Course Book. – Pearson education, 2013.</w:t>
      </w:r>
    </w:p>
    <w:p w14:paraId="D2000000">
      <w:pPr>
        <w:spacing w:after="0" w:line="360" w:lineRule="auto"/>
        <w:ind w:firstLine="0" w:left="0"/>
        <w:jc w:val="left"/>
      </w:pPr>
    </w:p>
    <w:p w14:paraId="D3000000">
      <w:pPr>
        <w:pStyle w:val="Style_3"/>
        <w:numPr>
          <w:ilvl w:val="0"/>
          <w:numId w:val="2"/>
        </w:numPr>
        <w:spacing w:after="0" w:line="360" w:lineRule="auto"/>
        <w:ind/>
        <w:jc w:val="left"/>
        <w:rPr>
          <w:b w:val="1"/>
        </w:rPr>
      </w:pPr>
      <w:r>
        <w:t>Esteras</w:t>
      </w:r>
      <w:r>
        <w:t xml:space="preserve"> S.R. </w:t>
      </w:r>
      <w:r>
        <w:t>Infotech</w:t>
      </w:r>
      <w:r>
        <w:t>: English for computer users. – Cambridge university press, 2002.</w:t>
      </w:r>
    </w:p>
    <w:p w14:paraId="D4000000">
      <w:pPr>
        <w:pStyle w:val="Style_1"/>
        <w:numPr>
          <w:ilvl w:val="0"/>
          <w:numId w:val="2"/>
        </w:numPr>
        <w:spacing w:line="360" w:lineRule="auto"/>
        <w:ind/>
      </w:pPr>
      <w:bookmarkStart w:id="1" w:name="_GoBack"/>
      <w:bookmarkEnd w:id="1"/>
      <w:r>
        <w:t>Glendinning</w:t>
      </w:r>
      <w:r>
        <w:t xml:space="preserve"> E. H., McEwan J. Oxford English for information technology. – Oxford University Press, 2006.</w:t>
      </w:r>
    </w:p>
    <w:p w14:paraId="D5000000">
      <w:pPr>
        <w:pStyle w:val="Style_1"/>
        <w:numPr>
          <w:ilvl w:val="0"/>
          <w:numId w:val="2"/>
        </w:numPr>
        <w:spacing w:line="360" w:lineRule="auto"/>
        <w:ind/>
      </w:pPr>
      <w:r>
        <w:t xml:space="preserve">Lambert V., Murray E. English </w:t>
      </w:r>
      <w:r>
        <w:t>For</w:t>
      </w:r>
      <w:r>
        <w:t xml:space="preserve"> Work: Everyday Technical English. – Longman, 2003.</w:t>
      </w:r>
    </w:p>
    <w:p w14:paraId="D6000000">
      <w:pPr>
        <w:pStyle w:val="Style_1"/>
        <w:numPr>
          <w:ilvl w:val="0"/>
          <w:numId w:val="2"/>
        </w:numPr>
        <w:spacing w:line="360" w:lineRule="auto"/>
        <w:ind/>
      </w:pPr>
      <w:r>
        <w:t xml:space="preserve">Jayne </w:t>
      </w:r>
      <w:r>
        <w:t>Croxford</w:t>
      </w:r>
      <w:r>
        <w:t xml:space="preserve">, Graham </w:t>
      </w:r>
      <w:r>
        <w:t>Fruen</w:t>
      </w:r>
      <w:r>
        <w:t xml:space="preserve"> - </w:t>
      </w:r>
      <w:r>
        <w:t>GoGetter</w:t>
      </w:r>
      <w:r>
        <w:t xml:space="preserve"> 4 – Pearson English Portal, e-text book. Pearson Education Limited 2018</w:t>
      </w:r>
    </w:p>
    <w:p w14:paraId="D7000000">
      <w:pPr>
        <w:pStyle w:val="Style_1"/>
        <w:spacing w:line="360" w:lineRule="auto"/>
        <w:ind/>
        <w:jc w:val="both"/>
        <w:rPr>
          <w:b w:val="1"/>
        </w:rPr>
      </w:pPr>
      <w:r>
        <w:rPr>
          <w:b w:val="1"/>
        </w:rPr>
        <w:t>Электронные ресурсы</w:t>
      </w:r>
      <w:r>
        <w:rPr>
          <w:b w:val="1"/>
        </w:rPr>
        <w:t>:</w:t>
      </w:r>
    </w:p>
    <w:p w14:paraId="D8000000">
      <w:pPr>
        <w:pStyle w:val="Style_1"/>
        <w:spacing w:line="360" w:lineRule="auto"/>
        <w:ind/>
        <w:jc w:val="both"/>
      </w:pPr>
      <w:r>
        <w:rPr>
          <w:rStyle w:val="Style_4_ch"/>
        </w:rPr>
        <w:fldChar w:fldCharType="begin"/>
      </w:r>
      <w:r>
        <w:rPr>
          <w:rStyle w:val="Style_4_ch"/>
        </w:rPr>
        <w:instrText>HYPERLINK "https://www.pearson.com/english/portal.html"</w:instrText>
      </w:r>
      <w:r>
        <w:rPr>
          <w:rStyle w:val="Style_4_ch"/>
        </w:rPr>
        <w:fldChar w:fldCharType="separate"/>
      </w:r>
      <w:r>
        <w:rPr>
          <w:rStyle w:val="Style_4_ch"/>
        </w:rPr>
        <w:t>https</w:t>
      </w:r>
      <w:r>
        <w:rPr>
          <w:rStyle w:val="Style_4_ch"/>
        </w:rPr>
        <w:t>://</w:t>
      </w:r>
      <w:r>
        <w:rPr>
          <w:rStyle w:val="Style_4_ch"/>
        </w:rPr>
        <w:t>www</w:t>
      </w:r>
      <w:r>
        <w:rPr>
          <w:rStyle w:val="Style_4_ch"/>
        </w:rPr>
        <w:t>.</w:t>
      </w:r>
      <w:r>
        <w:rPr>
          <w:rStyle w:val="Style_4_ch"/>
        </w:rPr>
        <w:t>pearson</w:t>
      </w:r>
      <w:r>
        <w:rPr>
          <w:rStyle w:val="Style_4_ch"/>
        </w:rPr>
        <w:t>.</w:t>
      </w:r>
      <w:r>
        <w:rPr>
          <w:rStyle w:val="Style_4_ch"/>
        </w:rPr>
        <w:t>com</w:t>
      </w:r>
      <w:r>
        <w:rPr>
          <w:rStyle w:val="Style_4_ch"/>
        </w:rPr>
        <w:t>/</w:t>
      </w:r>
      <w:r>
        <w:rPr>
          <w:rStyle w:val="Style_4_ch"/>
        </w:rPr>
        <w:t>english</w:t>
      </w:r>
      <w:r>
        <w:rPr>
          <w:rStyle w:val="Style_4_ch"/>
        </w:rPr>
        <w:t>/</w:t>
      </w:r>
      <w:r>
        <w:rPr>
          <w:rStyle w:val="Style_4_ch"/>
        </w:rPr>
        <w:t>portal</w:t>
      </w:r>
      <w:r>
        <w:rPr>
          <w:rStyle w:val="Style_4_ch"/>
        </w:rPr>
        <w:t>.</w:t>
      </w:r>
      <w:r>
        <w:rPr>
          <w:rStyle w:val="Style_4_ch"/>
        </w:rPr>
        <w:t>html</w:t>
      </w:r>
      <w:r>
        <w:rPr>
          <w:rStyle w:val="Style_4_ch"/>
        </w:rPr>
        <w:fldChar w:fldCharType="end"/>
      </w:r>
      <w:r>
        <w:t xml:space="preserve"> </w:t>
      </w:r>
    </w:p>
    <w:p w14:paraId="D9000000">
      <w:pPr>
        <w:spacing w:line="360" w:lineRule="auto"/>
        <w:ind w:hanging="1701" w:left="0"/>
      </w:pPr>
      <w:r>
        <w:rPr>
          <w:b w:val="1"/>
        </w:rPr>
        <w:t xml:space="preserve">                          </w:t>
      </w:r>
    </w:p>
    <w:sectPr>
      <w:pgSz w:h="16838" w:orient="portrait" w:w="11906"/>
      <w:pgMar w:bottom="1134" w:footer="709" w:gutter="0" w:header="709" w:left="851" w:right="992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abstractNum w:abstractNumId="1">
    <w:lvl w:ilvl="0">
      <w:start w:val="1"/>
      <w:numFmt w:val="decimal"/>
      <w:lvlText w:val="%1."/>
      <w:lvlJc w:val="left"/>
      <w:pPr>
        <w:ind w:hanging="360" w:left="72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156" w:line="252" w:lineRule="auto"/>
      <w:ind w:hanging="10" w:left="6708"/>
      <w:jc w:val="both"/>
    </w:pPr>
    <w:rPr>
      <w:rFonts w:ascii="Times New Roman" w:hAnsi="Times New Roman"/>
      <w:color w:val="000000"/>
      <w:sz w:val="24"/>
    </w:rPr>
  </w:style>
  <w:style w:default="1" w:styleId="Style_5_ch" w:type="character">
    <w:name w:val="Normal"/>
    <w:link w:val="Style_5"/>
    <w:rPr>
      <w:rFonts w:ascii="Times New Roman" w:hAnsi="Times New Roman"/>
      <w:color w:val="000000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toc 3"/>
    <w:next w:val="Style_5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5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3" w:type="paragraph">
    <w:name w:val="List Paragraph"/>
    <w:basedOn w:val="Style_5"/>
    <w:link w:val="Style_3_ch"/>
    <w:pPr>
      <w:ind w:firstLine="0" w:left="720"/>
      <w:contextualSpacing w:val="1"/>
    </w:pPr>
  </w:style>
  <w:style w:styleId="Style_3_ch" w:type="character">
    <w:name w:val="List Paragraph"/>
    <w:basedOn w:val="Style_5_ch"/>
    <w:link w:val="Style_3"/>
  </w:style>
  <w:style w:styleId="Style_13" w:type="paragraph">
    <w:name w:val="heading 1"/>
    <w:next w:val="Style_5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4" w:type="paragraph">
    <w:name w:val="Hyperlink"/>
    <w:basedOn w:val="Style_14"/>
    <w:link w:val="Style_4_ch"/>
    <w:rPr>
      <w:color w:themeColor="hyperlink" w:val="0000FF"/>
      <w:u w:val="single"/>
    </w:rPr>
  </w:style>
  <w:style w:styleId="Style_4_ch" w:type="character">
    <w:name w:val="Hyperlink"/>
    <w:basedOn w:val="Style_14_ch"/>
    <w:link w:val="Style_4"/>
    <w:rPr>
      <w:color w:themeColor="hyperlink"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5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8" w:type="paragraph">
    <w:name w:val="toc 9"/>
    <w:next w:val="Style_5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5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apple-converted-space"/>
    <w:basedOn w:val="Style_14"/>
    <w:link w:val="Style_20_ch"/>
  </w:style>
  <w:style w:styleId="Style_20_ch" w:type="character">
    <w:name w:val="apple-converted-space"/>
    <w:basedOn w:val="Style_14_ch"/>
    <w:link w:val="Style_20"/>
  </w:style>
  <w:style w:styleId="Style_21" w:type="paragraph">
    <w:name w:val="toc 5"/>
    <w:next w:val="Style_5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5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5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5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5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styleId="Style_1" w:type="paragraph">
    <w:name w:val="Normal (Web)"/>
    <w:basedOn w:val="Style_5"/>
    <w:link w:val="Style_1_ch"/>
    <w:pPr>
      <w:spacing w:afterAutospacing="on" w:beforeAutospacing="on" w:line="240" w:lineRule="auto"/>
      <w:ind w:firstLine="0" w:left="0"/>
      <w:jc w:val="left"/>
    </w:pPr>
    <w:rPr>
      <w:color w:val="000000"/>
    </w:rPr>
  </w:style>
  <w:style w:styleId="Style_1_ch" w:type="character">
    <w:name w:val="Normal (Web)"/>
    <w:basedOn w:val="Style_5_ch"/>
    <w:link w:val="Style_1"/>
    <w:rPr>
      <w:color w:val="000000"/>
    </w:rPr>
  </w:style>
  <w:style w:styleId="Style_2" w:type="table">
    <w:name w:val="Table Grid"/>
    <w:basedOn w:val="Style_26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2025-08-04T06:56:54Z</dcterms:modified>
</cp:coreProperties>
</file>