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3556" w:rsidRPr="00940D69" w:rsidRDefault="00912979" w:rsidP="00284378">
      <w:pPr>
        <w:ind w:left="1416" w:firstLine="708"/>
        <w:rPr>
          <w:rFonts w:ascii="Times New Roman" w:hAnsi="Times New Roman" w:cs="Times New Roman"/>
          <w:sz w:val="28"/>
          <w:szCs w:val="28"/>
        </w:rPr>
      </w:pPr>
      <w:r w:rsidRPr="00940D69">
        <w:rPr>
          <w:rFonts w:ascii="Times New Roman" w:hAnsi="Times New Roman" w:cs="Times New Roman"/>
          <w:sz w:val="28"/>
          <w:szCs w:val="28"/>
        </w:rPr>
        <w:t>Профилактика агре</w:t>
      </w:r>
      <w:r w:rsidR="008F0E0B" w:rsidRPr="00940D69">
        <w:rPr>
          <w:rFonts w:ascii="Times New Roman" w:hAnsi="Times New Roman" w:cs="Times New Roman"/>
          <w:sz w:val="28"/>
          <w:szCs w:val="28"/>
        </w:rPr>
        <w:t>с</w:t>
      </w:r>
      <w:r w:rsidRPr="00940D69">
        <w:rPr>
          <w:rFonts w:ascii="Times New Roman" w:hAnsi="Times New Roman" w:cs="Times New Roman"/>
          <w:sz w:val="28"/>
          <w:szCs w:val="28"/>
        </w:rPr>
        <w:t>сии у детей.</w:t>
      </w:r>
    </w:p>
    <w:p w:rsidR="008F0E0B" w:rsidRPr="00940D69" w:rsidRDefault="008F0E0B">
      <w:pPr>
        <w:rPr>
          <w:rFonts w:ascii="Times New Roman" w:hAnsi="Times New Roman" w:cs="Times New Roman"/>
          <w:sz w:val="28"/>
          <w:szCs w:val="28"/>
        </w:rPr>
      </w:pPr>
      <w:r w:rsidRPr="00940D69">
        <w:rPr>
          <w:rFonts w:ascii="Times New Roman" w:hAnsi="Times New Roman" w:cs="Times New Roman"/>
          <w:sz w:val="28"/>
          <w:szCs w:val="28"/>
        </w:rPr>
        <w:t>Многие родители сталкиваются с трудностями, когда речь идет о агрессии у детей.</w:t>
      </w:r>
    </w:p>
    <w:p w:rsidR="00940D69" w:rsidRPr="00940D69" w:rsidRDefault="00940D69" w:rsidP="00F06085">
      <w:pPr>
        <w:shd w:val="clear" w:color="auto" w:fill="FFFFFF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40D69">
        <w:rPr>
          <w:rFonts w:ascii="Times New Roman" w:hAnsi="Times New Roman" w:cs="Times New Roman"/>
          <w:sz w:val="28"/>
          <w:szCs w:val="28"/>
          <w:shd w:val="clear" w:color="auto" w:fill="FFFFFF"/>
        </w:rPr>
        <w:t>А</w:t>
      </w:r>
      <w:r w:rsidRPr="00940D69">
        <w:rPr>
          <w:rFonts w:ascii="Times New Roman" w:hAnsi="Times New Roman" w:cs="Times New Roman"/>
          <w:sz w:val="28"/>
          <w:szCs w:val="28"/>
          <w:shd w:val="clear" w:color="auto" w:fill="FFFFFF"/>
        </w:rPr>
        <w:t>грессивное поведение может проявляться по разным причинам и требует внимательного отношения со стороны взрослых. Важно понимать, что агрессия - это не всегда плохо, и может быть способом выражения эмоций, способом привлечения внимания или даже способом защит</w:t>
      </w:r>
      <w:r w:rsidRPr="00940D69">
        <w:rPr>
          <w:rFonts w:ascii="Times New Roman" w:hAnsi="Times New Roman" w:cs="Times New Roman"/>
          <w:sz w:val="28"/>
          <w:szCs w:val="28"/>
          <w:shd w:val="clear" w:color="auto" w:fill="FFFFFF"/>
        </w:rPr>
        <w:t>ы.</w:t>
      </w:r>
      <w:r w:rsidRPr="00940D6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Причины агрессии у детей могут быть разными. Это и </w:t>
      </w:r>
      <w:r w:rsidRPr="00940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еумение выражать</w:t>
      </w:r>
      <w:r w:rsidRPr="00940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свои эмоции, </w:t>
      </w:r>
      <w:r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н</w:t>
      </w:r>
      <w:r w:rsidRPr="00940D69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едостаток внимания или любви</w:t>
      </w:r>
      <w:r w:rsidR="00F06085">
        <w:rPr>
          <w:rStyle w:val="a3"/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r w:rsidR="00EF04FD" w:rsidRPr="00EF04F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копирование ситуаций, неумение справляться со стрессом, </w:t>
      </w:r>
      <w:r w:rsidR="00F06085" w:rsidRPr="00EF04F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с</w:t>
      </w:r>
      <w:r w:rsidRPr="00940D6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емейные проблемы:</w:t>
      </w:r>
      <w:r w:rsidR="00F0608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EF04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н</w:t>
      </w:r>
      <w:r w:rsidRPr="00940D6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апряженная обстановка в семье, конфликты между родителями, жестокое обращение могут стать причиной агрессивного поведения.</w:t>
      </w:r>
    </w:p>
    <w:p w:rsidR="00EF04FD" w:rsidRDefault="00EF04FD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Родителям в случае проявления агрессии ребёнком ни в коем случае нельзя отвечать агрессией на агрессию. </w:t>
      </w:r>
      <w:r w:rsidRPr="00EF04FD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</w:t>
      </w:r>
      <w:r w:rsidRPr="00EF04F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EF04FD">
        <w:rPr>
          <w:rStyle w:val="a3"/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поговорить с ребенком.</w:t>
      </w:r>
      <w:r w:rsidRPr="00EF04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F0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Обсудить его чувства.</w:t>
      </w:r>
      <w:r w:rsidRPr="00EF04FD">
        <w:rPr>
          <w:rFonts w:ascii="Times New Roman" w:eastAsia="Times New Roman" w:hAnsi="Times New Roman" w:cs="Times New Roman"/>
          <w:b/>
          <w:bCs/>
          <w:color w:val="001D35"/>
          <w:sz w:val="28"/>
          <w:szCs w:val="28"/>
          <w:lang w:eastAsia="ru-RU"/>
        </w:rPr>
        <w:t xml:space="preserve"> </w:t>
      </w:r>
      <w:r w:rsidRPr="00EF04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Помочь ребенку осознать свои эмоции и научиться их правильно называть.</w:t>
      </w:r>
      <w:r w:rsidRPr="00EF04FD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 xml:space="preserve"> </w:t>
      </w:r>
      <w:r w:rsidRPr="00EF0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Ограничить просмотр агрессивного контента</w:t>
      </w:r>
      <w:r w:rsidRPr="00EF04FD">
        <w:rPr>
          <w:rFonts w:ascii="Times New Roman" w:eastAsia="Times New Roman" w:hAnsi="Times New Roman" w:cs="Times New Roman"/>
          <w:bCs/>
          <w:color w:val="001D35"/>
          <w:sz w:val="28"/>
          <w:szCs w:val="28"/>
          <w:lang w:eastAsia="ru-RU"/>
        </w:rPr>
        <w:t>:</w:t>
      </w:r>
      <w:r w:rsidRPr="00EF04FD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 xml:space="preserve"> </w:t>
      </w:r>
      <w:r w:rsidRPr="00EF04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Телевизионные передачи, мультфильмы, компьютерные игры с элементами насилия могут провоцировать агрессии</w:t>
      </w:r>
      <w:r w:rsidRPr="00284378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  <w:r w:rsidRPr="00284378"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  <w:t xml:space="preserve"> </w:t>
      </w:r>
      <w:r w:rsidRPr="00EF04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Обеспечить физическую активность</w:t>
      </w:r>
      <w:r w:rsidRPr="00EF04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</w:t>
      </w:r>
      <w:r w:rsidRPr="002843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F04FD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Занятия спортом, подвижные игры помогут ребенку выплеснуть</w:t>
      </w:r>
      <w:r w:rsidR="004A092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энергию.</w:t>
      </w:r>
    </w:p>
    <w:p w:rsidR="004A0929" w:rsidRDefault="004A0929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Для профилактики агрессии хорошо подходят игры, которые помогают снять напряжение детям.</w:t>
      </w:r>
    </w:p>
    <w:p w:rsidR="004A0929" w:rsidRDefault="004A0929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Игра «Ласковые лапки». </w:t>
      </w:r>
    </w:p>
    <w:p w:rsidR="004A0929" w:rsidRDefault="004A0929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Цель: снять напряжение, мышечные зажимы, снизить агрессивность, повысить чувственное восприятие.</w:t>
      </w:r>
    </w:p>
    <w:p w:rsidR="004A0929" w:rsidRDefault="004A0929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Взрослый берёт 5-7 предметов разной фактуры (мех, кисточка, вата, кубик, стеклянный флакон). Раскладывает все эти предметы на столе. Оголяем ребёнку руки по локоть. Объяснить, что по рукам будет ходить ласковый зверёк</w:t>
      </w:r>
      <w:r w:rsidR="004731AC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 А ребёнок с закрытыми глазами должен его угадать. Прикосновения должны быть поглаживающие и приятные.</w:t>
      </w:r>
    </w:p>
    <w:p w:rsidR="0028432E" w:rsidRDefault="0028432E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Игра «Мячик»</w:t>
      </w:r>
    </w:p>
    <w:p w:rsidR="0028432E" w:rsidRDefault="0028432E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Цель: формирование доверия к окружающим. Понятие самоуважения у детей.</w:t>
      </w:r>
    </w:p>
    <w:p w:rsidR="0028432E" w:rsidRDefault="0028432E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У агрессивных детей часто есть недоверие к окружающим и при этом снижения самоуважения. Поэтому это упражнение будет очень полезным.</w:t>
      </w:r>
    </w:p>
    <w:p w:rsidR="0028432E" w:rsidRDefault="0028432E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lastRenderedPageBreak/>
        <w:t>Ребёнок садится на корточки, прижав голову к коленям. Взрослый пытается «слепить» из ребёнка мячик, поглаживая его с разных сторон. Если ребёнок маленький, его можно приподнять несколько раз.</w:t>
      </w:r>
    </w:p>
    <w:p w:rsidR="0028432E" w:rsidRDefault="0028432E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Игра «Минутка шалости»</w:t>
      </w:r>
    </w:p>
    <w:p w:rsidR="0028432E" w:rsidRDefault="0028432E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Цель: снять с ребенка психологическую нагрузку.</w:t>
      </w:r>
    </w:p>
    <w:p w:rsidR="0028432E" w:rsidRDefault="0028432E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Взрослый согласно сигналу (удар в бубен или свисток) предлагает детям пошалить. Дети делают, что захотят</w:t>
      </w:r>
      <w:r w:rsidR="00F3697F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: прыгают, бегают, кувыркаются. Спустя 1-3 минуты по сигналу взрослого шалости заканчиваются.</w:t>
      </w:r>
    </w:p>
    <w:p w:rsidR="00961F6C" w:rsidRDefault="00961F6C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Игра «Глаза в глаза»</w:t>
      </w:r>
    </w:p>
    <w:p w:rsidR="00961F6C" w:rsidRDefault="00961F6C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Цель: развить у ребёнка чувства </w:t>
      </w:r>
      <w:proofErr w:type="spellStart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эмпатии</w:t>
      </w:r>
      <w:proofErr w:type="spellEnd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 настроить ребёнка на позитивный лад.</w:t>
      </w:r>
    </w:p>
    <w:p w:rsidR="00961F6C" w:rsidRDefault="00961F6C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Дети в парах, держась за руки и смотря соседу в глаза передают различные состояния. Например, «Мне грустно», «Мне весело, может поиграем», «Я сердитый», «Я не хочу с тобой разговаривать» и т.д. После игры спросить</w:t>
      </w:r>
      <w:r w:rsidR="001120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,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 что удалось изобразить, а что не получилось.</w:t>
      </w:r>
    </w:p>
    <w:p w:rsidR="00961F6C" w:rsidRDefault="00961F6C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Игра «Воробьиные драки</w:t>
      </w:r>
      <w:r w:rsidR="0011208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».</w:t>
      </w:r>
    </w:p>
    <w:p w:rsidR="00961F6C" w:rsidRDefault="00961F6C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Цель: снять с ребёнка физическую агрессию.</w:t>
      </w:r>
    </w:p>
    <w:p w:rsidR="00961F6C" w:rsidRDefault="00112089" w:rsidP="00EF04FD">
      <w:pPr>
        <w:shd w:val="clear" w:color="auto" w:fill="FFFFFF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Ребёнок выбирает себе пару и на время становится «Драчливым воробьём».</w:t>
      </w:r>
    </w:p>
    <w:p w:rsidR="00112089" w:rsidRPr="00EF04FD" w:rsidRDefault="00112089" w:rsidP="00EF04FD">
      <w:pPr>
        <w:shd w:val="clear" w:color="auto" w:fill="FFFFFF"/>
        <w:rPr>
          <w:rFonts w:ascii="Times New Roman" w:eastAsia="Times New Roman" w:hAnsi="Times New Roman" w:cs="Times New Roman"/>
          <w:color w:val="001D35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Они приседают. Обхватывают колени руками, немного подпрыгивают и боком толкают друг друга. Тот, кто падает или убирает руки с колен – покидает игру. Игра заканчивается по сигналу взрослого. Выбывшим воробьям нужно подлечить лапки у доктора 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Айболита.</w:t>
      </w:r>
    </w:p>
    <w:p w:rsidR="008F0E0B" w:rsidRPr="00284378" w:rsidRDefault="008F0E0B">
      <w:pPr>
        <w:rPr>
          <w:rFonts w:ascii="Times New Roman" w:hAnsi="Times New Roman" w:cs="Times New Roman"/>
          <w:sz w:val="28"/>
          <w:szCs w:val="28"/>
        </w:rPr>
      </w:pPr>
    </w:p>
    <w:sectPr w:rsidR="008F0E0B" w:rsidRPr="002843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2C30F1A"/>
    <w:multiLevelType w:val="multilevel"/>
    <w:tmpl w:val="0F72E2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79"/>
    <w:rsid w:val="00112089"/>
    <w:rsid w:val="0028432E"/>
    <w:rsid w:val="00284378"/>
    <w:rsid w:val="004731AC"/>
    <w:rsid w:val="004A0929"/>
    <w:rsid w:val="008F0E0B"/>
    <w:rsid w:val="00912979"/>
    <w:rsid w:val="00913556"/>
    <w:rsid w:val="00940D69"/>
    <w:rsid w:val="009566F5"/>
    <w:rsid w:val="00961F6C"/>
    <w:rsid w:val="00D12761"/>
    <w:rsid w:val="00EF04FD"/>
    <w:rsid w:val="00F06085"/>
    <w:rsid w:val="00F36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64B6A61-131E-46DB-B93A-30F0DF68F7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940D6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523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8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39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2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338558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01074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922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10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6092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633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431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046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2</Pages>
  <Words>465</Words>
  <Characters>2655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123</cp:lastModifiedBy>
  <cp:revision>6</cp:revision>
  <dcterms:created xsi:type="dcterms:W3CDTF">2025-08-04T18:48:00Z</dcterms:created>
  <dcterms:modified xsi:type="dcterms:W3CDTF">2025-08-04T20:16:00Z</dcterms:modified>
</cp:coreProperties>
</file>