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A1" w:rsidRPr="000D61D9" w:rsidRDefault="001E3FA1" w:rsidP="001E3FA1">
      <w:pPr>
        <w:spacing w:before="100" w:beforeAutospacing="1" w:after="0" w:line="240" w:lineRule="auto"/>
        <w:ind w:firstLine="731"/>
        <w:rPr>
          <w:rFonts w:eastAsia="Times New Roman" w:cstheme="minorHAnsi"/>
          <w:sz w:val="28"/>
          <w:szCs w:val="28"/>
        </w:rPr>
      </w:pPr>
      <w:r w:rsidRPr="000D61D9">
        <w:rPr>
          <w:rFonts w:eastAsia="Times New Roman" w:cstheme="minorHAnsi"/>
          <w:sz w:val="28"/>
          <w:szCs w:val="28"/>
        </w:rPr>
        <w:t xml:space="preserve">Переход школьников из </w:t>
      </w:r>
      <w:proofErr w:type="gramStart"/>
      <w:r w:rsidRPr="000D61D9">
        <w:rPr>
          <w:rFonts w:eastAsia="Times New Roman" w:cstheme="minorHAnsi"/>
          <w:sz w:val="28"/>
          <w:szCs w:val="28"/>
        </w:rPr>
        <w:t>начального</w:t>
      </w:r>
      <w:proofErr w:type="gramEnd"/>
      <w:r w:rsidRPr="000D61D9">
        <w:rPr>
          <w:rFonts w:eastAsia="Times New Roman" w:cstheme="minorHAnsi"/>
          <w:sz w:val="28"/>
          <w:szCs w:val="28"/>
        </w:rPr>
        <w:t xml:space="preserve"> в среднее звено – один из важнейших вопросов. Успешная адаптация пятиклассников во многом зависит от реализации преемственности между начальным и основным образование</w:t>
      </w:r>
      <w:r w:rsidR="00871762" w:rsidRPr="000D61D9">
        <w:rPr>
          <w:rFonts w:eastAsia="Times New Roman" w:cstheme="minorHAnsi"/>
          <w:sz w:val="28"/>
          <w:szCs w:val="28"/>
        </w:rPr>
        <w:t>м</w:t>
      </w:r>
      <w:r w:rsidRPr="000D61D9">
        <w:rPr>
          <w:rFonts w:eastAsia="Times New Roman" w:cstheme="minorHAnsi"/>
          <w:sz w:val="28"/>
          <w:szCs w:val="28"/>
        </w:rPr>
        <w:t xml:space="preserve"> в изучении русского языка, так как в четвертом классе заканчивается начальный этап освоения языка и речи: обобщение и систематизация представлений школьников об устройстве русского языка и его использовании в процессе общения.</w:t>
      </w:r>
    </w:p>
    <w:p w:rsidR="00871762" w:rsidRPr="000D61D9" w:rsidRDefault="001E3FA1" w:rsidP="00871762">
      <w:pPr>
        <w:spacing w:before="100" w:beforeAutospacing="1" w:after="0" w:line="240" w:lineRule="auto"/>
        <w:ind w:firstLine="731"/>
        <w:rPr>
          <w:rFonts w:eastAsia="Times New Roman" w:cstheme="minorHAnsi"/>
          <w:sz w:val="28"/>
          <w:szCs w:val="28"/>
        </w:rPr>
      </w:pPr>
      <w:r w:rsidRPr="000D61D9">
        <w:rPr>
          <w:rFonts w:eastAsia="Times New Roman" w:cstheme="minorHAnsi"/>
          <w:sz w:val="28"/>
          <w:szCs w:val="28"/>
        </w:rPr>
        <w:t>В пятом классе зна</w:t>
      </w:r>
      <w:bookmarkStart w:id="0" w:name="_GoBack"/>
      <w:bookmarkEnd w:id="0"/>
      <w:r w:rsidRPr="000D61D9">
        <w:rPr>
          <w:rFonts w:eastAsia="Times New Roman" w:cstheme="minorHAnsi"/>
          <w:sz w:val="28"/>
          <w:szCs w:val="28"/>
        </w:rPr>
        <w:t>ния о языке уточняются, систематизируются, расширяются, однако, можно наблюдать некоторую «несогласованность» учебниками основной ступени обучения.</w:t>
      </w:r>
    </w:p>
    <w:p w:rsidR="00871762" w:rsidRPr="000D61D9" w:rsidRDefault="00740750">
      <w:pPr>
        <w:rPr>
          <w:rFonts w:cstheme="minorHAnsi"/>
          <w:color w:val="333333"/>
          <w:sz w:val="28"/>
          <w:szCs w:val="28"/>
          <w:shd w:val="clear" w:color="auto" w:fill="FFFFFF" w:themeFill="background1"/>
        </w:rPr>
      </w:pPr>
      <w:r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 xml:space="preserve">Проанализировав программы и учебники по русскому языку 4 и 5 класса, предлагаем </w:t>
      </w:r>
      <w:r w:rsidR="00871762"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 xml:space="preserve"> вашему вниманию </w:t>
      </w:r>
      <w:proofErr w:type="gramStart"/>
      <w:r w:rsidR="00871762"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>некоторое</w:t>
      </w:r>
      <w:proofErr w:type="gramEnd"/>
      <w:r w:rsidR="00871762"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 xml:space="preserve"> </w:t>
      </w:r>
      <w:r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 xml:space="preserve">рекомендации по преемственности преподавания. </w:t>
      </w:r>
    </w:p>
    <w:p w:rsidR="00972CA4" w:rsidRPr="000D61D9" w:rsidRDefault="00972CA4">
      <w:pPr>
        <w:rPr>
          <w:rFonts w:ascii="Times New Roman" w:eastAsia="Times New Roman" w:hAnsi="Times New Roman" w:cs="Times New Roman"/>
          <w:sz w:val="28"/>
          <w:szCs w:val="28"/>
        </w:rPr>
      </w:pPr>
      <w:r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>1.</w:t>
      </w:r>
      <w:r w:rsidRPr="000D61D9">
        <w:rPr>
          <w:rFonts w:ascii="Times New Roman" w:eastAsia="Times New Roman" w:hAnsi="Times New Roman" w:cs="Times New Roman"/>
          <w:sz w:val="28"/>
          <w:szCs w:val="28"/>
        </w:rPr>
        <w:t xml:space="preserve"> К концу преподавания в начальной школе задача учителей  научить детей единому со средней школой морфологическому разбору частей речи. Но должно учитываться, что вместо понятия «морфологический разбор»  в начальном звене используется определение «порядок разбора слова как части речи».</w:t>
      </w:r>
    </w:p>
    <w:p w:rsidR="00972CA4" w:rsidRPr="000D61D9" w:rsidRDefault="00972CA4">
      <w:pPr>
        <w:rPr>
          <w:rFonts w:ascii="Times New Roman" w:eastAsia="Times New Roman" w:hAnsi="Times New Roman" w:cs="Times New Roman"/>
          <w:sz w:val="28"/>
          <w:szCs w:val="28"/>
        </w:rPr>
      </w:pPr>
      <w:r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>2</w:t>
      </w:r>
      <w:r w:rsidR="00871762"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>.</w:t>
      </w:r>
      <w:r w:rsidR="00740750"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 xml:space="preserve">В 4 классе при изучении простого предложения учащиеся разбирают его без второстепенных членов. </w:t>
      </w:r>
      <w:r w:rsidRPr="000D61D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1762" w:rsidRPr="000D61D9">
        <w:rPr>
          <w:rFonts w:ascii="Times New Roman" w:eastAsia="Times New Roman" w:hAnsi="Times New Roman" w:cs="Times New Roman"/>
          <w:sz w:val="28"/>
          <w:szCs w:val="28"/>
        </w:rPr>
        <w:t>онятия дополнен</w:t>
      </w:r>
      <w:r w:rsidRPr="000D61D9">
        <w:rPr>
          <w:rFonts w:ascii="Times New Roman" w:eastAsia="Times New Roman" w:hAnsi="Times New Roman" w:cs="Times New Roman"/>
          <w:sz w:val="28"/>
          <w:szCs w:val="28"/>
        </w:rPr>
        <w:t xml:space="preserve">ие, определение, обстоятельство рассматриваются не как отдельная тема, а как ознакомительный  урок.  </w:t>
      </w:r>
      <w:r w:rsidR="00740750"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>В 5 классе учителя должны иметь в виду, что в 4 классе разбор простого предложения осуществляется без в</w:t>
      </w:r>
      <w:r w:rsidR="00871762" w:rsidRPr="000D61D9">
        <w:rPr>
          <w:rFonts w:cstheme="minorHAnsi"/>
          <w:color w:val="333333"/>
          <w:sz w:val="28"/>
          <w:szCs w:val="28"/>
          <w:shd w:val="clear" w:color="auto" w:fill="FFFFFF" w:themeFill="background1"/>
        </w:rPr>
        <w:t>ыделения второстепенных членов.</w:t>
      </w:r>
      <w:r w:rsidR="00871762" w:rsidRPr="000D6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4925" w:rsidRPr="000D61D9" w:rsidRDefault="00972CA4">
      <w:pPr>
        <w:rPr>
          <w:rFonts w:ascii="Times New Roman" w:eastAsia="Times New Roman" w:hAnsi="Times New Roman" w:cs="Times New Roman"/>
          <w:sz w:val="28"/>
          <w:szCs w:val="28"/>
        </w:rPr>
      </w:pPr>
      <w:r w:rsidRPr="000D61D9">
        <w:rPr>
          <w:rFonts w:ascii="Times New Roman" w:eastAsia="Times New Roman" w:hAnsi="Times New Roman" w:cs="Times New Roman"/>
          <w:sz w:val="28"/>
          <w:szCs w:val="28"/>
        </w:rPr>
        <w:t>3. К концу обучения в начальной школе дети должны уметь давать единую со средней школой запись ЗБА слов. Вместо  определения «фонетический разбор» в начальном звене используется определение «</w:t>
      </w:r>
      <w:proofErr w:type="spellStart"/>
      <w:proofErr w:type="gramStart"/>
      <w:r w:rsidRPr="000D61D9">
        <w:rPr>
          <w:rFonts w:ascii="Times New Roman" w:eastAsia="Times New Roman" w:hAnsi="Times New Roman" w:cs="Times New Roman"/>
          <w:sz w:val="28"/>
          <w:szCs w:val="28"/>
        </w:rPr>
        <w:t>звуко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>-буквенный</w:t>
      </w:r>
      <w:proofErr w:type="gramEnd"/>
      <w:r w:rsidRPr="000D61D9">
        <w:rPr>
          <w:rFonts w:ascii="Times New Roman" w:eastAsia="Times New Roman" w:hAnsi="Times New Roman" w:cs="Times New Roman"/>
          <w:sz w:val="28"/>
          <w:szCs w:val="28"/>
        </w:rPr>
        <w:t xml:space="preserve"> разбор сло</w:t>
      </w:r>
      <w:r w:rsidR="000D61D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61D9">
        <w:rPr>
          <w:rFonts w:ascii="Times New Roman" w:eastAsia="Times New Roman" w:hAnsi="Times New Roman" w:cs="Times New Roman"/>
          <w:sz w:val="28"/>
          <w:szCs w:val="28"/>
        </w:rPr>
        <w:t xml:space="preserve">». При разборе необходимо учитывать, что в начальной школе рассматриваются слова типа лодка, </w:t>
      </w:r>
      <w:proofErr w:type="gramStart"/>
      <w:r w:rsidRPr="000D61D9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proofErr w:type="gramEnd"/>
      <w:r w:rsidRPr="000D61D9">
        <w:rPr>
          <w:rFonts w:ascii="Times New Roman" w:eastAsia="Times New Roman" w:hAnsi="Times New Roman" w:cs="Times New Roman"/>
          <w:sz w:val="28"/>
          <w:szCs w:val="28"/>
        </w:rPr>
        <w:t>, площадь.</w:t>
      </w:r>
      <w:r w:rsidR="00740750" w:rsidRPr="000D61D9">
        <w:rPr>
          <w:rFonts w:ascii="PT Sans" w:hAnsi="PT Sans"/>
          <w:color w:val="333333"/>
          <w:sz w:val="28"/>
          <w:szCs w:val="28"/>
        </w:rPr>
        <w:br/>
      </w:r>
      <w:r w:rsidR="00740750" w:rsidRPr="000D61D9">
        <w:rPr>
          <w:rFonts w:ascii="PT Sans" w:hAnsi="PT Sans"/>
          <w:b/>
          <w:color w:val="333333"/>
          <w:sz w:val="28"/>
          <w:szCs w:val="28"/>
        </w:rPr>
        <w:br/>
      </w:r>
      <w:r w:rsidR="000D61D9" w:rsidRPr="000D61D9">
        <w:rPr>
          <w:b/>
          <w:sz w:val="28"/>
          <w:szCs w:val="28"/>
        </w:rPr>
        <w:t>4.</w:t>
      </w:r>
      <w:r w:rsidR="000D61D9" w:rsidRPr="000D61D9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разбора слова по составу – разбору  подлежат слова очерченные программой начальной школы. Нет понятия «морфемный разбор».</w:t>
      </w:r>
    </w:p>
    <w:p w:rsidR="000D61D9" w:rsidRPr="000D61D9" w:rsidRDefault="000D61D9">
      <w:pPr>
        <w:rPr>
          <w:rFonts w:ascii="Times New Roman" w:eastAsia="Times New Roman" w:hAnsi="Times New Roman" w:cs="Times New Roman"/>
          <w:sz w:val="28"/>
          <w:szCs w:val="28"/>
        </w:rPr>
      </w:pPr>
      <w:r w:rsidRPr="000D61D9">
        <w:rPr>
          <w:b/>
          <w:sz w:val="28"/>
          <w:szCs w:val="28"/>
        </w:rPr>
        <w:t>5.</w:t>
      </w:r>
      <w:r w:rsidRPr="000D61D9">
        <w:rPr>
          <w:rFonts w:ascii="Times New Roman" w:eastAsia="Times New Roman" w:hAnsi="Times New Roman" w:cs="Times New Roman"/>
          <w:sz w:val="28"/>
          <w:szCs w:val="28"/>
        </w:rPr>
        <w:t xml:space="preserve"> Глагольные суффиксы</w:t>
      </w:r>
      <w:proofErr w:type="gramStart"/>
      <w:r w:rsidRPr="000D61D9">
        <w:rPr>
          <w:rFonts w:ascii="Times New Roman" w:eastAsia="Times New Roman" w:hAnsi="Times New Roman" w:cs="Times New Roman"/>
          <w:sz w:val="28"/>
          <w:szCs w:val="28"/>
        </w:rPr>
        <w:t>:-</w:t>
      </w:r>
      <w:proofErr w:type="gramEnd"/>
      <w:r w:rsidRPr="000D61D9">
        <w:rPr>
          <w:rFonts w:ascii="Times New Roman" w:eastAsia="Times New Roman" w:hAnsi="Times New Roman" w:cs="Times New Roman"/>
          <w:sz w:val="28"/>
          <w:szCs w:val="28"/>
        </w:rPr>
        <w:t>л- -а- -и- -е- -ну- -</w:t>
      </w:r>
      <w:proofErr w:type="spellStart"/>
      <w:r w:rsidRPr="000D61D9">
        <w:rPr>
          <w:rFonts w:ascii="Times New Roman" w:eastAsia="Times New Roman" w:hAnsi="Times New Roman" w:cs="Times New Roman"/>
          <w:sz w:val="28"/>
          <w:szCs w:val="28"/>
        </w:rPr>
        <w:t>ыва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>(ива)- -</w:t>
      </w:r>
      <w:proofErr w:type="spellStart"/>
      <w:r w:rsidRPr="000D61D9">
        <w:rPr>
          <w:rFonts w:ascii="Times New Roman" w:eastAsia="Times New Roman" w:hAnsi="Times New Roman" w:cs="Times New Roman"/>
          <w:sz w:val="28"/>
          <w:szCs w:val="28"/>
        </w:rPr>
        <w:t>ова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0D61D9">
        <w:rPr>
          <w:rFonts w:ascii="Times New Roman" w:eastAsia="Times New Roman" w:hAnsi="Times New Roman" w:cs="Times New Roman"/>
          <w:sz w:val="28"/>
          <w:szCs w:val="28"/>
        </w:rPr>
        <w:t>ева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>)- -</w:t>
      </w:r>
      <w:proofErr w:type="spellStart"/>
      <w:r w:rsidRPr="000D61D9">
        <w:rPr>
          <w:rFonts w:ascii="Times New Roman" w:eastAsia="Times New Roman" w:hAnsi="Times New Roman" w:cs="Times New Roman"/>
          <w:sz w:val="28"/>
          <w:szCs w:val="28"/>
        </w:rPr>
        <w:t>ва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>- -</w:t>
      </w:r>
      <w:proofErr w:type="spellStart"/>
      <w:r w:rsidRPr="000D61D9">
        <w:rPr>
          <w:rFonts w:ascii="Times New Roman" w:eastAsia="Times New Roman" w:hAnsi="Times New Roman" w:cs="Times New Roman"/>
          <w:sz w:val="28"/>
          <w:szCs w:val="28"/>
        </w:rPr>
        <w:t>чь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>- -</w:t>
      </w:r>
      <w:proofErr w:type="spellStart"/>
      <w:r w:rsidRPr="000D61D9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>- -</w:t>
      </w:r>
      <w:proofErr w:type="spellStart"/>
      <w:r w:rsidRPr="000D61D9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0D61D9">
        <w:rPr>
          <w:rFonts w:ascii="Times New Roman" w:eastAsia="Times New Roman" w:hAnsi="Times New Roman" w:cs="Times New Roman"/>
          <w:sz w:val="28"/>
          <w:szCs w:val="28"/>
        </w:rPr>
        <w:t xml:space="preserve">- . </w:t>
      </w:r>
      <w:r w:rsidRPr="000D61D9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proofErr w:type="spellStart"/>
      <w:r w:rsidRPr="000D61D9">
        <w:rPr>
          <w:rFonts w:ascii="Times New Roman" w:eastAsia="Times New Roman" w:hAnsi="Times New Roman" w:cs="Times New Roman"/>
          <w:b/>
          <w:sz w:val="28"/>
          <w:szCs w:val="28"/>
        </w:rPr>
        <w:t>ть</w:t>
      </w:r>
      <w:proofErr w:type="spellEnd"/>
      <w:r w:rsidRPr="000D61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D61D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D61D9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proofErr w:type="spellStart"/>
      <w:r w:rsidRPr="000D61D9">
        <w:rPr>
          <w:rFonts w:ascii="Times New Roman" w:eastAsia="Times New Roman" w:hAnsi="Times New Roman" w:cs="Times New Roman"/>
          <w:b/>
          <w:sz w:val="28"/>
          <w:szCs w:val="28"/>
        </w:rPr>
        <w:t>ти</w:t>
      </w:r>
      <w:proofErr w:type="spellEnd"/>
      <w:r w:rsidRPr="000D61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D61D9">
        <w:rPr>
          <w:rFonts w:ascii="Times New Roman" w:eastAsia="Times New Roman" w:hAnsi="Times New Roman" w:cs="Times New Roman"/>
          <w:sz w:val="28"/>
          <w:szCs w:val="28"/>
        </w:rPr>
        <w:t>в 4 классе рассматриваются как суффикс.</w:t>
      </w:r>
    </w:p>
    <w:p w:rsidR="000D61D9" w:rsidRPr="00871762" w:rsidRDefault="000D61D9">
      <w:pPr>
        <w:rPr>
          <w:b/>
        </w:rPr>
      </w:pPr>
    </w:p>
    <w:sectPr w:rsidR="000D61D9" w:rsidRPr="00871762" w:rsidSect="0074075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73"/>
    <w:rsid w:val="00024C73"/>
    <w:rsid w:val="000D61D9"/>
    <w:rsid w:val="001E3FA1"/>
    <w:rsid w:val="00323E72"/>
    <w:rsid w:val="00673516"/>
    <w:rsid w:val="00740750"/>
    <w:rsid w:val="00871762"/>
    <w:rsid w:val="00972CA4"/>
    <w:rsid w:val="009F4925"/>
    <w:rsid w:val="00C25A2A"/>
    <w:rsid w:val="00FC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A1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735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35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A1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735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35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Изминская СОШ</dc:creator>
  <cp:keywords/>
  <dc:description/>
  <cp:lastModifiedBy>Изминская СОШ</cp:lastModifiedBy>
  <cp:revision>5</cp:revision>
  <cp:lastPrinted>2025-05-13T05:42:00Z</cp:lastPrinted>
  <dcterms:created xsi:type="dcterms:W3CDTF">2025-05-12T19:28:00Z</dcterms:created>
  <dcterms:modified xsi:type="dcterms:W3CDTF">2025-08-09T05:40:00Z</dcterms:modified>
</cp:coreProperties>
</file>