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C42" w:rsidRDefault="001D17D1">
      <w:pPr>
        <w:pStyle w:val="a8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Никонова Н.В.</w:t>
      </w:r>
    </w:p>
    <w:p w:rsidR="00B65C42" w:rsidRDefault="001D17D1">
      <w:pPr>
        <w:pStyle w:val="a8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учитель-логопед МБДОУ «Детский сад №2 «Ягодка»                                                                                                             </w:t>
      </w:r>
    </w:p>
    <w:p w:rsidR="00B65C42" w:rsidRDefault="001D17D1">
      <w:pPr>
        <w:pStyle w:val="a8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г. Скопин, Россия</w:t>
      </w:r>
    </w:p>
    <w:p w:rsidR="00B65C42" w:rsidRDefault="00B65C42">
      <w:pPr>
        <w:pStyle w:val="a8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B65C42" w:rsidRDefault="001D17D1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Возможности коррекции речевого развития у детей дошкольного возраста с тяжелыми нарушениями речи через нейропсихологические игры</w:t>
      </w:r>
    </w:p>
    <w:p w:rsidR="00B65C42" w:rsidRDefault="00B65C42">
      <w:pPr>
        <w:pStyle w:val="a8"/>
        <w:jc w:val="right"/>
        <w:rPr>
          <w:rFonts w:ascii="Times New Roman" w:hAnsi="Times New Roman"/>
          <w:b/>
          <w:i/>
          <w:sz w:val="24"/>
          <w:szCs w:val="24"/>
        </w:rPr>
      </w:pPr>
    </w:p>
    <w:p w:rsidR="00B65C42" w:rsidRDefault="001D17D1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shd w:val="clear" w:color="auto" w:fill="FFFFFF"/>
        </w:rPr>
        <w:t>Аннотация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.  В данной статье описывается ряд </w:t>
      </w:r>
      <w:r>
        <w:rPr>
          <w:rFonts w:ascii="Times New Roman" w:hAnsi="Times New Roman"/>
          <w:sz w:val="24"/>
          <w:szCs w:val="24"/>
        </w:rPr>
        <w:t>нейропсихологических игр, которые направлены на компенсацию поврежденных функций головного мозга у детей дошкольного возраста в целях коррекции речевого развития детей с тяжелыми нарушениями речи.</w:t>
      </w:r>
    </w:p>
    <w:p w:rsidR="00B65C42" w:rsidRDefault="001D17D1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Рекомендованные игры и упражнения будут полезны учителям-логопедам, воспитателям и родителям.              </w:t>
      </w:r>
    </w:p>
    <w:p w:rsidR="00B65C42" w:rsidRDefault="001D17D1">
      <w:pPr>
        <w:pStyle w:val="a8"/>
        <w:ind w:firstLine="709"/>
        <w:jc w:val="both"/>
        <w:rPr>
          <w:rFonts w:ascii="Times New Roman" w:hAnsi="Times New Roman"/>
          <w:bCs/>
          <w:color w:val="111111"/>
          <w:sz w:val="24"/>
          <w:szCs w:val="24"/>
        </w:rPr>
      </w:pPr>
      <w:r>
        <w:rPr>
          <w:rFonts w:ascii="Times New Roman" w:hAnsi="Times New Roman"/>
          <w:bCs/>
          <w:i/>
          <w:color w:val="111111"/>
          <w:sz w:val="24"/>
          <w:szCs w:val="24"/>
        </w:rPr>
        <w:t>Ключевые слова</w:t>
      </w:r>
      <w:r>
        <w:rPr>
          <w:rFonts w:ascii="Times New Roman" w:hAnsi="Times New Roman"/>
          <w:bCs/>
          <w:color w:val="111111"/>
          <w:sz w:val="24"/>
          <w:szCs w:val="24"/>
        </w:rPr>
        <w:t xml:space="preserve">:   </w:t>
      </w:r>
      <w:r>
        <w:rPr>
          <w:rFonts w:ascii="Times New Roman" w:hAnsi="Times New Roman"/>
          <w:color w:val="000000"/>
          <w:sz w:val="24"/>
          <w:szCs w:val="24"/>
        </w:rPr>
        <w:t>тяжелые нарушения речи,</w:t>
      </w:r>
      <w:r>
        <w:rPr>
          <w:rFonts w:ascii="Times New Roman" w:hAnsi="Times New Roman"/>
          <w:bCs/>
          <w:color w:val="111111"/>
          <w:sz w:val="24"/>
          <w:szCs w:val="24"/>
        </w:rPr>
        <w:t xml:space="preserve"> нейропсихологические игры, межполушарное взаимодействие,  </w:t>
      </w:r>
      <w:proofErr w:type="spellStart"/>
      <w:r>
        <w:rPr>
          <w:rFonts w:ascii="Times New Roman" w:hAnsi="Times New Roman"/>
          <w:bCs/>
          <w:color w:val="111111"/>
          <w:sz w:val="24"/>
          <w:szCs w:val="24"/>
        </w:rPr>
        <w:t>нейротренажер</w:t>
      </w:r>
      <w:proofErr w:type="spellEnd"/>
      <w:r>
        <w:rPr>
          <w:rFonts w:ascii="Times New Roman" w:hAnsi="Times New Roman"/>
          <w:bCs/>
          <w:color w:val="111111"/>
          <w:sz w:val="24"/>
          <w:szCs w:val="24"/>
        </w:rPr>
        <w:t xml:space="preserve">.                                                                                 </w:t>
      </w:r>
    </w:p>
    <w:p w:rsidR="00B65C42" w:rsidRDefault="001D17D1">
      <w:pPr>
        <w:pStyle w:val="a8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Научно доказано, что у детей, имеющих тяжелые нарушения речи, как правило, наблюдаются и другие отставания в области психических функций, эмоционально-волевой сферы, двигательной и других сферах.</w:t>
      </w:r>
    </w:p>
    <w:p w:rsidR="00B65C42" w:rsidRDefault="001D17D1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Это свидетельствует о той или иной степени нарушений со стороны центральной нервной системы в целом. Во многих случаях выявляется незрелость определенных функций головного мозга, дисгармония его созревания, нарушение межполушарного взаимодействия </w:t>
      </w:r>
      <w:r w:rsidR="00F92672">
        <w:rPr>
          <w:rFonts w:ascii="Times New Roman" w:hAnsi="Times New Roman"/>
          <w:sz w:val="24"/>
          <w:szCs w:val="24"/>
        </w:rPr>
        <w:t>[6</w:t>
      </w:r>
      <w:r>
        <w:rPr>
          <w:rFonts w:ascii="Times New Roman" w:hAnsi="Times New Roman"/>
          <w:sz w:val="24"/>
          <w:szCs w:val="24"/>
        </w:rPr>
        <w:t>].</w:t>
      </w:r>
    </w:p>
    <w:p w:rsidR="00B65C42" w:rsidRDefault="001D17D1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основе логопедической работы лежит принцип многократного повторения материала, однако однотипные упражнения вызывают быстрое утомление у дошкольника, для которого ведущей деятельностью является игра. </w:t>
      </w:r>
    </w:p>
    <w:p w:rsidR="00B65C42" w:rsidRDefault="001D17D1">
      <w:pPr>
        <w:pStyle w:val="a8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Style w:val="submenu-table"/>
          <w:rFonts w:ascii="Times New Roman" w:hAnsi="Times New Roman"/>
          <w:bCs/>
          <w:sz w:val="24"/>
          <w:szCs w:val="24"/>
        </w:rPr>
        <w:t>Учитывая все вышесказанное</w:t>
      </w:r>
      <w:r w:rsidR="00F92672">
        <w:rPr>
          <w:rStyle w:val="submenu-table"/>
          <w:rFonts w:ascii="Times New Roman" w:hAnsi="Times New Roman"/>
          <w:bCs/>
          <w:sz w:val="24"/>
          <w:szCs w:val="24"/>
        </w:rPr>
        <w:t>,</w:t>
      </w:r>
      <w:r>
        <w:rPr>
          <w:rStyle w:val="submenu-table"/>
          <w:rFonts w:ascii="Times New Roman" w:hAnsi="Times New Roman"/>
          <w:bCs/>
          <w:sz w:val="24"/>
          <w:szCs w:val="24"/>
        </w:rPr>
        <w:t xml:space="preserve"> возникла н</w:t>
      </w:r>
      <w:r>
        <w:rPr>
          <w:rFonts w:ascii="Times New Roman" w:hAnsi="Times New Roman"/>
          <w:sz w:val="24"/>
          <w:szCs w:val="24"/>
        </w:rPr>
        <w:t>еобходимость решения  учителем-логопедом   в условиях дошкольного логопедического пункта максимального количества задач при минимальном сроке коррекционной работы.</w:t>
      </w:r>
    </w:p>
    <w:p w:rsidR="00B65C42" w:rsidRDefault="001D17D1">
      <w:pPr>
        <w:pStyle w:val="a8"/>
        <w:ind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сложившейся ситуации, используя нетрадиционные формы работы, направленные на коррекцию </w:t>
      </w:r>
      <w:r w:rsidR="00735B83">
        <w:rPr>
          <w:rFonts w:ascii="Times New Roman" w:hAnsi="Times New Roman"/>
          <w:sz w:val="24"/>
          <w:szCs w:val="24"/>
        </w:rPr>
        <w:t xml:space="preserve">речевых и личностных нарушений, </w:t>
      </w:r>
      <w:r>
        <w:rPr>
          <w:rFonts w:ascii="Times New Roman" w:hAnsi="Times New Roman"/>
          <w:sz w:val="24"/>
          <w:szCs w:val="24"/>
        </w:rPr>
        <w:t xml:space="preserve">был разработан проект: </w:t>
      </w:r>
      <w:r>
        <w:rPr>
          <w:rFonts w:ascii="Times New Roman" w:hAnsi="Times New Roman"/>
          <w:b/>
          <w:i/>
          <w:iCs/>
          <w:sz w:val="24"/>
          <w:szCs w:val="24"/>
        </w:rPr>
        <w:t>«Играем - речь развиваем»</w:t>
      </w:r>
      <w:r>
        <w:rPr>
          <w:rFonts w:ascii="Times New Roman" w:hAnsi="Times New Roman"/>
          <w:iCs/>
          <w:sz w:val="24"/>
          <w:szCs w:val="24"/>
        </w:rPr>
        <w:t>.</w:t>
      </w:r>
    </w:p>
    <w:p w:rsidR="00B65C42" w:rsidRDefault="001D17D1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В основе проекта лежит использование </w:t>
      </w:r>
      <w:r>
        <w:rPr>
          <w:rFonts w:ascii="Times New Roman" w:hAnsi="Times New Roman"/>
          <w:sz w:val="24"/>
          <w:szCs w:val="24"/>
        </w:rPr>
        <w:t>нейропсихологических игр, которые направлены на компенсацию поврежденных функций головного мозга.</w:t>
      </w:r>
    </w:p>
    <w:p w:rsidR="00B65C42" w:rsidRDefault="001D17D1">
      <w:pPr>
        <w:pStyle w:val="a8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</w:t>
      </w:r>
    </w:p>
    <w:p w:rsidR="00B65C42" w:rsidRDefault="00B65C42">
      <w:pPr>
        <w:pStyle w:val="a8"/>
        <w:ind w:firstLine="709"/>
        <w:jc w:val="right"/>
        <w:rPr>
          <w:rFonts w:ascii="Times New Roman" w:hAnsi="Times New Roman"/>
          <w:sz w:val="24"/>
          <w:szCs w:val="24"/>
        </w:rPr>
      </w:pPr>
    </w:p>
    <w:tbl>
      <w:tblPr>
        <w:tblW w:w="9348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18"/>
        <w:gridCol w:w="3009"/>
        <w:gridCol w:w="5921"/>
      </w:tblGrid>
      <w:tr w:rsidR="00B65C42">
        <w:trPr>
          <w:trHeight w:val="20"/>
          <w:tblHeader/>
          <w:jc w:val="center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B65C42" w:rsidRDefault="001D17D1">
            <w:pPr>
              <w:pStyle w:val="a8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№№</w:t>
            </w:r>
          </w:p>
          <w:p w:rsidR="00B65C42" w:rsidRDefault="001D17D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proofErr w:type="gramStart"/>
            <w:r>
              <w:rPr>
                <w:rFonts w:ascii="Times New Roman" w:hAnsi="Times New Roman"/>
                <w:bCs/>
                <w:sz w:val="20"/>
                <w:szCs w:val="20"/>
              </w:rPr>
              <w:t>.п</w:t>
            </w:r>
            <w:proofErr w:type="spellEnd"/>
            <w:proofErr w:type="gramEnd"/>
          </w:p>
        </w:tc>
        <w:tc>
          <w:tcPr>
            <w:tcW w:w="3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B65C42" w:rsidRDefault="001D17D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C42" w:rsidRDefault="001D17D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Описание блока паспорта</w:t>
            </w:r>
          </w:p>
        </w:tc>
      </w:tr>
      <w:tr w:rsidR="00B65C42">
        <w:trPr>
          <w:trHeight w:val="20"/>
          <w:jc w:val="center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B65C42" w:rsidRDefault="001D17D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B65C42" w:rsidRDefault="001D17D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Вид проекта</w:t>
            </w:r>
          </w:p>
        </w:tc>
        <w:tc>
          <w:tcPr>
            <w:tcW w:w="5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C42" w:rsidRDefault="001D17D1">
            <w:pPr>
              <w:pStyle w:val="a8"/>
              <w:ind w:left="112" w:right="1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Образовательный</w:t>
            </w:r>
          </w:p>
        </w:tc>
      </w:tr>
      <w:tr w:rsidR="00B65C42">
        <w:trPr>
          <w:trHeight w:val="20"/>
          <w:jc w:val="center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B65C42" w:rsidRDefault="001D17D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B65C42" w:rsidRDefault="001D17D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Целевая группа</w:t>
            </w:r>
          </w:p>
        </w:tc>
        <w:tc>
          <w:tcPr>
            <w:tcW w:w="5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C42" w:rsidRDefault="001D17D1">
            <w:pPr>
              <w:pStyle w:val="a8"/>
              <w:ind w:left="112" w:right="13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Старшая группа комбинированной направленности</w:t>
            </w:r>
          </w:p>
        </w:tc>
      </w:tr>
      <w:tr w:rsidR="00B65C42">
        <w:trPr>
          <w:trHeight w:val="20"/>
          <w:jc w:val="center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B65C42" w:rsidRDefault="001D17D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B65C42" w:rsidRDefault="001D17D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Тип проекта</w:t>
            </w:r>
          </w:p>
        </w:tc>
        <w:tc>
          <w:tcPr>
            <w:tcW w:w="5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C42" w:rsidRDefault="001D17D1">
            <w:pPr>
              <w:pStyle w:val="a8"/>
              <w:ind w:left="112" w:right="13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Практико-ориентированный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B65C42" w:rsidRDefault="001D17D1">
            <w:pPr>
              <w:pStyle w:val="a8"/>
              <w:ind w:left="112" w:right="13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 количеству участников: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подгрупповой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групповой.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        </w:t>
            </w:r>
          </w:p>
          <w:p w:rsidR="00B65C42" w:rsidRDefault="001D17D1">
            <w:pPr>
              <w:pStyle w:val="a8"/>
              <w:ind w:left="112" w:right="13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 продолжительности: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долгосрочный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</w:tr>
      <w:tr w:rsidR="00B65C42">
        <w:trPr>
          <w:trHeight w:val="20"/>
          <w:jc w:val="center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B65C42" w:rsidRDefault="001D17D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B65C42" w:rsidRDefault="001D17D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Цель проекта</w:t>
            </w:r>
          </w:p>
        </w:tc>
        <w:tc>
          <w:tcPr>
            <w:tcW w:w="5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C42" w:rsidRDefault="001D17D1">
            <w:pPr>
              <w:pStyle w:val="a8"/>
              <w:ind w:left="112" w:right="13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Систематизирование использования нейропсихологических игр и упражнений в индивидуальной и подгрупповой коррекционной работе с детьми в условиях работы в группе комбинированной направленности</w:t>
            </w:r>
          </w:p>
        </w:tc>
      </w:tr>
      <w:tr w:rsidR="00B65C42">
        <w:trPr>
          <w:trHeight w:val="20"/>
          <w:jc w:val="center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B65C42" w:rsidRDefault="001D17D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B65C42" w:rsidRDefault="001D17D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Задачи проекта</w:t>
            </w:r>
          </w:p>
        </w:tc>
        <w:tc>
          <w:tcPr>
            <w:tcW w:w="5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C42" w:rsidRDefault="001D17D1">
            <w:pPr>
              <w:pStyle w:val="a8"/>
              <w:ind w:left="112" w:right="1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сформировать у детей навык использования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нейропсихологичес-ких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упражнений;</w:t>
            </w:r>
          </w:p>
          <w:p w:rsidR="00B65C42" w:rsidRDefault="001D17D1">
            <w:pPr>
              <w:pStyle w:val="a8"/>
              <w:ind w:left="112" w:right="1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развивать у детей речевые и языковые средства: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звукопроизноше-ние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>, просодические компоненты речи, фонематический анализ и синтез, лексико-грамматический строй речи;</w:t>
            </w:r>
          </w:p>
          <w:p w:rsidR="00B65C42" w:rsidRDefault="001D17D1">
            <w:pPr>
              <w:pStyle w:val="a8"/>
              <w:ind w:left="112" w:right="1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развивать межполушарное взаимодействие;</w:t>
            </w:r>
          </w:p>
          <w:p w:rsidR="00B65C42" w:rsidRDefault="001D17D1">
            <w:pPr>
              <w:pStyle w:val="a8"/>
              <w:ind w:left="112" w:right="1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корригировать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двигательные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расстройств.</w:t>
            </w:r>
          </w:p>
        </w:tc>
      </w:tr>
      <w:tr w:rsidR="00B65C42">
        <w:trPr>
          <w:trHeight w:val="20"/>
          <w:jc w:val="center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B65C42" w:rsidRDefault="001D17D1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3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B65C42" w:rsidRDefault="001D17D1">
            <w:pPr>
              <w:pStyle w:val="a8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Ожидаемые результаты</w:t>
            </w:r>
          </w:p>
        </w:tc>
        <w:tc>
          <w:tcPr>
            <w:tcW w:w="5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C42" w:rsidRDefault="001D17D1">
            <w:pPr>
              <w:pStyle w:val="a8"/>
              <w:ind w:left="112" w:right="13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Увеличение числа воспитанников с положительной динамикой на 15%.</w:t>
            </w:r>
          </w:p>
          <w:p w:rsidR="00B65C42" w:rsidRDefault="00B65C42">
            <w:pPr>
              <w:pStyle w:val="a8"/>
              <w:ind w:left="112" w:right="134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65C42" w:rsidRDefault="001D17D1">
      <w:pPr>
        <w:pStyle w:val="a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Данный проект реализован в течение 2024-2025 учебного года на базе МБДОУ «Детский сад №2 «Ягодка» </w:t>
      </w:r>
      <w:proofErr w:type="gramStart"/>
      <w:r>
        <w:rPr>
          <w:rFonts w:ascii="Times New Roman" w:hAnsi="Times New Roman"/>
          <w:sz w:val="24"/>
          <w:szCs w:val="24"/>
        </w:rPr>
        <w:t>г</w:t>
      </w:r>
      <w:proofErr w:type="gramEnd"/>
      <w:r>
        <w:rPr>
          <w:rFonts w:ascii="Times New Roman" w:hAnsi="Times New Roman"/>
          <w:sz w:val="24"/>
          <w:szCs w:val="24"/>
        </w:rPr>
        <w:t>. Скопин.</w:t>
      </w:r>
    </w:p>
    <w:p w:rsidR="00B65C42" w:rsidRDefault="001D17D1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первом подготовительном этапе проекта (май-сентябрь) проходит изучение литературы, определение средств, форм и методов работы, диагностика детей [6], заполнение речевых карт, составление индивидуального плана на каждого ребенка.</w:t>
      </w:r>
    </w:p>
    <w:p w:rsidR="00B65C42" w:rsidRDefault="001D17D1">
      <w:pPr>
        <w:pStyle w:val="a8"/>
        <w:ind w:firstLine="709"/>
        <w:jc w:val="both"/>
        <w:rPr>
          <w:rFonts w:ascii="Times New Roman" w:hAnsi="Times New Roman"/>
          <w:bCs/>
          <w:color w:val="11111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втором практико-ориентированном этапе (октябрь-апрель) – проводится апробирование и внедрение нейропсихологических игр и упражнений в коррекционно-образовательный процесс.</w:t>
      </w:r>
    </w:p>
    <w:p w:rsidR="00B65C42" w:rsidRDefault="001D17D1">
      <w:pPr>
        <w:pStyle w:val="a8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color w:val="111111"/>
          <w:sz w:val="24"/>
          <w:szCs w:val="24"/>
        </w:rPr>
        <w:t xml:space="preserve">При реализации проекта используются: </w:t>
      </w:r>
    </w:p>
    <w:p w:rsidR="00B65C42" w:rsidRDefault="001D17D1">
      <w:pPr>
        <w:pStyle w:val="a8"/>
        <w:numPr>
          <w:ilvl w:val="0"/>
          <w:numId w:val="1"/>
        </w:num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u w:val="single"/>
        </w:rPr>
        <w:t>Игры на  развитие дыхания</w:t>
      </w:r>
      <w:r>
        <w:rPr>
          <w:rFonts w:ascii="Times New Roman" w:hAnsi="Times New Roman"/>
          <w:bCs/>
          <w:sz w:val="24"/>
          <w:szCs w:val="24"/>
        </w:rPr>
        <w:t xml:space="preserve">. </w:t>
      </w:r>
    </w:p>
    <w:p w:rsidR="00B65C42" w:rsidRDefault="001D17D1">
      <w:pPr>
        <w:pStyle w:val="a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Цель:  усиление снабжения кислородом всех органов и тканей организма, снижение возбудимости, улучшение общего состояния ребенка.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B65C42" w:rsidRDefault="001D17D1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i/>
          <w:sz w:val="24"/>
          <w:szCs w:val="24"/>
        </w:rPr>
        <w:t>«Волшебные трубочки»</w:t>
      </w:r>
      <w:r>
        <w:rPr>
          <w:rFonts w:ascii="Times New Roman" w:hAnsi="Times New Roman"/>
          <w:sz w:val="24"/>
          <w:szCs w:val="24"/>
        </w:rPr>
        <w:t xml:space="preserve"> И.П. Дети откидываются на спинку стула, одну руку, положив на живот. Во время команды взрослого «вдох» ребенок делает глубокий вдох через нос – живот надулся, затем во время команды взрослого «выдох» ребенок делает длительный плавный выдох через трубочку (шарик как можно дольше </w:t>
      </w:r>
      <w:proofErr w:type="gramStart"/>
      <w:r>
        <w:rPr>
          <w:rFonts w:ascii="Times New Roman" w:hAnsi="Times New Roman"/>
          <w:sz w:val="24"/>
          <w:szCs w:val="24"/>
        </w:rPr>
        <w:t>находится</w:t>
      </w:r>
      <w:proofErr w:type="gramEnd"/>
      <w:r>
        <w:rPr>
          <w:rFonts w:ascii="Times New Roman" w:hAnsi="Times New Roman"/>
          <w:sz w:val="24"/>
          <w:szCs w:val="24"/>
        </w:rPr>
        <w:t xml:space="preserve"> в воздухе) – живот </w:t>
      </w:r>
      <w:proofErr w:type="spellStart"/>
      <w:r>
        <w:rPr>
          <w:rFonts w:ascii="Times New Roman" w:hAnsi="Times New Roman"/>
          <w:sz w:val="24"/>
          <w:szCs w:val="24"/>
        </w:rPr>
        <w:t>сдулся</w:t>
      </w:r>
      <w:proofErr w:type="spellEnd"/>
      <w:r>
        <w:rPr>
          <w:rFonts w:ascii="Times New Roman" w:hAnsi="Times New Roman"/>
          <w:sz w:val="24"/>
          <w:szCs w:val="24"/>
        </w:rPr>
        <w:t>. Выполнить 5 раз;</w:t>
      </w:r>
    </w:p>
    <w:p w:rsidR="00B65C42" w:rsidRDefault="001D17D1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i/>
          <w:sz w:val="24"/>
          <w:szCs w:val="24"/>
        </w:rPr>
        <w:t>«Говорливые ушки»</w:t>
      </w:r>
      <w:r>
        <w:rPr>
          <w:rFonts w:ascii="Times New Roman" w:hAnsi="Times New Roman"/>
          <w:sz w:val="24"/>
          <w:szCs w:val="24"/>
        </w:rPr>
        <w:t>. Глубоко вдохнуть. Завернуть уши от верхней точки до мочки. Задержать дыхание. Выдохнуть с открытым сильным звуком А-А-А (чередовать со звуками Ы-Ы-Ы, У-У-У, О-О-О) и др.;</w:t>
      </w:r>
    </w:p>
    <w:p w:rsidR="00B65C42" w:rsidRDefault="001D17D1">
      <w:pPr>
        <w:pStyle w:val="a8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i/>
          <w:color w:val="000000"/>
          <w:sz w:val="24"/>
          <w:szCs w:val="24"/>
        </w:rPr>
        <w:t>«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Обнимашки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>»</w:t>
      </w:r>
      <w:r>
        <w:rPr>
          <w:rFonts w:ascii="Times New Roman" w:hAnsi="Times New Roman"/>
          <w:color w:val="000000"/>
          <w:sz w:val="24"/>
          <w:szCs w:val="24"/>
        </w:rPr>
        <w:t>. Глубоко вдохнуть. Руки медленно поднимаются через стороны вверх. Задерживается дыхание на вдохе. Выдыхать с открытым сильным звуком А-А-А. Руки медленно опускаются. Вдох. Руки медленно поднимаются до уровня плеч через стороны. Задерживается дыхание. Медленный выдох с сильным звуком 0-0-0, обняв себя за плечи, опустив голову на грудь. Медленный и глубокий вдох. Руки поднимаются до уровня груди. Задерживается дыхание. Медленный выдох с сильным звуком У-У-У. Руки опускаются вниз, голову на грудь.</w:t>
      </w:r>
    </w:p>
    <w:p w:rsidR="00B65C42" w:rsidRDefault="001D17D1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  <w:u w:val="single"/>
        </w:rPr>
        <w:t>Игры на развитие межполушарного взаимодействия</w:t>
      </w:r>
      <w:r>
        <w:rPr>
          <w:rFonts w:ascii="Times New Roman" w:hAnsi="Times New Roman"/>
          <w:sz w:val="24"/>
          <w:szCs w:val="24"/>
        </w:rPr>
        <w:t>.</w:t>
      </w:r>
    </w:p>
    <w:p w:rsidR="00B65C42" w:rsidRDefault="001D17D1">
      <w:pPr>
        <w:pStyle w:val="a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Цель: создание новых нейронных сетей и улучшение межполушарного взаимодействия. </w:t>
      </w:r>
    </w:p>
    <w:p w:rsidR="00B65C42" w:rsidRDefault="001D17D1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>
        <w:rPr>
          <w:rFonts w:ascii="Times New Roman" w:hAnsi="Times New Roman"/>
          <w:i/>
          <w:sz w:val="24"/>
          <w:szCs w:val="24"/>
        </w:rPr>
        <w:t>Пальчики здороваются</w:t>
      </w:r>
      <w:r>
        <w:rPr>
          <w:rFonts w:ascii="Times New Roman" w:hAnsi="Times New Roman"/>
          <w:sz w:val="24"/>
          <w:szCs w:val="24"/>
        </w:rPr>
        <w:t xml:space="preserve">». Поочередное соединение всех пальцев с </w:t>
      </w:r>
      <w:proofErr w:type="gramStart"/>
      <w:r>
        <w:rPr>
          <w:rFonts w:ascii="Times New Roman" w:hAnsi="Times New Roman"/>
          <w:sz w:val="24"/>
          <w:szCs w:val="24"/>
        </w:rPr>
        <w:t>большим</w:t>
      </w:r>
      <w:proofErr w:type="gramEnd"/>
      <w:r>
        <w:rPr>
          <w:rFonts w:ascii="Times New Roman" w:hAnsi="Times New Roman"/>
          <w:sz w:val="24"/>
          <w:szCs w:val="24"/>
        </w:rPr>
        <w:t xml:space="preserve"> (перебор пальцев). На каждый ударный слог пальцы одной руки соприкасаются с </w:t>
      </w:r>
      <w:proofErr w:type="gramStart"/>
      <w:r>
        <w:rPr>
          <w:rFonts w:ascii="Times New Roman" w:hAnsi="Times New Roman"/>
          <w:sz w:val="24"/>
          <w:szCs w:val="24"/>
        </w:rPr>
        <w:t>большим</w:t>
      </w:r>
      <w:proofErr w:type="gramEnd"/>
      <w:r>
        <w:rPr>
          <w:rFonts w:ascii="Times New Roman" w:hAnsi="Times New Roman"/>
          <w:sz w:val="24"/>
          <w:szCs w:val="24"/>
        </w:rPr>
        <w:t xml:space="preserve"> в следующем порядке: 1 – 2, 1 – 3, 1 – 4, 1 – 5, 1 – 4, 1 – 3, 1 – 2. А затем пальцы одной руки соприкасаются с </w:t>
      </w:r>
      <w:proofErr w:type="gramStart"/>
      <w:r>
        <w:rPr>
          <w:rFonts w:ascii="Times New Roman" w:hAnsi="Times New Roman"/>
          <w:sz w:val="24"/>
          <w:szCs w:val="24"/>
        </w:rPr>
        <w:t>большим</w:t>
      </w:r>
      <w:proofErr w:type="gramEnd"/>
      <w:r>
        <w:rPr>
          <w:rFonts w:ascii="Times New Roman" w:hAnsi="Times New Roman"/>
          <w:sz w:val="24"/>
          <w:szCs w:val="24"/>
        </w:rPr>
        <w:t xml:space="preserve"> в порядке: 1 – 2, 1 – 3, 1 – 4, 1 – 5, а пальцы другой руки соприкасаются с большим в порядке: 1 – 5, 1 – 4, 1 – 3, 1 – 2.</w:t>
      </w:r>
    </w:p>
    <w:p w:rsidR="00B65C42" w:rsidRDefault="001D17D1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 время соприкосновения пальцев произносим слоги с отрабатываемым звуком.</w:t>
      </w:r>
    </w:p>
    <w:p w:rsidR="00B65C42" w:rsidRDefault="001D17D1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i/>
          <w:sz w:val="24"/>
          <w:szCs w:val="24"/>
        </w:rPr>
        <w:t>«Кошечка»</w:t>
      </w:r>
      <w:r>
        <w:rPr>
          <w:rFonts w:ascii="Times New Roman" w:hAnsi="Times New Roman"/>
          <w:sz w:val="24"/>
          <w:szCs w:val="24"/>
        </w:rPr>
        <w:t xml:space="preserve">. Обе руки лежат на столе или на коленях ладонями вниз, одна сжата в кулак. Попеременная смена положений на счет «раз-два» Движения по мере усвоения можно ускорять, но при этом следите за тем, чтобы </w:t>
      </w:r>
      <w:proofErr w:type="spellStart"/>
      <w:r>
        <w:rPr>
          <w:rFonts w:ascii="Times New Roman" w:hAnsi="Times New Roman"/>
          <w:sz w:val="24"/>
          <w:szCs w:val="24"/>
        </w:rPr>
        <w:t>сжатия-разжатия</w:t>
      </w:r>
      <w:proofErr w:type="spellEnd"/>
      <w:r>
        <w:rPr>
          <w:rFonts w:ascii="Times New Roman" w:hAnsi="Times New Roman"/>
          <w:sz w:val="24"/>
          <w:szCs w:val="24"/>
        </w:rPr>
        <w:t xml:space="preserve"> производились попеременно. Вот – ладошка, вот – кулак! Все быстрее делай так. «Кулачок – ладошка, я иду как кошка». Произносим слоги </w:t>
      </w:r>
      <w:proofErr w:type="spellStart"/>
      <w:r>
        <w:rPr>
          <w:rFonts w:ascii="Times New Roman" w:hAnsi="Times New Roman"/>
          <w:sz w:val="24"/>
          <w:szCs w:val="24"/>
        </w:rPr>
        <w:t>н</w:t>
      </w:r>
      <w:proofErr w:type="spellEnd"/>
      <w:proofErr w:type="gramStart"/>
      <w:r>
        <w:rPr>
          <w:rFonts w:ascii="Times New Roman" w:hAnsi="Times New Roman"/>
          <w:sz w:val="24"/>
          <w:szCs w:val="24"/>
          <w:lang w:val="en-US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дифференци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a</w:t>
      </w:r>
      <w:proofErr w:type="spellStart"/>
      <w:r>
        <w:rPr>
          <w:rFonts w:ascii="Times New Roman" w:hAnsi="Times New Roman"/>
          <w:sz w:val="24"/>
          <w:szCs w:val="24"/>
        </w:rPr>
        <w:t>цию</w:t>
      </w:r>
      <w:proofErr w:type="spellEnd"/>
      <w:r>
        <w:rPr>
          <w:rFonts w:ascii="Times New Roman" w:hAnsi="Times New Roman"/>
          <w:sz w:val="24"/>
          <w:szCs w:val="24"/>
        </w:rPr>
        <w:t xml:space="preserve"> звуков: с</w:t>
      </w:r>
      <w:r>
        <w:rPr>
          <w:rFonts w:ascii="Times New Roman" w:hAnsi="Times New Roman"/>
          <w:sz w:val="24"/>
          <w:szCs w:val="24"/>
          <w:lang w:val="en-US"/>
        </w:rPr>
        <w:t>a</w:t>
      </w:r>
      <w:r>
        <w:rPr>
          <w:rFonts w:ascii="Times New Roman" w:hAnsi="Times New Roman"/>
          <w:sz w:val="24"/>
          <w:szCs w:val="24"/>
        </w:rPr>
        <w:t>-</w:t>
      </w:r>
      <w:proofErr w:type="spellStart"/>
      <w:r>
        <w:rPr>
          <w:rFonts w:ascii="Times New Roman" w:hAnsi="Times New Roman"/>
          <w:sz w:val="24"/>
          <w:szCs w:val="24"/>
        </w:rPr>
        <w:t>ш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a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со-шо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су-шу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сы-ши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  <w:lang w:val="en-US"/>
        </w:rPr>
        <w:t>ao</w:t>
      </w:r>
      <w:proofErr w:type="spellEnd"/>
      <w:r>
        <w:rPr>
          <w:rFonts w:ascii="Times New Roman" w:hAnsi="Times New Roman"/>
          <w:sz w:val="24"/>
          <w:szCs w:val="24"/>
        </w:rPr>
        <w:t>борот.</w:t>
      </w:r>
    </w:p>
    <w:p w:rsidR="00B65C42" w:rsidRDefault="001D17D1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i/>
          <w:sz w:val="24"/>
          <w:szCs w:val="24"/>
        </w:rPr>
        <w:t>«Перекрестный марш»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Шагаем</w:t>
      </w:r>
      <w:proofErr w:type="gramEnd"/>
      <w:r>
        <w:rPr>
          <w:rFonts w:ascii="Times New Roman" w:hAnsi="Times New Roman"/>
          <w:sz w:val="24"/>
          <w:szCs w:val="24"/>
        </w:rPr>
        <w:t xml:space="preserve"> высоко поднимая колени, попеременно касаясь правой и левой рукой колена противоположной ноги. Делаем 6 пар движений. Затем шагаем, касаясь рукой одноименного колена. Делаем 6 пар движений. Заканчиваем касанием по противоположной ноге.</w:t>
      </w:r>
    </w:p>
    <w:p w:rsidR="00B65C42" w:rsidRDefault="001D17D1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i/>
          <w:sz w:val="24"/>
          <w:szCs w:val="24"/>
        </w:rPr>
        <w:t>«Ухо – нос – хлопок»</w:t>
      </w:r>
      <w:r>
        <w:rPr>
          <w:rFonts w:ascii="Times New Roman" w:hAnsi="Times New Roman"/>
          <w:sz w:val="24"/>
          <w:szCs w:val="24"/>
        </w:rPr>
        <w:t xml:space="preserve">. Левой рукой беремся за кончик носа, а правой – за левое ухо. Одновременно отпускаем ухо и нос, хлопаем в ладоши. Меняем положение рук с точностью </w:t>
      </w:r>
      <w:proofErr w:type="gramStart"/>
      <w:r>
        <w:rPr>
          <w:rFonts w:ascii="Times New Roman" w:hAnsi="Times New Roman"/>
          <w:sz w:val="24"/>
          <w:szCs w:val="24"/>
        </w:rPr>
        <w:t>до</w:t>
      </w:r>
      <w:proofErr w:type="gramEnd"/>
      <w:r>
        <w:rPr>
          <w:rFonts w:ascii="Times New Roman" w:hAnsi="Times New Roman"/>
          <w:sz w:val="24"/>
          <w:szCs w:val="24"/>
        </w:rPr>
        <w:t xml:space="preserve"> наоборот.</w:t>
      </w:r>
    </w:p>
    <w:p w:rsidR="00B65C42" w:rsidRDefault="001D17D1">
      <w:pPr>
        <w:pStyle w:val="a8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3. </w:t>
      </w:r>
      <w:r>
        <w:rPr>
          <w:rFonts w:ascii="Times New Roman" w:hAnsi="Times New Roman"/>
          <w:sz w:val="24"/>
          <w:szCs w:val="24"/>
          <w:u w:val="single"/>
          <w:shd w:val="clear" w:color="auto" w:fill="FFFFFF"/>
        </w:rPr>
        <w:t xml:space="preserve">Тренажеры нового поколения: </w:t>
      </w:r>
      <w:proofErr w:type="spellStart"/>
      <w:r>
        <w:rPr>
          <w:rFonts w:ascii="Times New Roman" w:hAnsi="Times New Roman"/>
          <w:sz w:val="24"/>
          <w:szCs w:val="24"/>
          <w:u w:val="single"/>
          <w:shd w:val="clear" w:color="auto" w:fill="FFFFFF"/>
        </w:rPr>
        <w:t>нейроскакалка</w:t>
      </w:r>
      <w:proofErr w:type="spellEnd"/>
      <w:r>
        <w:rPr>
          <w:rFonts w:ascii="Times New Roman" w:hAnsi="Times New Roman"/>
          <w:sz w:val="24"/>
          <w:szCs w:val="24"/>
          <w:u w:val="single"/>
          <w:shd w:val="clear" w:color="auto" w:fill="FFFFFF"/>
        </w:rPr>
        <w:t xml:space="preserve"> и балансировочная доска </w:t>
      </w:r>
      <w:proofErr w:type="spellStart"/>
      <w:r>
        <w:rPr>
          <w:rFonts w:ascii="Times New Roman" w:hAnsi="Times New Roman"/>
          <w:sz w:val="24"/>
          <w:szCs w:val="24"/>
          <w:u w:val="single"/>
          <w:shd w:val="clear" w:color="auto" w:fill="FFFFFF"/>
        </w:rPr>
        <w:t>Бильгоу</w:t>
      </w:r>
      <w:proofErr w:type="spellEnd"/>
      <w:r>
        <w:rPr>
          <w:rFonts w:ascii="Times New Roman" w:hAnsi="Times New Roman"/>
          <w:sz w:val="24"/>
          <w:szCs w:val="24"/>
          <w:u w:val="single"/>
          <w:shd w:val="clear" w:color="auto" w:fill="FFFFFF"/>
        </w:rPr>
        <w:t>.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     </w:t>
      </w:r>
    </w:p>
    <w:p w:rsidR="00B65C42" w:rsidRDefault="001D17D1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Цель: увеличение продуктивности работы головного мозга детей, их интеллектуальное и речевое развитие.</w:t>
      </w:r>
    </w:p>
    <w:p w:rsidR="00B65C42" w:rsidRDefault="001D17D1">
      <w:pPr>
        <w:pStyle w:val="a8"/>
        <w:ind w:firstLine="709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  <w:r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Упражнения с </w:t>
      </w:r>
      <w:proofErr w:type="spellStart"/>
      <w:r>
        <w:rPr>
          <w:rFonts w:ascii="Times New Roman" w:hAnsi="Times New Roman"/>
          <w:i/>
          <w:sz w:val="24"/>
          <w:szCs w:val="24"/>
          <w:shd w:val="clear" w:color="auto" w:fill="FFFFFF"/>
        </w:rPr>
        <w:t>нейроскакалкой</w:t>
      </w:r>
      <w:proofErr w:type="spellEnd"/>
      <w:r>
        <w:rPr>
          <w:rFonts w:ascii="Times New Roman" w:hAnsi="Times New Roman"/>
          <w:i/>
          <w:sz w:val="24"/>
          <w:szCs w:val="24"/>
          <w:shd w:val="clear" w:color="auto" w:fill="FFFFFF"/>
        </w:rPr>
        <w:t>:</w:t>
      </w:r>
    </w:p>
    <w:p w:rsidR="00B65C42" w:rsidRDefault="001D17D1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</w:t>
      </w:r>
      <w:r>
        <w:rPr>
          <w:rFonts w:ascii="Times New Roman" w:hAnsi="Times New Roman"/>
          <w:i/>
          <w:sz w:val="24"/>
          <w:szCs w:val="24"/>
        </w:rPr>
        <w:t>«Веселые колесики»</w:t>
      </w:r>
      <w:r>
        <w:rPr>
          <w:rFonts w:ascii="Times New Roman" w:hAnsi="Times New Roman"/>
          <w:sz w:val="24"/>
          <w:szCs w:val="24"/>
        </w:rPr>
        <w:t xml:space="preserve">. Катание колеса, держась за ручку с проговариванием речевого материала </w:t>
      </w:r>
      <w:proofErr w:type="gramStart"/>
      <w:r>
        <w:rPr>
          <w:rFonts w:ascii="Times New Roman" w:hAnsi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/>
          <w:sz w:val="24"/>
          <w:szCs w:val="24"/>
        </w:rPr>
        <w:t>упражнение на автоматизацию нарушенного звука);</w:t>
      </w:r>
    </w:p>
    <w:p w:rsidR="00B65C42" w:rsidRDefault="001D17D1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i/>
          <w:sz w:val="24"/>
          <w:szCs w:val="24"/>
        </w:rPr>
        <w:t>«Заводное колесо»</w:t>
      </w:r>
      <w:r>
        <w:rPr>
          <w:rFonts w:ascii="Times New Roman" w:hAnsi="Times New Roman"/>
          <w:sz w:val="24"/>
          <w:szCs w:val="24"/>
        </w:rPr>
        <w:t>. Правильное проговаривание речевого материала с увеличением темпа, добиваясь загорания колеса;</w:t>
      </w:r>
    </w:p>
    <w:p w:rsidR="00B65C42" w:rsidRDefault="001D17D1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i/>
          <w:sz w:val="24"/>
          <w:szCs w:val="24"/>
        </w:rPr>
        <w:t>«Озорной язычок»</w:t>
      </w:r>
      <w:r>
        <w:rPr>
          <w:rFonts w:ascii="Times New Roman" w:hAnsi="Times New Roman"/>
          <w:sz w:val="24"/>
          <w:szCs w:val="24"/>
        </w:rPr>
        <w:t xml:space="preserve">. Формирование артикуляционной моторики с использованием </w:t>
      </w:r>
      <w:proofErr w:type="spellStart"/>
      <w:r>
        <w:rPr>
          <w:rFonts w:ascii="Times New Roman" w:hAnsi="Times New Roman"/>
          <w:sz w:val="24"/>
          <w:szCs w:val="24"/>
        </w:rPr>
        <w:t>нейроскакалки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B65C42" w:rsidRDefault="001D17D1">
      <w:pPr>
        <w:pStyle w:val="a8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 xml:space="preserve">Упражнения с мешочками на доске </w:t>
      </w:r>
      <w:proofErr w:type="spellStart"/>
      <w:r>
        <w:rPr>
          <w:rFonts w:ascii="Times New Roman" w:hAnsi="Times New Roman"/>
          <w:bCs/>
          <w:i/>
          <w:iCs/>
          <w:sz w:val="24"/>
          <w:szCs w:val="24"/>
        </w:rPr>
        <w:t>Бильгоу</w:t>
      </w:r>
      <w:proofErr w:type="spellEnd"/>
      <w:r>
        <w:rPr>
          <w:rFonts w:ascii="Times New Roman" w:hAnsi="Times New Roman"/>
          <w:bCs/>
          <w:i/>
          <w:iCs/>
          <w:sz w:val="24"/>
          <w:szCs w:val="24"/>
        </w:rPr>
        <w:t>:</w:t>
      </w:r>
    </w:p>
    <w:p w:rsidR="00B65C42" w:rsidRDefault="001D17D1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Ребенок, сначала стоя на доске, ощупывает мешочек, догадываясь, что внутри,                                                                                                           затем перекладывает мешочек с руки на руку, над головой, спереди под коленями;                                                                                                                      </w:t>
      </w:r>
    </w:p>
    <w:p w:rsidR="00B65C42" w:rsidRDefault="001D17D1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Ребенок держит мешочек в правой руке, отводит сначала в одну, затем в другую сторону, произносит слог с автоматизируемым звуком, затем, перекладывает в правую руку мешочек, поднимает руку вверх и произносит следующий слог, аналогичные манипуляции с левой рукой, далее, держит мешочек двумя руками, произносит слог и вытягивает руки перед собой.                                                                                                           </w:t>
      </w:r>
    </w:p>
    <w:p w:rsidR="00B65C42" w:rsidRDefault="001D17D1">
      <w:pPr>
        <w:pStyle w:val="a8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Упражнения с мячами:</w:t>
      </w:r>
    </w:p>
    <w:p w:rsidR="00B65C42" w:rsidRDefault="001D17D1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Подкидывать мяч и ловить его, называя автоматизируемый звук;</w:t>
      </w:r>
    </w:p>
    <w:p w:rsidR="00B65C42" w:rsidRDefault="001D17D1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Подкидывать мяч, хлопать в ладоши, называя слог/слово на заданный звук, ловить мяч;</w:t>
      </w:r>
    </w:p>
    <w:p w:rsidR="00B65C42" w:rsidRDefault="001D17D1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Ударять мяч об пол, доску, стену, называть слово, делить его на слоги, ловить мяч двумя (одной) руками;</w:t>
      </w:r>
    </w:p>
    <w:p w:rsidR="00B65C42" w:rsidRDefault="001D17D1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Ударять мяч об пол одной рукой, ловить другой, при этом называть слова или слоги на автоматизируемый звук;</w:t>
      </w:r>
    </w:p>
    <w:p w:rsidR="00B65C42" w:rsidRDefault="001D17D1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Попасть в мишень из геометрических фигур, например, попасть только не в зеленые фигуры, или только не в круги. Можно </w:t>
      </w:r>
      <w:proofErr w:type="gramStart"/>
      <w:r>
        <w:rPr>
          <w:rFonts w:ascii="Times New Roman" w:hAnsi="Times New Roman"/>
          <w:sz w:val="24"/>
          <w:szCs w:val="24"/>
        </w:rPr>
        <w:t>разместить картинки</w:t>
      </w:r>
      <w:proofErr w:type="gramEnd"/>
      <w:r>
        <w:rPr>
          <w:rFonts w:ascii="Times New Roman" w:hAnsi="Times New Roman"/>
          <w:sz w:val="24"/>
          <w:szCs w:val="24"/>
        </w:rPr>
        <w:t xml:space="preserve"> с автоматизируемым звуком на напольной доске и попросить попасть мячом в те картинки, в названии которых звук «Р» находится в начале слова. </w:t>
      </w:r>
    </w:p>
    <w:p w:rsidR="00B65C42" w:rsidRDefault="001D17D1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Попасть мячом в цифру на напольной доске с цифрой соответствующей количеству слогов в слове;</w:t>
      </w:r>
    </w:p>
    <w:p w:rsidR="00B65C42" w:rsidRDefault="001D17D1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Рассказать стихотворный текст или </w:t>
      </w:r>
      <w:proofErr w:type="spellStart"/>
      <w:r>
        <w:rPr>
          <w:rFonts w:ascii="Times New Roman" w:hAnsi="Times New Roman"/>
          <w:sz w:val="24"/>
          <w:szCs w:val="24"/>
        </w:rPr>
        <w:t>чистоговорку</w:t>
      </w:r>
      <w:proofErr w:type="spellEnd"/>
      <w:r>
        <w:rPr>
          <w:rFonts w:ascii="Times New Roman" w:hAnsi="Times New Roman"/>
          <w:sz w:val="24"/>
          <w:szCs w:val="24"/>
        </w:rPr>
        <w:t xml:space="preserve"> под ритм ударов мяча;</w:t>
      </w:r>
    </w:p>
    <w:p w:rsidR="00B65C42" w:rsidRDefault="001D17D1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Массаж кистей рук, стоя на доске, как массажными шариками, так и шарами С</w:t>
      </w:r>
      <w:proofErr w:type="gramStart"/>
      <w:r>
        <w:rPr>
          <w:rFonts w:ascii="Times New Roman" w:hAnsi="Times New Roman"/>
          <w:sz w:val="24"/>
          <w:szCs w:val="24"/>
        </w:rPr>
        <w:t>У-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Джок</w:t>
      </w:r>
      <w:proofErr w:type="spellEnd"/>
      <w:r>
        <w:rPr>
          <w:rFonts w:ascii="Times New Roman" w:hAnsi="Times New Roman"/>
          <w:sz w:val="24"/>
          <w:szCs w:val="24"/>
        </w:rPr>
        <w:t xml:space="preserve"> и колечками из этого же набора, проговаривая различные стихотворения;</w:t>
      </w:r>
    </w:p>
    <w:p w:rsidR="00B65C42" w:rsidRDefault="001D17D1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Выполнять артикуляционные упражнения и раскачиваться на доске;</w:t>
      </w:r>
    </w:p>
    <w:p w:rsidR="00B65C42" w:rsidRDefault="001D17D1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Отбивание мяча </w:t>
      </w:r>
      <w:proofErr w:type="gramStart"/>
      <w:r>
        <w:rPr>
          <w:rFonts w:ascii="Times New Roman" w:hAnsi="Times New Roman"/>
          <w:sz w:val="24"/>
          <w:szCs w:val="24"/>
        </w:rPr>
        <w:t>левой/правой</w:t>
      </w:r>
      <w:proofErr w:type="gramEnd"/>
      <w:r>
        <w:rPr>
          <w:rFonts w:ascii="Times New Roman" w:hAnsi="Times New Roman"/>
          <w:sz w:val="24"/>
          <w:szCs w:val="24"/>
        </w:rPr>
        <w:t xml:space="preserve"> рукой, называя слово с закрепляемым звуком, либо работаем на словоизменение, либо согласование существительных с числительными.</w:t>
      </w:r>
    </w:p>
    <w:p w:rsidR="00B65C42" w:rsidRDefault="001D17D1">
      <w:pPr>
        <w:pStyle w:val="a8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>
        <w:rPr>
          <w:rFonts w:ascii="Times New Roman" w:hAnsi="Times New Roman"/>
          <w:sz w:val="24"/>
          <w:szCs w:val="24"/>
          <w:u w:val="single"/>
        </w:rPr>
        <w:t>Работа с ритмом.</w:t>
      </w:r>
    </w:p>
    <w:p w:rsidR="00B65C42" w:rsidRDefault="001D17D1">
      <w:pPr>
        <w:pStyle w:val="a8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Цель: коррекция </w:t>
      </w:r>
      <w:proofErr w:type="spellStart"/>
      <w:r>
        <w:rPr>
          <w:rFonts w:ascii="Times New Roman" w:hAnsi="Times New Roman"/>
          <w:sz w:val="24"/>
          <w:szCs w:val="24"/>
        </w:rPr>
        <w:t>темпо-ритмической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стороны речи.</w:t>
      </w:r>
    </w:p>
    <w:p w:rsidR="00B65C42" w:rsidRDefault="001D17D1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Педагог  задает ритм, отстукивая его одной рукой, например, «2-2-3» (в начале освоения дается зрительное подкрепление - ребенок видит руки педагога). Затем происходит постепенный переход только к слуховому восприятию (с закрытыми глазами).</w:t>
      </w:r>
    </w:p>
    <w:p w:rsidR="00B65C42" w:rsidRDefault="001D17D1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i/>
          <w:sz w:val="24"/>
          <w:szCs w:val="24"/>
        </w:rPr>
        <w:t>«Постучим кулачком по ладошке».</w:t>
      </w:r>
      <w:r>
        <w:rPr>
          <w:rFonts w:ascii="Times New Roman" w:hAnsi="Times New Roman"/>
          <w:sz w:val="24"/>
          <w:szCs w:val="24"/>
        </w:rPr>
        <w:t xml:space="preserve"> Ребенок повторяет ритмический рисунок правой рукой, левой рукой, двумя руками одновременно (хлопки или удары по столу), комбинированно (например, «2» - правой рукой, «2» - левой рукой, «3» - одновременно двумя руками). Добавляем отрабатываемый звук </w:t>
      </w:r>
      <w:proofErr w:type="spellStart"/>
      <w:r>
        <w:rPr>
          <w:rFonts w:ascii="Times New Roman" w:hAnsi="Times New Roman"/>
          <w:sz w:val="24"/>
          <w:szCs w:val="24"/>
        </w:rPr>
        <w:t>сы-сы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сы-с</w:t>
      </w:r>
      <w:proofErr w:type="gramStart"/>
      <w:r>
        <w:rPr>
          <w:rFonts w:ascii="Times New Roman" w:hAnsi="Times New Roman"/>
          <w:sz w:val="24"/>
          <w:szCs w:val="24"/>
        </w:rPr>
        <w:t>ы</w:t>
      </w:r>
      <w:proofErr w:type="spellEnd"/>
      <w:r>
        <w:rPr>
          <w:rFonts w:ascii="Times New Roman" w:hAnsi="Times New Roman"/>
          <w:sz w:val="24"/>
          <w:szCs w:val="24"/>
        </w:rPr>
        <w:t>-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во-ло-сы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B65C42" w:rsidRDefault="001D17D1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i/>
          <w:sz w:val="24"/>
          <w:szCs w:val="24"/>
        </w:rPr>
        <w:t>«Дирижеры».</w:t>
      </w:r>
      <w:r>
        <w:rPr>
          <w:rFonts w:ascii="Times New Roman" w:hAnsi="Times New Roman"/>
          <w:sz w:val="24"/>
          <w:szCs w:val="24"/>
        </w:rPr>
        <w:t xml:space="preserve"> Ребенок сначала «дирижирует» всей рукой, затем – только кистью;     </w:t>
      </w:r>
    </w:p>
    <w:p w:rsidR="00B65C42" w:rsidRDefault="001D17D1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i/>
          <w:sz w:val="24"/>
          <w:szCs w:val="24"/>
        </w:rPr>
        <w:t>«Топ ногой, топ другой».</w:t>
      </w:r>
      <w:r>
        <w:rPr>
          <w:rFonts w:ascii="Times New Roman" w:hAnsi="Times New Roman"/>
          <w:sz w:val="24"/>
          <w:szCs w:val="24"/>
        </w:rPr>
        <w:t xml:space="preserve"> Педагог предлагает воспроизвести ритмический рисунок ногами: сначала движение производится всей ногой, затем – только стопой; прыжки на одной, двух ногах. Ребенок считает, сколько ударов сделал педагог, и подбирает слова с тем же количеством слогов. Если это вызывает затруднения, то ему дается дополнительная зрительная опора: сначала предлагается нарисовать ритм вертикальными черточками, например || || |||, а затем подбираются слова.</w:t>
      </w:r>
      <w:r>
        <w:rPr>
          <w:rFonts w:ascii="Times New Roman" w:hAnsi="Times New Roman"/>
          <w:color w:val="111111"/>
          <w:sz w:val="24"/>
          <w:szCs w:val="24"/>
        </w:rPr>
        <w:t xml:space="preserve"> </w:t>
      </w:r>
    </w:p>
    <w:p w:rsidR="00B65C42" w:rsidRDefault="001D17D1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111111"/>
          <w:sz w:val="24"/>
          <w:szCs w:val="24"/>
        </w:rPr>
        <w:t>Большое количество упражнений на развитие дыхания, чувства ритма представленных в </w:t>
      </w:r>
      <w:r>
        <w:rPr>
          <w:rFonts w:ascii="Times New Roman" w:hAnsi="Times New Roman"/>
          <w:bCs/>
          <w:color w:val="111111"/>
          <w:sz w:val="24"/>
          <w:szCs w:val="24"/>
        </w:rPr>
        <w:t>работах Т</w:t>
      </w:r>
      <w:r>
        <w:rPr>
          <w:rFonts w:ascii="Times New Roman" w:hAnsi="Times New Roman"/>
          <w:color w:val="111111"/>
          <w:sz w:val="24"/>
          <w:szCs w:val="24"/>
        </w:rPr>
        <w:t xml:space="preserve">.В. </w:t>
      </w:r>
      <w:proofErr w:type="spellStart"/>
      <w:r>
        <w:rPr>
          <w:rFonts w:ascii="Times New Roman" w:hAnsi="Times New Roman"/>
          <w:color w:val="111111"/>
          <w:sz w:val="24"/>
          <w:szCs w:val="24"/>
        </w:rPr>
        <w:t>Ахутиной</w:t>
      </w:r>
      <w:proofErr w:type="spellEnd"/>
      <w:r>
        <w:rPr>
          <w:rFonts w:ascii="Times New Roman" w:hAnsi="Times New Roman"/>
          <w:color w:val="111111"/>
          <w:sz w:val="24"/>
          <w:szCs w:val="24"/>
        </w:rPr>
        <w:t>, Семенович А.В., Н.М. Пылаевой, А.Е. Соболевой, Е.Н. Емельяновой успешно адаптируется к логопедическим занятиям с детьми дошкольного возраста.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</w:t>
      </w:r>
    </w:p>
    <w:p w:rsidR="00F12D1E" w:rsidRPr="00660808" w:rsidRDefault="001D17D1" w:rsidP="00F12D1E">
      <w:pPr>
        <w:pStyle w:val="a8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sz w:val="24"/>
          <w:szCs w:val="24"/>
        </w:rPr>
        <w:lastRenderedPageBreak/>
        <w:t xml:space="preserve">На третьем, заключительном (контрольно-диагностическом) этапе (май-июнь) </w:t>
      </w:r>
      <w:r w:rsidRPr="00660808">
        <w:rPr>
          <w:rFonts w:ascii="Times New Roman" w:hAnsi="Times New Roman"/>
          <w:sz w:val="24"/>
          <w:szCs w:val="24"/>
        </w:rPr>
        <w:t>проводится  мониторинг, анализируются результаты работы.</w:t>
      </w:r>
      <w:proofErr w:type="gramEnd"/>
      <w:r w:rsidRPr="00660808">
        <w:rPr>
          <w:rFonts w:ascii="Times New Roman" w:hAnsi="Times New Roman"/>
          <w:sz w:val="24"/>
          <w:szCs w:val="24"/>
        </w:rPr>
        <w:t xml:space="preserve"> Для </w:t>
      </w:r>
      <w:r w:rsidR="00F12D1E" w:rsidRPr="00660808">
        <w:rPr>
          <w:rFonts w:ascii="Times New Roman" w:hAnsi="Times New Roman"/>
          <w:sz w:val="24"/>
          <w:szCs w:val="24"/>
        </w:rPr>
        <w:t xml:space="preserve">диагностики речевого развития </w:t>
      </w:r>
      <w:r w:rsidRPr="00660808">
        <w:rPr>
          <w:rFonts w:ascii="Times New Roman" w:hAnsi="Times New Roman"/>
          <w:sz w:val="24"/>
          <w:szCs w:val="24"/>
        </w:rPr>
        <w:t>использу</w:t>
      </w:r>
      <w:r w:rsidR="00F12D1E" w:rsidRPr="00660808">
        <w:rPr>
          <w:rFonts w:ascii="Times New Roman" w:hAnsi="Times New Roman"/>
          <w:sz w:val="24"/>
          <w:szCs w:val="24"/>
        </w:rPr>
        <w:t>е</w:t>
      </w:r>
      <w:r w:rsidRPr="00660808">
        <w:rPr>
          <w:rFonts w:ascii="Times New Roman" w:hAnsi="Times New Roman"/>
          <w:sz w:val="24"/>
          <w:szCs w:val="24"/>
        </w:rPr>
        <w:t xml:space="preserve">тся </w:t>
      </w:r>
      <w:r w:rsidR="00F12D1E" w:rsidRPr="00660808">
        <w:rPr>
          <w:rFonts w:ascii="Times New Roman" w:hAnsi="Times New Roman"/>
          <w:sz w:val="24"/>
          <w:szCs w:val="24"/>
        </w:rPr>
        <w:t xml:space="preserve">разработка </w:t>
      </w:r>
      <w:r w:rsidRPr="00660808">
        <w:rPr>
          <w:rFonts w:ascii="Times New Roman" w:hAnsi="Times New Roman"/>
          <w:sz w:val="24"/>
          <w:szCs w:val="24"/>
        </w:rPr>
        <w:t xml:space="preserve"> </w:t>
      </w:r>
      <w:r w:rsidR="005A5FC3" w:rsidRPr="00660808">
        <w:rPr>
          <w:rFonts w:ascii="Times New Roman" w:hAnsi="Times New Roman"/>
          <w:sz w:val="24"/>
          <w:szCs w:val="24"/>
        </w:rPr>
        <w:t>А.</w:t>
      </w:r>
      <w:r w:rsidR="00F12D1E" w:rsidRPr="00660808">
        <w:rPr>
          <w:rFonts w:ascii="Times New Roman" w:hAnsi="Times New Roman"/>
          <w:sz w:val="24"/>
          <w:szCs w:val="24"/>
        </w:rPr>
        <w:t xml:space="preserve"> </w:t>
      </w:r>
      <w:r w:rsidR="005A5FC3" w:rsidRPr="00660808">
        <w:rPr>
          <w:rFonts w:ascii="Times New Roman" w:hAnsi="Times New Roman"/>
          <w:sz w:val="24"/>
          <w:szCs w:val="24"/>
        </w:rPr>
        <w:t>В.  Семенович, например: у</w:t>
      </w:r>
      <w:r w:rsidRPr="00660808">
        <w:rPr>
          <w:rFonts w:ascii="Times New Roman" w:hAnsi="Times New Roman"/>
          <w:sz w:val="24"/>
          <w:szCs w:val="24"/>
        </w:rPr>
        <w:t xml:space="preserve"> ребенка проверяется:                                                                                                           </w:t>
      </w:r>
      <w:r w:rsidR="005A5FC3" w:rsidRPr="00660808">
        <w:rPr>
          <w:rFonts w:ascii="Times New Roman" w:eastAsia="Times New Roman" w:hAnsi="Times New Roman"/>
          <w:sz w:val="24"/>
          <w:szCs w:val="24"/>
          <w:lang w:eastAsia="ru-RU"/>
        </w:rPr>
        <w:t>ф</w:t>
      </w:r>
      <w:r w:rsidRPr="00660808">
        <w:rPr>
          <w:rFonts w:ascii="Times New Roman" w:eastAsia="Times New Roman" w:hAnsi="Times New Roman"/>
          <w:sz w:val="24"/>
          <w:szCs w:val="24"/>
          <w:lang w:eastAsia="ru-RU"/>
        </w:rPr>
        <w:t>онематический</w:t>
      </w:r>
      <w:r w:rsidR="005A5FC3" w:rsidRPr="0066080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60808">
        <w:rPr>
          <w:rFonts w:ascii="Times New Roman" w:eastAsia="Times New Roman" w:hAnsi="Times New Roman"/>
          <w:sz w:val="24"/>
          <w:szCs w:val="24"/>
          <w:lang w:eastAsia="ru-RU"/>
        </w:rPr>
        <w:t xml:space="preserve">слух:  </w:t>
      </w:r>
      <w:proofErr w:type="gramStart"/>
      <w:r w:rsidR="005A5FC3" w:rsidRPr="00660808">
        <w:rPr>
          <w:rFonts w:ascii="Times New Roman" w:eastAsia="Times New Roman" w:hAnsi="Times New Roman"/>
          <w:sz w:val="24"/>
          <w:szCs w:val="24"/>
          <w:lang w:eastAsia="ru-RU"/>
        </w:rPr>
        <w:t xml:space="preserve">«Повторяй за мной: </w:t>
      </w:r>
      <w:proofErr w:type="spellStart"/>
      <w:r w:rsidR="005A5FC3" w:rsidRPr="00660808">
        <w:rPr>
          <w:rFonts w:ascii="Times New Roman" w:eastAsia="Times New Roman" w:hAnsi="Times New Roman"/>
          <w:sz w:val="24"/>
          <w:szCs w:val="24"/>
          <w:lang w:eastAsia="ru-RU"/>
        </w:rPr>
        <w:t>б-п</w:t>
      </w:r>
      <w:proofErr w:type="spellEnd"/>
      <w:r w:rsidR="005A5FC3" w:rsidRPr="00660808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5A5FC3" w:rsidRPr="00660808">
        <w:rPr>
          <w:rFonts w:ascii="Times New Roman" w:eastAsia="Times New Roman" w:hAnsi="Times New Roman"/>
          <w:sz w:val="24"/>
          <w:szCs w:val="24"/>
          <w:lang w:eastAsia="ru-RU"/>
        </w:rPr>
        <w:t>д-т</w:t>
      </w:r>
      <w:proofErr w:type="spellEnd"/>
      <w:r w:rsidR="005A5FC3" w:rsidRPr="00660808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5A5FC3" w:rsidRPr="00660808">
        <w:rPr>
          <w:rFonts w:ascii="Times New Roman" w:eastAsia="Times New Roman" w:hAnsi="Times New Roman"/>
          <w:sz w:val="24"/>
          <w:szCs w:val="24"/>
          <w:lang w:eastAsia="ru-RU"/>
        </w:rPr>
        <w:t>з-с</w:t>
      </w:r>
      <w:proofErr w:type="spellEnd"/>
      <w:r w:rsidR="005A5FC3" w:rsidRPr="00660808">
        <w:rPr>
          <w:rFonts w:ascii="Times New Roman" w:eastAsia="Times New Roman" w:hAnsi="Times New Roman"/>
          <w:sz w:val="24"/>
          <w:szCs w:val="24"/>
          <w:lang w:eastAsia="ru-RU"/>
        </w:rPr>
        <w:t xml:space="preserve"> и т.п.; </w:t>
      </w:r>
      <w:proofErr w:type="spellStart"/>
      <w:r w:rsidR="005A5FC3" w:rsidRPr="00660808">
        <w:rPr>
          <w:rFonts w:ascii="Times New Roman" w:eastAsia="Times New Roman" w:hAnsi="Times New Roman"/>
          <w:sz w:val="24"/>
          <w:szCs w:val="24"/>
          <w:lang w:eastAsia="ru-RU"/>
        </w:rPr>
        <w:t>ба-па</w:t>
      </w:r>
      <w:proofErr w:type="spellEnd"/>
      <w:r w:rsidR="005A5FC3" w:rsidRPr="00660808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5A5FC3" w:rsidRPr="00660808">
        <w:rPr>
          <w:rFonts w:ascii="Times New Roman" w:eastAsia="Times New Roman" w:hAnsi="Times New Roman"/>
          <w:sz w:val="24"/>
          <w:szCs w:val="24"/>
          <w:lang w:eastAsia="ru-RU"/>
        </w:rPr>
        <w:t>ра-ла</w:t>
      </w:r>
      <w:proofErr w:type="spellEnd"/>
      <w:r w:rsidR="005A5FC3" w:rsidRPr="00660808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5A5FC3" w:rsidRPr="00660808">
        <w:rPr>
          <w:rFonts w:ascii="Times New Roman" w:eastAsia="Times New Roman" w:hAnsi="Times New Roman"/>
          <w:sz w:val="24"/>
          <w:szCs w:val="24"/>
          <w:lang w:eastAsia="ru-RU"/>
        </w:rPr>
        <w:t>да-та-да</w:t>
      </w:r>
      <w:proofErr w:type="spellEnd"/>
      <w:r w:rsidR="005A5FC3" w:rsidRPr="00660808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  <w:proofErr w:type="spellStart"/>
      <w:r w:rsidR="005A5FC3" w:rsidRPr="00660808">
        <w:rPr>
          <w:rFonts w:ascii="Times New Roman" w:eastAsia="Times New Roman" w:hAnsi="Times New Roman"/>
          <w:sz w:val="24"/>
          <w:szCs w:val="24"/>
          <w:lang w:eastAsia="ru-RU"/>
        </w:rPr>
        <w:t>ба-бу-бо</w:t>
      </w:r>
      <w:proofErr w:type="spellEnd"/>
      <w:r w:rsidR="005A5FC3" w:rsidRPr="00660808">
        <w:rPr>
          <w:rFonts w:ascii="Times New Roman" w:eastAsia="Times New Roman" w:hAnsi="Times New Roman"/>
          <w:sz w:val="24"/>
          <w:szCs w:val="24"/>
          <w:lang w:eastAsia="ru-RU"/>
        </w:rPr>
        <w:t xml:space="preserve"> дочка - точка, бочка - почка, коза – коса</w:t>
      </w:r>
      <w:r w:rsidR="00F12D1E" w:rsidRPr="00660808">
        <w:rPr>
          <w:rFonts w:ascii="Times New Roman" w:eastAsia="Times New Roman" w:hAnsi="Times New Roman"/>
          <w:sz w:val="24"/>
          <w:szCs w:val="24"/>
          <w:lang w:eastAsia="ru-RU"/>
        </w:rPr>
        <w:t>; номинативные</w:t>
      </w:r>
      <w:r w:rsidR="00F12D1E" w:rsidRPr="00660808">
        <w:rPr>
          <w:rFonts w:ascii="Times New Roman" w:hAnsi="Times New Roman"/>
          <w:sz w:val="24"/>
          <w:szCs w:val="24"/>
        </w:rPr>
        <w:t xml:space="preserve"> </w:t>
      </w:r>
      <w:r w:rsidR="00F12D1E" w:rsidRPr="00660808">
        <w:rPr>
          <w:rFonts w:ascii="Times New Roman" w:eastAsia="Times New Roman" w:hAnsi="Times New Roman"/>
          <w:sz w:val="24"/>
          <w:szCs w:val="24"/>
          <w:lang w:eastAsia="ru-RU"/>
        </w:rPr>
        <w:t>процессы:</w:t>
      </w:r>
      <w:proofErr w:type="gramEnd"/>
      <w:r w:rsidR="005A5FC3" w:rsidRPr="0066080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</w:t>
      </w:r>
      <w:r w:rsidR="005A5FC3" w:rsidRPr="00660808">
        <w:rPr>
          <w:rFonts w:ascii="Times New Roman" w:eastAsia="Times New Roman" w:hAnsi="Times New Roman"/>
          <w:sz w:val="24"/>
          <w:szCs w:val="24"/>
          <w:lang w:eastAsia="ru-RU"/>
        </w:rPr>
        <w:t xml:space="preserve">«Что это такое? </w:t>
      </w:r>
      <w:proofErr w:type="gramStart"/>
      <w:r w:rsidR="005A5FC3" w:rsidRPr="00660808">
        <w:rPr>
          <w:rFonts w:ascii="Times New Roman" w:eastAsia="Times New Roman" w:hAnsi="Times New Roman"/>
          <w:sz w:val="24"/>
          <w:szCs w:val="24"/>
          <w:lang w:eastAsia="ru-RU"/>
        </w:rPr>
        <w:t>Как это называется?» (ребенка просят назвать</w:t>
      </w:r>
      <w:r w:rsidR="005A5FC3" w:rsidRPr="00660808">
        <w:rPr>
          <w:rFonts w:ascii="Times New Roman" w:hAnsi="Times New Roman"/>
          <w:sz w:val="24"/>
          <w:szCs w:val="24"/>
        </w:rPr>
        <w:t xml:space="preserve"> </w:t>
      </w:r>
      <w:r w:rsidR="005A5FC3" w:rsidRPr="00660808">
        <w:rPr>
          <w:rFonts w:ascii="Times New Roman" w:eastAsia="Times New Roman" w:hAnsi="Times New Roman"/>
          <w:sz w:val="24"/>
          <w:szCs w:val="24"/>
          <w:lang w:eastAsia="ru-RU"/>
        </w:rPr>
        <w:t xml:space="preserve">изображения сначала по одному, затем по 2, по 3, части тела, которые вы показываете на нем, на себе и на картинке, любые изображения, действия, качества, используя </w:t>
      </w:r>
      <w:proofErr w:type="spellStart"/>
      <w:r w:rsidR="005A5FC3" w:rsidRPr="00660808">
        <w:rPr>
          <w:rFonts w:ascii="Times New Roman" w:eastAsia="Times New Roman" w:hAnsi="Times New Roman"/>
          <w:sz w:val="24"/>
          <w:szCs w:val="24"/>
          <w:lang w:eastAsia="ru-RU"/>
        </w:rPr>
        <w:t>стимульный</w:t>
      </w:r>
      <w:proofErr w:type="spellEnd"/>
      <w:r w:rsidR="005A5FC3" w:rsidRPr="00660808">
        <w:rPr>
          <w:rFonts w:ascii="Times New Roman" w:eastAsia="Times New Roman" w:hAnsi="Times New Roman"/>
          <w:sz w:val="24"/>
          <w:szCs w:val="24"/>
          <w:lang w:eastAsia="ru-RU"/>
        </w:rPr>
        <w:t xml:space="preserve"> материал, цвета и</w:t>
      </w:r>
      <w:r w:rsidR="00F12D1E" w:rsidRPr="0066080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A5FC3" w:rsidRPr="00660808">
        <w:rPr>
          <w:rFonts w:ascii="Times New Roman" w:eastAsia="Times New Roman" w:hAnsi="Times New Roman"/>
          <w:sz w:val="24"/>
          <w:szCs w:val="24"/>
          <w:lang w:eastAsia="ru-RU"/>
        </w:rPr>
        <w:t>т.д</w:t>
      </w:r>
      <w:r w:rsidR="00F12D1E" w:rsidRPr="00660808">
        <w:rPr>
          <w:rFonts w:ascii="Times New Roman" w:eastAsia="Times New Roman" w:hAnsi="Times New Roman"/>
          <w:sz w:val="24"/>
          <w:szCs w:val="24"/>
          <w:lang w:eastAsia="ru-RU"/>
        </w:rPr>
        <w:t>.); понимание логико-грамматических («</w:t>
      </w:r>
      <w:proofErr w:type="spellStart"/>
      <w:r w:rsidR="00F12D1E" w:rsidRPr="00660808">
        <w:rPr>
          <w:rFonts w:ascii="Times New Roman" w:eastAsia="Times New Roman" w:hAnsi="Times New Roman"/>
          <w:sz w:val="24"/>
          <w:szCs w:val="24"/>
          <w:lang w:eastAsia="ru-RU"/>
        </w:rPr>
        <w:t>квазипространственных</w:t>
      </w:r>
      <w:proofErr w:type="spellEnd"/>
      <w:r w:rsidR="00F12D1E" w:rsidRPr="00660808">
        <w:rPr>
          <w:rFonts w:ascii="Times New Roman" w:eastAsia="Times New Roman" w:hAnsi="Times New Roman"/>
          <w:sz w:val="24"/>
          <w:szCs w:val="24"/>
          <w:lang w:eastAsia="ru-RU"/>
        </w:rPr>
        <w:t>») конструкций (ребенка просят показать: «бочку за ящиком», «перед бочкой ящик», «в ящике</w:t>
      </w:r>
      <w:r w:rsidR="00F12D1E" w:rsidRPr="00660808">
        <w:rPr>
          <w:rFonts w:ascii="Times New Roman" w:hAnsi="Times New Roman"/>
          <w:sz w:val="24"/>
          <w:szCs w:val="24"/>
        </w:rPr>
        <w:t xml:space="preserve"> </w:t>
      </w:r>
      <w:r w:rsidR="00AD14C6" w:rsidRPr="00660808">
        <w:rPr>
          <w:rFonts w:ascii="Times New Roman" w:eastAsia="Times New Roman" w:hAnsi="Times New Roman"/>
          <w:sz w:val="24"/>
          <w:szCs w:val="24"/>
          <w:lang w:eastAsia="ru-RU"/>
        </w:rPr>
        <w:t>бочку</w:t>
      </w:r>
      <w:r w:rsidR="00F92672">
        <w:rPr>
          <w:rFonts w:ascii="Times New Roman" w:eastAsia="Times New Roman" w:hAnsi="Times New Roman"/>
          <w:sz w:val="24"/>
          <w:szCs w:val="24"/>
          <w:lang w:eastAsia="ru-RU"/>
        </w:rPr>
        <w:t>» и т.д.) [7</w:t>
      </w:r>
      <w:r w:rsidR="00F12D1E" w:rsidRPr="00660808">
        <w:rPr>
          <w:rFonts w:ascii="Times New Roman" w:eastAsia="Times New Roman" w:hAnsi="Times New Roman"/>
          <w:sz w:val="24"/>
          <w:szCs w:val="24"/>
          <w:lang w:eastAsia="ru-RU"/>
        </w:rPr>
        <w:t xml:space="preserve">].      </w:t>
      </w:r>
      <w:proofErr w:type="gramEnd"/>
    </w:p>
    <w:p w:rsidR="00660808" w:rsidRDefault="00F12D1E" w:rsidP="00F926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80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 выя</w:t>
      </w:r>
      <w:r w:rsidR="00BA7EBE" w:rsidRPr="00660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вления кинестетического </w:t>
      </w:r>
      <w:proofErr w:type="spellStart"/>
      <w:r w:rsidR="00BA7EBE" w:rsidRPr="00660808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D14C6" w:rsidRPr="00660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раксиса</w:t>
      </w:r>
      <w:proofErr w:type="spellEnd"/>
      <w:r w:rsidR="00AD14C6" w:rsidRPr="00660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предлагалась </w:t>
      </w:r>
      <w:r w:rsidRPr="00660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D14C6" w:rsidRPr="00660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проба Н.И. </w:t>
      </w:r>
      <w:proofErr w:type="spellStart"/>
      <w:r w:rsidR="00AD14C6" w:rsidRPr="00660808">
        <w:rPr>
          <w:rFonts w:ascii="Times New Roman" w:eastAsia="Times New Roman" w:hAnsi="Times New Roman" w:cs="Times New Roman"/>
          <w:sz w:val="24"/>
          <w:szCs w:val="24"/>
          <w:lang w:eastAsia="ru-RU"/>
        </w:rPr>
        <w:t>Озерецкого</w:t>
      </w:r>
      <w:proofErr w:type="spellEnd"/>
      <w:r w:rsidR="00AD14C6" w:rsidRPr="00660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gramStart"/>
      <w:r w:rsidR="00AD14C6" w:rsidRPr="00660808">
        <w:rPr>
          <w:rFonts w:ascii="Times New Roman" w:eastAsia="Times New Roman" w:hAnsi="Times New Roman" w:cs="Times New Roman"/>
          <w:sz w:val="24"/>
          <w:szCs w:val="24"/>
          <w:lang w:eastAsia="ru-RU"/>
        </w:rPr>
        <w:t>динамический</w:t>
      </w:r>
      <w:proofErr w:type="gramEnd"/>
      <w:r w:rsidR="00AD14C6" w:rsidRPr="00660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D14C6" w:rsidRPr="006608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праксис</w:t>
      </w:r>
      <w:proofErr w:type="spellEnd"/>
      <w:r w:rsidR="00AD14C6" w:rsidRPr="00660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«Кулак—ребро—ладонь». Ребенку показывают три положения руки на плоскости стола, последо</w:t>
      </w:r>
      <w:r w:rsidR="00660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вательно сменяющих друг друга: л</w:t>
      </w:r>
      <w:r w:rsidR="00AD14C6" w:rsidRPr="00660808">
        <w:rPr>
          <w:rFonts w:ascii="Times New Roman" w:eastAsia="Times New Roman" w:hAnsi="Times New Roman" w:cs="Times New Roman"/>
          <w:sz w:val="24"/>
          <w:szCs w:val="24"/>
          <w:lang w:eastAsia="ru-RU"/>
        </w:rPr>
        <w:t>адонь на плоскости, ладонь, сжатая в кулак, ладонь ребром на плоскости стола, распрямленная ладонь на плоскости стола. Ребенок выполняет пробу вместе с педагогом, затем по памяти в течение 8</w:t>
      </w:r>
      <w:r w:rsidR="00660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="00AD14C6" w:rsidRPr="00660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 повторений моторной программы. Проба выполняется сначала правой рукой, затем </w:t>
      </w:r>
      <w:proofErr w:type="gramStart"/>
      <w:r w:rsidR="00660808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AD14C6" w:rsidRPr="00660808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proofErr w:type="gramEnd"/>
      <w:r w:rsidR="00AD14C6" w:rsidRPr="00660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евой, затем </w:t>
      </w:r>
      <w:r w:rsidR="00660808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AD14C6" w:rsidRPr="00660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двумя руками вместе. Предположительно</w:t>
      </w:r>
      <w:r w:rsidR="0066080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D14C6" w:rsidRPr="00660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затруднения в данном задании можно связать с </w:t>
      </w:r>
      <w:proofErr w:type="spellStart"/>
      <w:r w:rsidR="00AD14C6" w:rsidRPr="00660808">
        <w:rPr>
          <w:rFonts w:ascii="Times New Roman" w:eastAsia="Times New Roman" w:hAnsi="Times New Roman" w:cs="Times New Roman"/>
          <w:sz w:val="24"/>
          <w:szCs w:val="24"/>
          <w:lang w:eastAsia="ru-RU"/>
        </w:rPr>
        <w:t>левополушарной</w:t>
      </w:r>
      <w:proofErr w:type="spellEnd"/>
      <w:r w:rsidR="00AD14C6" w:rsidRPr="00660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недостаточностью. </w:t>
      </w:r>
    </w:p>
    <w:p w:rsidR="00E254C8" w:rsidRPr="00660808" w:rsidRDefault="00AD14C6" w:rsidP="00F9267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0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Степень сохранности </w:t>
      </w:r>
      <w:proofErr w:type="spellStart"/>
      <w:r w:rsidRPr="006608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премоторной</w:t>
      </w:r>
      <w:proofErr w:type="spellEnd"/>
      <w:r w:rsidRPr="00660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зоны. Проба на перебор пальцев проводится следующим образом: испытуемый на двух руках одновременно </w:t>
      </w:r>
      <w:proofErr w:type="spellStart"/>
      <w:r w:rsidRPr="0066080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соприкасает</w:t>
      </w:r>
      <w:proofErr w:type="spellEnd"/>
      <w:r w:rsidRPr="00660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последовательно большой палец с остальными. Сначала движения выполняются от указательного пальца к мизинцу, затем от мизинца к указательному пальцу. Оценивается точность, </w:t>
      </w:r>
      <w:proofErr w:type="spellStart"/>
      <w:r w:rsidRPr="00660808">
        <w:rPr>
          <w:rFonts w:ascii="Times New Roman" w:eastAsia="Times New Roman" w:hAnsi="Times New Roman" w:cs="Times New Roman"/>
          <w:sz w:val="24"/>
          <w:szCs w:val="24"/>
          <w:lang w:eastAsia="ru-RU"/>
        </w:rPr>
        <w:t>дифференцированность-движений</w:t>
      </w:r>
      <w:proofErr w:type="spellEnd"/>
      <w:r w:rsidRPr="00660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пальцев и способность к переключению с одного движения на другое (отсутствие </w:t>
      </w:r>
      <w:proofErr w:type="spellStart"/>
      <w:r w:rsidRPr="0066080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застреваний</w:t>
      </w:r>
      <w:proofErr w:type="spellEnd"/>
      <w:r w:rsidRPr="00660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r w:rsidR="00F92672">
        <w:rPr>
          <w:rFonts w:ascii="Times New Roman" w:eastAsia="Times New Roman" w:hAnsi="Times New Roman" w:cs="Times New Roman"/>
          <w:sz w:val="24"/>
          <w:szCs w:val="24"/>
          <w:lang w:eastAsia="ru-RU"/>
        </w:rPr>
        <w:t>[8</w:t>
      </w:r>
      <w:r w:rsidR="00EE0F84" w:rsidRPr="00660808">
        <w:rPr>
          <w:rFonts w:ascii="Times New Roman" w:eastAsia="Times New Roman" w:hAnsi="Times New Roman" w:cs="Times New Roman"/>
          <w:sz w:val="24"/>
          <w:szCs w:val="24"/>
          <w:lang w:eastAsia="ru-RU"/>
        </w:rPr>
        <w:t>]</w:t>
      </w:r>
      <w:r w:rsidR="001D73AF" w:rsidRPr="006608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73AF" w:rsidRPr="00660808" w:rsidRDefault="001D73AF" w:rsidP="00016B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9"/>
          <w:sz w:val="24"/>
          <w:szCs w:val="24"/>
        </w:rPr>
      </w:pPr>
      <w:r w:rsidRPr="00660808">
        <w:rPr>
          <w:rFonts w:ascii="Times New Roman" w:eastAsia="Times New Roman" w:hAnsi="Times New Roman" w:cs="Times New Roman"/>
          <w:sz w:val="24"/>
          <w:szCs w:val="24"/>
        </w:rPr>
        <w:t xml:space="preserve">Для проведения </w:t>
      </w:r>
      <w:r w:rsidR="004D2174">
        <w:rPr>
          <w:rFonts w:ascii="Times New Roman" w:eastAsia="Times New Roman" w:hAnsi="Times New Roman" w:cs="Times New Roman"/>
          <w:sz w:val="24"/>
          <w:szCs w:val="24"/>
        </w:rPr>
        <w:t xml:space="preserve">диагностики </w:t>
      </w:r>
      <w:bookmarkStart w:id="0" w:name="_GoBack"/>
      <w:bookmarkEnd w:id="0"/>
      <w:r w:rsidR="00E254C8" w:rsidRPr="00660808">
        <w:rPr>
          <w:rFonts w:ascii="Times New Roman" w:eastAsia="Times New Roman" w:hAnsi="Times New Roman" w:cs="Times New Roman"/>
          <w:sz w:val="24"/>
          <w:szCs w:val="24"/>
        </w:rPr>
        <w:t xml:space="preserve">познавательного развития </w:t>
      </w:r>
      <w:r w:rsidR="00660808">
        <w:rPr>
          <w:rFonts w:ascii="Times New Roman" w:eastAsia="Times New Roman" w:hAnsi="Times New Roman" w:cs="Times New Roman"/>
          <w:sz w:val="24"/>
          <w:szCs w:val="24"/>
        </w:rPr>
        <w:t>применяется</w:t>
      </w:r>
      <w:r w:rsidR="00016BF6" w:rsidRPr="006608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254C8" w:rsidRPr="00660808">
        <w:rPr>
          <w:rFonts w:ascii="Times New Roman" w:hAnsi="Times New Roman" w:cs="Times New Roman"/>
          <w:sz w:val="24"/>
          <w:szCs w:val="24"/>
        </w:rPr>
        <w:t>методик</w:t>
      </w:r>
      <w:r w:rsidR="00660808">
        <w:rPr>
          <w:rFonts w:ascii="Times New Roman" w:hAnsi="Times New Roman" w:cs="Times New Roman"/>
          <w:sz w:val="24"/>
          <w:szCs w:val="24"/>
        </w:rPr>
        <w:t>а</w:t>
      </w:r>
      <w:r w:rsidR="00E254C8" w:rsidRPr="00660808">
        <w:rPr>
          <w:rFonts w:ascii="Times New Roman" w:hAnsi="Times New Roman" w:cs="Times New Roman"/>
          <w:sz w:val="24"/>
          <w:szCs w:val="24"/>
        </w:rPr>
        <w:t xml:space="preserve">  Е.А. </w:t>
      </w:r>
      <w:proofErr w:type="spellStart"/>
      <w:r w:rsidR="00E254C8" w:rsidRPr="00660808">
        <w:rPr>
          <w:rFonts w:ascii="Times New Roman" w:hAnsi="Times New Roman" w:cs="Times New Roman"/>
          <w:sz w:val="24"/>
          <w:szCs w:val="24"/>
        </w:rPr>
        <w:t>Стребелевой</w:t>
      </w:r>
      <w:proofErr w:type="spellEnd"/>
      <w:r w:rsidR="00016BF6" w:rsidRPr="00660808">
        <w:rPr>
          <w:rFonts w:ascii="Times New Roman" w:hAnsi="Times New Roman" w:cs="Times New Roman"/>
          <w:sz w:val="24"/>
          <w:szCs w:val="24"/>
        </w:rPr>
        <w:t>.</w:t>
      </w:r>
      <w:r w:rsidR="00E254C8" w:rsidRPr="006608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660808">
        <w:rPr>
          <w:rFonts w:ascii="Times New Roman" w:eastAsia="Times New Roman" w:hAnsi="Times New Roman" w:cs="Times New Roman"/>
          <w:sz w:val="24"/>
          <w:szCs w:val="24"/>
        </w:rPr>
        <w:t>Детям п</w:t>
      </w:r>
      <w:r w:rsidRPr="00660808">
        <w:rPr>
          <w:rFonts w:ascii="Times New Roman" w:eastAsia="Times New Roman" w:hAnsi="Times New Roman" w:cs="Times New Roman"/>
          <w:sz w:val="24"/>
          <w:szCs w:val="24"/>
        </w:rPr>
        <w:t>редлага</w:t>
      </w:r>
      <w:r w:rsidR="00660808">
        <w:rPr>
          <w:rFonts w:ascii="Times New Roman" w:eastAsia="Times New Roman" w:hAnsi="Times New Roman" w:cs="Times New Roman"/>
          <w:sz w:val="24"/>
          <w:szCs w:val="24"/>
        </w:rPr>
        <w:t>ются</w:t>
      </w:r>
      <w:r w:rsidRPr="00660808">
        <w:rPr>
          <w:rFonts w:ascii="Times New Roman" w:eastAsia="Times New Roman" w:hAnsi="Times New Roman" w:cs="Times New Roman"/>
          <w:sz w:val="24"/>
          <w:szCs w:val="24"/>
        </w:rPr>
        <w:t xml:space="preserve"> следующие </w:t>
      </w:r>
      <w:r w:rsidRPr="00660808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задания: </w:t>
      </w:r>
      <w:r w:rsidR="00E254C8" w:rsidRPr="00660808">
        <w:rPr>
          <w:rFonts w:ascii="Times New Roman" w:eastAsia="Times New Roman" w:hAnsi="Times New Roman" w:cs="Times New Roman"/>
          <w:spacing w:val="2"/>
          <w:sz w:val="24"/>
          <w:szCs w:val="24"/>
        </w:rPr>
        <w:t>п</w:t>
      </w:r>
      <w:r w:rsidRPr="00660808">
        <w:rPr>
          <w:rFonts w:ascii="Times New Roman" w:eastAsia="Times New Roman" w:hAnsi="Times New Roman" w:cs="Times New Roman"/>
          <w:spacing w:val="2"/>
          <w:sz w:val="24"/>
          <w:szCs w:val="24"/>
        </w:rPr>
        <w:t>острой из палочек (лесенк</w:t>
      </w:r>
      <w:r w:rsidR="00E254C8" w:rsidRPr="00660808">
        <w:rPr>
          <w:rFonts w:ascii="Times New Roman" w:eastAsia="Times New Roman" w:hAnsi="Times New Roman" w:cs="Times New Roman"/>
          <w:spacing w:val="2"/>
          <w:sz w:val="24"/>
          <w:szCs w:val="24"/>
        </w:rPr>
        <w:t>а),</w:t>
      </w:r>
      <w:r w:rsidR="0066080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E254C8" w:rsidRPr="00660808">
        <w:rPr>
          <w:rFonts w:ascii="Times New Roman" w:eastAsia="Times New Roman" w:hAnsi="Times New Roman" w:cs="Times New Roman"/>
          <w:spacing w:val="3"/>
          <w:sz w:val="24"/>
          <w:szCs w:val="24"/>
        </w:rPr>
        <w:t>с</w:t>
      </w:r>
      <w:r w:rsidRPr="00660808">
        <w:rPr>
          <w:rFonts w:ascii="Times New Roman" w:eastAsia="Times New Roman" w:hAnsi="Times New Roman" w:cs="Times New Roman"/>
          <w:spacing w:val="3"/>
          <w:sz w:val="24"/>
          <w:szCs w:val="24"/>
        </w:rPr>
        <w:t>ложи разрезную картинк</w:t>
      </w:r>
      <w:r w:rsidR="00E254C8" w:rsidRPr="00660808">
        <w:rPr>
          <w:rFonts w:ascii="Times New Roman" w:eastAsia="Times New Roman" w:hAnsi="Times New Roman" w:cs="Times New Roman"/>
          <w:spacing w:val="3"/>
          <w:sz w:val="24"/>
          <w:szCs w:val="24"/>
        </w:rPr>
        <w:t>у, с</w:t>
      </w:r>
      <w:r w:rsidRPr="00660808">
        <w:rPr>
          <w:rFonts w:ascii="Times New Roman" w:eastAsia="Times New Roman" w:hAnsi="Times New Roman" w:cs="Times New Roman"/>
          <w:spacing w:val="3"/>
          <w:sz w:val="24"/>
          <w:szCs w:val="24"/>
        </w:rPr>
        <w:t>группируй картинки (по цвету и форме)</w:t>
      </w:r>
      <w:r w:rsidR="00E254C8" w:rsidRPr="00660808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, </w:t>
      </w:r>
      <w:r w:rsidR="00E254C8" w:rsidRPr="0066080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660808">
        <w:rPr>
          <w:rFonts w:ascii="Times New Roman" w:eastAsia="Times New Roman" w:hAnsi="Times New Roman" w:cs="Times New Roman"/>
          <w:sz w:val="24"/>
          <w:szCs w:val="24"/>
        </w:rPr>
        <w:t>равни (сюжетные картинки  «Летом»)</w:t>
      </w:r>
      <w:r w:rsidR="00E254C8" w:rsidRPr="0066080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E254C8" w:rsidRPr="00660808">
        <w:rPr>
          <w:rFonts w:ascii="Times New Roman" w:eastAsia="Times New Roman" w:hAnsi="Times New Roman" w:cs="Times New Roman"/>
          <w:spacing w:val="3"/>
          <w:sz w:val="24"/>
          <w:szCs w:val="24"/>
        </w:rPr>
        <w:t>н</w:t>
      </w:r>
      <w:r w:rsidRPr="00660808">
        <w:rPr>
          <w:rFonts w:ascii="Times New Roman" w:eastAsia="Times New Roman" w:hAnsi="Times New Roman" w:cs="Times New Roman"/>
          <w:spacing w:val="3"/>
          <w:sz w:val="24"/>
          <w:szCs w:val="24"/>
        </w:rPr>
        <w:t>айди время года</w:t>
      </w:r>
      <w:r w:rsidR="00E254C8" w:rsidRPr="00660808">
        <w:rPr>
          <w:rFonts w:ascii="Times New Roman" w:eastAsia="Times New Roman" w:hAnsi="Times New Roman" w:cs="Times New Roman"/>
          <w:spacing w:val="3"/>
          <w:sz w:val="24"/>
          <w:szCs w:val="24"/>
        </w:rPr>
        <w:t>, н</w:t>
      </w:r>
      <w:r w:rsidRPr="00660808">
        <w:rPr>
          <w:rFonts w:ascii="Times New Roman" w:eastAsia="Times New Roman" w:hAnsi="Times New Roman" w:cs="Times New Roman"/>
          <w:sz w:val="24"/>
          <w:szCs w:val="24"/>
        </w:rPr>
        <w:t>арисуй целое</w:t>
      </w:r>
      <w:r w:rsidR="00E254C8" w:rsidRPr="00660808">
        <w:rPr>
          <w:rFonts w:ascii="Times New Roman" w:eastAsia="Times New Roman" w:hAnsi="Times New Roman" w:cs="Times New Roman"/>
          <w:spacing w:val="2"/>
          <w:sz w:val="24"/>
          <w:szCs w:val="24"/>
        </w:rPr>
        <w:t>,</w:t>
      </w:r>
      <w:r w:rsidR="00E254C8" w:rsidRPr="00660808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E254C8" w:rsidRPr="00660808">
        <w:rPr>
          <w:rFonts w:ascii="Times New Roman" w:eastAsia="Times New Roman" w:hAnsi="Times New Roman" w:cs="Times New Roman"/>
          <w:spacing w:val="2"/>
          <w:sz w:val="24"/>
          <w:szCs w:val="24"/>
        </w:rPr>
        <w:t>р</w:t>
      </w:r>
      <w:r w:rsidRPr="00660808">
        <w:rPr>
          <w:rFonts w:ascii="Times New Roman" w:eastAsia="Times New Roman" w:hAnsi="Times New Roman" w:cs="Times New Roman"/>
          <w:spacing w:val="2"/>
          <w:sz w:val="24"/>
          <w:szCs w:val="24"/>
        </w:rPr>
        <w:t>асскажи (серия сюжетных картинок «Утро мальчика»)</w:t>
      </w:r>
      <w:r w:rsidR="00E254C8" w:rsidRPr="00660808">
        <w:rPr>
          <w:rFonts w:ascii="Times New Roman" w:eastAsia="Times New Roman" w:hAnsi="Times New Roman" w:cs="Times New Roman"/>
          <w:spacing w:val="2"/>
          <w:sz w:val="24"/>
          <w:szCs w:val="24"/>
        </w:rPr>
        <w:t>.</w:t>
      </w:r>
      <w:r w:rsidR="00016BF6" w:rsidRPr="00660808">
        <w:rPr>
          <w:rFonts w:ascii="Times New Roman" w:eastAsia="Times New Roman" w:hAnsi="Times New Roman" w:cs="Times New Roman"/>
          <w:spacing w:val="2"/>
          <w:sz w:val="24"/>
          <w:szCs w:val="24"/>
        </w:rPr>
        <w:t>[5]</w:t>
      </w:r>
      <w:proofErr w:type="gramEnd"/>
    </w:p>
    <w:p w:rsidR="00660808" w:rsidRPr="00660808" w:rsidRDefault="00660808" w:rsidP="00660808">
      <w:pPr>
        <w:pStyle w:val="a8"/>
        <w:ind w:firstLine="709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660808">
        <w:rPr>
          <w:rFonts w:ascii="Times New Roman" w:eastAsia="Times New Roman" w:hAnsi="Times New Roman"/>
          <w:spacing w:val="2"/>
          <w:sz w:val="24"/>
          <w:szCs w:val="24"/>
        </w:rPr>
        <w:t>Р</w:t>
      </w:r>
      <w:r w:rsidR="001D73AF" w:rsidRPr="00660808">
        <w:rPr>
          <w:rFonts w:ascii="Times New Roman" w:eastAsia="Times New Roman" w:hAnsi="Times New Roman"/>
          <w:spacing w:val="2"/>
          <w:sz w:val="24"/>
          <w:szCs w:val="24"/>
        </w:rPr>
        <w:t>езультат</w:t>
      </w:r>
      <w:r w:rsidRPr="00660808">
        <w:rPr>
          <w:rFonts w:ascii="Times New Roman" w:eastAsia="Times New Roman" w:hAnsi="Times New Roman"/>
          <w:spacing w:val="2"/>
          <w:sz w:val="24"/>
          <w:szCs w:val="24"/>
        </w:rPr>
        <w:t>ы</w:t>
      </w:r>
      <w:r w:rsidR="001D73AF" w:rsidRPr="00660808">
        <w:rPr>
          <w:rFonts w:ascii="Times New Roman" w:eastAsia="Times New Roman" w:hAnsi="Times New Roman"/>
          <w:spacing w:val="2"/>
          <w:sz w:val="24"/>
          <w:szCs w:val="24"/>
        </w:rPr>
        <w:t xml:space="preserve"> обследования </w:t>
      </w:r>
      <w:r w:rsidRPr="00660808">
        <w:rPr>
          <w:rFonts w:ascii="Times New Roman" w:eastAsia="Times New Roman" w:hAnsi="Times New Roman"/>
          <w:spacing w:val="2"/>
          <w:sz w:val="24"/>
          <w:szCs w:val="24"/>
        </w:rPr>
        <w:t xml:space="preserve">сравниваются с показателями первичной диагностики, производится </w:t>
      </w:r>
      <w:r>
        <w:rPr>
          <w:rFonts w:ascii="Times New Roman" w:hAnsi="Times New Roman"/>
          <w:iCs/>
          <w:color w:val="000000"/>
          <w:sz w:val="24"/>
          <w:szCs w:val="24"/>
        </w:rPr>
        <w:t>с</w:t>
      </w:r>
      <w:r w:rsidRPr="00660808">
        <w:rPr>
          <w:rFonts w:ascii="Times New Roman" w:hAnsi="Times New Roman"/>
          <w:iCs/>
          <w:color w:val="000000"/>
          <w:sz w:val="24"/>
          <w:szCs w:val="24"/>
        </w:rPr>
        <w:t>равнительный анализ полученных данных по основным направлениям коррекционно-развивающей деятельности в результате реализации проекта «Играем - речь развиваем»</w:t>
      </w:r>
      <w:r>
        <w:rPr>
          <w:rFonts w:ascii="Times New Roman" w:hAnsi="Times New Roman"/>
          <w:iCs/>
          <w:color w:val="000000"/>
          <w:sz w:val="24"/>
          <w:szCs w:val="24"/>
        </w:rPr>
        <w:t>.</w:t>
      </w:r>
    </w:p>
    <w:p w:rsidR="00B65C42" w:rsidRDefault="005A5FC3" w:rsidP="00AD14C6">
      <w:pPr>
        <w:pStyle w:val="a8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</w:t>
      </w:r>
      <w:r w:rsidR="00016BF6">
        <w:rPr>
          <w:rFonts w:ascii="Times New Roman" w:hAnsi="Times New Roman"/>
          <w:sz w:val="24"/>
          <w:szCs w:val="24"/>
        </w:rPr>
        <w:t xml:space="preserve">                </w:t>
      </w:r>
      <w:r w:rsidR="00AD14C6">
        <w:rPr>
          <w:rFonts w:ascii="Times New Roman" w:hAnsi="Times New Roman"/>
          <w:sz w:val="24"/>
          <w:szCs w:val="24"/>
        </w:rPr>
        <w:t xml:space="preserve"> </w:t>
      </w:r>
      <w:r w:rsidR="001D17D1">
        <w:rPr>
          <w:rFonts w:ascii="Times New Roman" w:hAnsi="Times New Roman"/>
          <w:sz w:val="24"/>
          <w:szCs w:val="24"/>
        </w:rPr>
        <w:t>Таблица 2</w:t>
      </w:r>
    </w:p>
    <w:p w:rsidR="00B65C42" w:rsidRDefault="001D17D1">
      <w:pPr>
        <w:pStyle w:val="a8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z w:val="24"/>
          <w:szCs w:val="24"/>
        </w:rPr>
        <w:t>Сравнительный анализ полученных данных</w:t>
      </w:r>
    </w:p>
    <w:p w:rsidR="00B65C42" w:rsidRDefault="001D17D1">
      <w:pPr>
        <w:pStyle w:val="a8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z w:val="24"/>
          <w:szCs w:val="24"/>
        </w:rPr>
        <w:t>по основным направлениям коррекционно-развивающей деятельности в результате реализации проекта «Играем - речь развиваем»</w:t>
      </w:r>
    </w:p>
    <w:p w:rsidR="00B65C42" w:rsidRDefault="00B65C42">
      <w:pPr>
        <w:pStyle w:val="a8"/>
        <w:jc w:val="center"/>
        <w:rPr>
          <w:rFonts w:ascii="Times New Roman" w:hAnsi="Times New Roman"/>
          <w:color w:val="FFFF00"/>
          <w:sz w:val="24"/>
          <w:szCs w:val="24"/>
        </w:rPr>
      </w:pPr>
    </w:p>
    <w:tbl>
      <w:tblPr>
        <w:tblW w:w="9092" w:type="dxa"/>
        <w:jc w:val="center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892"/>
        <w:gridCol w:w="1019"/>
        <w:gridCol w:w="677"/>
        <w:gridCol w:w="825"/>
        <w:gridCol w:w="851"/>
        <w:gridCol w:w="717"/>
        <w:gridCol w:w="851"/>
        <w:gridCol w:w="841"/>
        <w:gridCol w:w="851"/>
        <w:gridCol w:w="850"/>
        <w:gridCol w:w="718"/>
      </w:tblGrid>
      <w:tr w:rsidR="004D2174" w:rsidTr="007D344C">
        <w:trPr>
          <w:jc w:val="center"/>
        </w:trPr>
        <w:tc>
          <w:tcPr>
            <w:tcW w:w="892" w:type="dxa"/>
            <w:vMerge w:val="restart"/>
            <w:tcBorders>
              <w:top w:val="single" w:sz="6" w:space="0" w:color="00000A"/>
              <w:left w:val="single" w:sz="6" w:space="0" w:color="000001"/>
              <w:right w:val="single" w:sz="4" w:space="0" w:color="auto"/>
            </w:tcBorders>
            <w:shd w:val="clear" w:color="auto" w:fill="FFFFFF"/>
          </w:tcPr>
          <w:p w:rsidR="004D2174" w:rsidRDefault="004D2174">
            <w:pPr>
              <w:pStyle w:val="a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Учебный</w:t>
            </w:r>
          </w:p>
          <w:p w:rsidR="004D2174" w:rsidRDefault="004D2174">
            <w:pPr>
              <w:pStyle w:val="a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019" w:type="dxa"/>
            <w:vMerge w:val="restart"/>
            <w:tcBorders>
              <w:top w:val="single" w:sz="6" w:space="0" w:color="00000A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2174" w:rsidRDefault="004D2174">
            <w:pPr>
              <w:pStyle w:val="a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Уровень </w:t>
            </w:r>
          </w:p>
          <w:p w:rsidR="004D2174" w:rsidRDefault="004D2174">
            <w:pPr>
              <w:pStyle w:val="a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развития</w:t>
            </w:r>
          </w:p>
        </w:tc>
        <w:tc>
          <w:tcPr>
            <w:tcW w:w="2353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174" w:rsidRDefault="004D2174">
            <w:pPr>
              <w:pStyle w:val="a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Речевое развитие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(%)</w:t>
            </w:r>
            <w:proofErr w:type="gramEnd"/>
          </w:p>
        </w:tc>
        <w:tc>
          <w:tcPr>
            <w:tcW w:w="2409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174" w:rsidRDefault="004D2174">
            <w:pPr>
              <w:pStyle w:val="a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Сенсомоторное развитие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 (%)</w:t>
            </w:r>
            <w:proofErr w:type="gramEnd"/>
          </w:p>
        </w:tc>
        <w:tc>
          <w:tcPr>
            <w:tcW w:w="2419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174" w:rsidRDefault="004D2174">
            <w:pPr>
              <w:pStyle w:val="a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Познавательные процессы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(%)</w:t>
            </w:r>
            <w:proofErr w:type="gramEnd"/>
          </w:p>
        </w:tc>
      </w:tr>
      <w:tr w:rsidR="004D2174" w:rsidTr="007D344C">
        <w:trPr>
          <w:jc w:val="center"/>
        </w:trPr>
        <w:tc>
          <w:tcPr>
            <w:tcW w:w="892" w:type="dxa"/>
            <w:vMerge/>
            <w:tcBorders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4D2174" w:rsidRDefault="004D2174">
            <w:pPr>
              <w:pStyle w:val="a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19" w:type="dxa"/>
            <w:vMerge/>
            <w:tcBorders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4D2174" w:rsidRDefault="004D2174">
            <w:pPr>
              <w:pStyle w:val="a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77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174" w:rsidRDefault="004D2174">
            <w:pPr>
              <w:pStyle w:val="a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</w:p>
        </w:tc>
        <w:tc>
          <w:tcPr>
            <w:tcW w:w="825" w:type="dxa"/>
            <w:tcBorders>
              <w:top w:val="single" w:sz="6" w:space="0" w:color="00000A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4D2174" w:rsidRDefault="004D2174">
            <w:pPr>
              <w:pStyle w:val="a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4D2174" w:rsidRDefault="004D2174">
            <w:pPr>
              <w:pStyle w:val="a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</w:p>
        </w:tc>
        <w:tc>
          <w:tcPr>
            <w:tcW w:w="717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174" w:rsidRDefault="004D2174">
            <w:pPr>
              <w:pStyle w:val="a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174" w:rsidRDefault="004D2174">
            <w:pPr>
              <w:pStyle w:val="a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</w:p>
        </w:tc>
        <w:tc>
          <w:tcPr>
            <w:tcW w:w="841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174" w:rsidRDefault="004D2174">
            <w:pPr>
              <w:pStyle w:val="a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174" w:rsidRDefault="004D2174">
            <w:pPr>
              <w:pStyle w:val="a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174" w:rsidRDefault="004D2174">
            <w:pPr>
              <w:pStyle w:val="a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</w:p>
        </w:tc>
        <w:tc>
          <w:tcPr>
            <w:tcW w:w="718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2174" w:rsidRDefault="004D2174">
            <w:pPr>
              <w:pStyle w:val="a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</w:p>
        </w:tc>
      </w:tr>
      <w:tr w:rsidR="004D2174" w:rsidTr="004D2174">
        <w:trPr>
          <w:trHeight w:val="60"/>
          <w:jc w:val="center"/>
        </w:trPr>
        <w:tc>
          <w:tcPr>
            <w:tcW w:w="8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B65C42" w:rsidRDefault="001D17D1">
            <w:pPr>
              <w:pStyle w:val="a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019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B65C42" w:rsidRDefault="001D17D1">
            <w:pPr>
              <w:pStyle w:val="a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Начало </w:t>
            </w:r>
          </w:p>
          <w:p w:rsidR="00B65C42" w:rsidRDefault="001D17D1">
            <w:pPr>
              <w:pStyle w:val="a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года</w:t>
            </w:r>
          </w:p>
        </w:tc>
        <w:tc>
          <w:tcPr>
            <w:tcW w:w="6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65C42" w:rsidRDefault="001D17D1">
            <w:pPr>
              <w:pStyle w:val="a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82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B65C42" w:rsidRDefault="001D17D1">
            <w:pPr>
              <w:pStyle w:val="a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B65C42" w:rsidRDefault="001D17D1">
            <w:pPr>
              <w:pStyle w:val="a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1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65C42" w:rsidRDefault="001D17D1">
            <w:pPr>
              <w:pStyle w:val="a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65C42" w:rsidRDefault="001D17D1">
            <w:pPr>
              <w:pStyle w:val="a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14,5</w:t>
            </w:r>
          </w:p>
        </w:tc>
        <w:tc>
          <w:tcPr>
            <w:tcW w:w="841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65C42" w:rsidRDefault="001D17D1">
            <w:pPr>
              <w:pStyle w:val="a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5,5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65C42" w:rsidRDefault="001D17D1">
            <w:pPr>
              <w:pStyle w:val="a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65C42" w:rsidRDefault="001D17D1">
            <w:pPr>
              <w:pStyle w:val="a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18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65C42" w:rsidRDefault="001D17D1">
            <w:pPr>
              <w:pStyle w:val="a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4D2174" w:rsidTr="004D2174">
        <w:trPr>
          <w:trHeight w:val="307"/>
          <w:jc w:val="center"/>
        </w:trPr>
        <w:tc>
          <w:tcPr>
            <w:tcW w:w="8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B65C42" w:rsidRDefault="001D17D1">
            <w:pPr>
              <w:pStyle w:val="a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019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B65C42" w:rsidRDefault="001D17D1">
            <w:pPr>
              <w:pStyle w:val="a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Конец</w:t>
            </w:r>
          </w:p>
          <w:p w:rsidR="00B65C42" w:rsidRDefault="001D17D1">
            <w:pPr>
              <w:pStyle w:val="a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года</w:t>
            </w:r>
          </w:p>
        </w:tc>
        <w:tc>
          <w:tcPr>
            <w:tcW w:w="6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65C42" w:rsidRDefault="001D17D1">
            <w:pPr>
              <w:pStyle w:val="a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82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B65C42" w:rsidRDefault="001D17D1">
            <w:pPr>
              <w:pStyle w:val="a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B65C42" w:rsidRDefault="001D17D1">
            <w:pPr>
              <w:pStyle w:val="a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1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65C42" w:rsidRDefault="001D17D1">
            <w:pPr>
              <w:pStyle w:val="a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65C42" w:rsidRDefault="001D17D1">
            <w:pPr>
              <w:pStyle w:val="a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841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65C42" w:rsidRDefault="001D17D1">
            <w:pPr>
              <w:pStyle w:val="a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65C42" w:rsidRDefault="001D17D1">
            <w:pPr>
              <w:pStyle w:val="a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65C42" w:rsidRDefault="001D17D1">
            <w:pPr>
              <w:pStyle w:val="a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718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65C42" w:rsidRDefault="001D17D1">
            <w:pPr>
              <w:pStyle w:val="a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61</w:t>
            </w:r>
          </w:p>
        </w:tc>
      </w:tr>
    </w:tbl>
    <w:p w:rsidR="00B65C42" w:rsidRDefault="00B65C42">
      <w:pPr>
        <w:pStyle w:val="a8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65C42" w:rsidRDefault="001D17D1">
      <w:pPr>
        <w:pStyle w:val="a8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 - низкий уровень</w:t>
      </w:r>
    </w:p>
    <w:p w:rsidR="00B65C42" w:rsidRDefault="001D17D1">
      <w:pPr>
        <w:pStyle w:val="a8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С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- средний уровень</w:t>
      </w:r>
    </w:p>
    <w:p w:rsidR="00B65C42" w:rsidRDefault="001D17D1">
      <w:pPr>
        <w:pStyle w:val="a8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- высокий уровень</w:t>
      </w:r>
    </w:p>
    <w:p w:rsidR="00B65C42" w:rsidRDefault="00B65C42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65C42" w:rsidRDefault="001D17D1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данным диаграммы видно, что по сравнению с началом учебного года увеличилось число воспитанников с положительной динамикой на 40%, </w:t>
      </w:r>
      <w:proofErr w:type="gramStart"/>
      <w:r>
        <w:rPr>
          <w:rFonts w:ascii="Times New Roman" w:hAnsi="Times New Roman"/>
          <w:sz w:val="24"/>
          <w:szCs w:val="24"/>
        </w:rPr>
        <w:t>вместо</w:t>
      </w:r>
      <w:proofErr w:type="gramEnd"/>
      <w:r>
        <w:rPr>
          <w:rFonts w:ascii="Times New Roman" w:hAnsi="Times New Roman"/>
          <w:sz w:val="24"/>
          <w:szCs w:val="24"/>
        </w:rPr>
        <w:t xml:space="preserve"> предполагаемых 15%.</w:t>
      </w:r>
    </w:p>
    <w:p w:rsidR="00B65C42" w:rsidRDefault="00B65C42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65C42" w:rsidRDefault="001D17D1">
      <w:pPr>
        <w:pStyle w:val="a8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Диаграмма 1</w:t>
      </w:r>
    </w:p>
    <w:p w:rsidR="00B65C42" w:rsidRDefault="00B65C42">
      <w:pPr>
        <w:pStyle w:val="a8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65C42" w:rsidRDefault="001D17D1">
      <w:pPr>
        <w:pStyle w:val="a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546475" cy="165100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65C42" w:rsidRDefault="00B65C42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B65C42" w:rsidRDefault="001D17D1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Выводы:</w:t>
      </w:r>
    </w:p>
    <w:p w:rsidR="00B65C42" w:rsidRDefault="001D17D1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Систематическое использование нейропсихологических упражнений и игр способствует коррекции недостатков речевого развития дошкольников с тяжелыми нарушениями речи, что в свою очередь, оказывает положительное влияние на коррекцию обучения, развития интеллекта и улучшает состояние физического здоровья и социальной адаптации детей, снижает утомляемость, повышает способность к произвольному контролю. </w:t>
      </w:r>
    </w:p>
    <w:p w:rsidR="00B65C42" w:rsidRDefault="001D17D1">
      <w:pPr>
        <w:pStyle w:val="a8"/>
        <w:ind w:firstLine="709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Литература:</w:t>
      </w:r>
    </w:p>
    <w:p w:rsidR="00B65C42" w:rsidRDefault="00B65C42">
      <w:pPr>
        <w:pStyle w:val="a8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65C42" w:rsidRDefault="001D17D1">
      <w:pPr>
        <w:pStyle w:val="a8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/>
          <w:sz w:val="24"/>
          <w:szCs w:val="24"/>
        </w:rPr>
        <w:t>Ахутина</w:t>
      </w:r>
      <w:proofErr w:type="spellEnd"/>
      <w:r>
        <w:rPr>
          <w:rFonts w:ascii="Times New Roman" w:hAnsi="Times New Roman"/>
          <w:sz w:val="24"/>
          <w:szCs w:val="24"/>
        </w:rPr>
        <w:t xml:space="preserve"> Т.В.    Нейропсихологический    подход    к   профилактике трудностей обучения.   Методы развития навыков программирования и контроля [Текст] / Т.В. </w:t>
      </w:r>
      <w:proofErr w:type="spellStart"/>
      <w:r>
        <w:rPr>
          <w:rFonts w:ascii="Times New Roman" w:hAnsi="Times New Roman"/>
          <w:sz w:val="24"/>
          <w:szCs w:val="24"/>
        </w:rPr>
        <w:t>Ахутина</w:t>
      </w:r>
      <w:proofErr w:type="spellEnd"/>
      <w:r>
        <w:rPr>
          <w:rFonts w:ascii="Times New Roman" w:hAnsi="Times New Roman"/>
          <w:sz w:val="24"/>
          <w:szCs w:val="24"/>
        </w:rPr>
        <w:t xml:space="preserve">, Н.М. Пылаева, Л.В. Яблокова //Школа здоровья. - 1995. - № 4. Стр.66-84. </w:t>
      </w:r>
    </w:p>
    <w:p w:rsidR="00B65C42" w:rsidRDefault="001D17D1">
      <w:pPr>
        <w:pStyle w:val="a8"/>
        <w:ind w:left="709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 </w:t>
      </w:r>
      <w:proofErr w:type="spellStart"/>
      <w:r>
        <w:rPr>
          <w:rFonts w:ascii="Times New Roman" w:hAnsi="Times New Roman"/>
          <w:sz w:val="24"/>
          <w:szCs w:val="24"/>
        </w:rPr>
        <w:t>Ахутина</w:t>
      </w:r>
      <w:proofErr w:type="spellEnd"/>
      <w:r>
        <w:rPr>
          <w:rFonts w:ascii="Times New Roman" w:hAnsi="Times New Roman"/>
          <w:sz w:val="24"/>
          <w:szCs w:val="24"/>
        </w:rPr>
        <w:t xml:space="preserve"> Т.В.,  Иншаков О.Б.     Методы      нейропсихологического      обследования       </w:t>
      </w:r>
    </w:p>
    <w:p w:rsidR="00B65C42" w:rsidRDefault="001D17D1">
      <w:pPr>
        <w:pStyle w:val="a8"/>
        <w:ind w:left="709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детей 6-9 лет. Изд. В. Секачев, 2016 г.                                                                                                                             </w:t>
      </w:r>
    </w:p>
    <w:p w:rsidR="00E254C8" w:rsidRDefault="001D17D1">
      <w:pPr>
        <w:pStyle w:val="a8"/>
        <w:ind w:left="709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 </w:t>
      </w:r>
      <w:proofErr w:type="spellStart"/>
      <w:r>
        <w:rPr>
          <w:rFonts w:ascii="Times New Roman" w:hAnsi="Times New Roman"/>
          <w:sz w:val="24"/>
          <w:szCs w:val="24"/>
        </w:rPr>
        <w:t>Колг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>новa</w:t>
      </w:r>
      <w:proofErr w:type="spellEnd"/>
      <w:r>
        <w:rPr>
          <w:rFonts w:ascii="Times New Roman" w:hAnsi="Times New Roman"/>
          <w:sz w:val="24"/>
          <w:szCs w:val="24"/>
        </w:rPr>
        <w:t xml:space="preserve"> В.С., </w:t>
      </w:r>
      <w:proofErr w:type="spellStart"/>
      <w:r>
        <w:rPr>
          <w:rFonts w:ascii="Times New Roman" w:hAnsi="Times New Roman"/>
          <w:sz w:val="24"/>
          <w:szCs w:val="24"/>
        </w:rPr>
        <w:t>Пивовaровa</w:t>
      </w:r>
      <w:proofErr w:type="spellEnd"/>
      <w:r>
        <w:rPr>
          <w:rFonts w:ascii="Times New Roman" w:hAnsi="Times New Roman"/>
          <w:sz w:val="24"/>
          <w:szCs w:val="24"/>
        </w:rPr>
        <w:t xml:space="preserve"> Е.В. Нейропсихологические </w:t>
      </w:r>
      <w:proofErr w:type="spellStart"/>
      <w:r>
        <w:rPr>
          <w:rFonts w:ascii="Times New Roman" w:hAnsi="Times New Roman"/>
          <w:sz w:val="24"/>
          <w:szCs w:val="24"/>
        </w:rPr>
        <w:t>зaнятия</w:t>
      </w:r>
      <w:proofErr w:type="spellEnd"/>
      <w:r>
        <w:rPr>
          <w:rFonts w:ascii="Times New Roman" w:hAnsi="Times New Roman"/>
          <w:sz w:val="24"/>
          <w:szCs w:val="24"/>
        </w:rPr>
        <w:t xml:space="preserve"> с детьми: в 2 ч. Ч 1. - М.: </w:t>
      </w:r>
      <w:proofErr w:type="spellStart"/>
      <w:r>
        <w:rPr>
          <w:rFonts w:ascii="Times New Roman" w:hAnsi="Times New Roman"/>
          <w:sz w:val="24"/>
          <w:szCs w:val="24"/>
        </w:rPr>
        <w:t>ЙРИС-пресс</w:t>
      </w:r>
      <w:proofErr w:type="spellEnd"/>
      <w:r>
        <w:rPr>
          <w:rFonts w:ascii="Times New Roman" w:hAnsi="Times New Roman"/>
          <w:sz w:val="24"/>
          <w:szCs w:val="24"/>
        </w:rPr>
        <w:t xml:space="preserve">, 2019 – 416 с.  </w:t>
      </w:r>
    </w:p>
    <w:p w:rsidR="00735B83" w:rsidRDefault="00E254C8" w:rsidP="00E254C8">
      <w:pPr>
        <w:pStyle w:val="a9"/>
        <w:shd w:val="clear" w:color="auto" w:fill="FFFFFF"/>
        <w:ind w:left="0"/>
        <w:jc w:val="both"/>
        <w:rPr>
          <w:bCs/>
        </w:rPr>
      </w:pPr>
      <w:r>
        <w:rPr>
          <w:bCs/>
        </w:rPr>
        <w:t xml:space="preserve">     </w:t>
      </w:r>
      <w:r w:rsidR="00735B83">
        <w:rPr>
          <w:bCs/>
        </w:rPr>
        <w:t xml:space="preserve">5. </w:t>
      </w:r>
      <w:proofErr w:type="spellStart"/>
      <w:r w:rsidRPr="00E254C8">
        <w:rPr>
          <w:bCs/>
        </w:rPr>
        <w:t>Психолог</w:t>
      </w:r>
      <w:proofErr w:type="gramStart"/>
      <w:r w:rsidRPr="00E254C8">
        <w:rPr>
          <w:bCs/>
        </w:rPr>
        <w:t>о</w:t>
      </w:r>
      <w:proofErr w:type="spellEnd"/>
      <w:r w:rsidRPr="00E254C8">
        <w:rPr>
          <w:bCs/>
        </w:rPr>
        <w:t>-</w:t>
      </w:r>
      <w:proofErr w:type="gramEnd"/>
      <w:r w:rsidRPr="00E254C8">
        <w:rPr>
          <w:bCs/>
        </w:rPr>
        <w:t xml:space="preserve"> педагогическая диагностика развития  детей раннего и дошкольного</w:t>
      </w:r>
    </w:p>
    <w:p w:rsidR="00E254C8" w:rsidRPr="00E254C8" w:rsidRDefault="00735B83" w:rsidP="00E254C8">
      <w:pPr>
        <w:pStyle w:val="a9"/>
        <w:shd w:val="clear" w:color="auto" w:fill="FFFFFF"/>
        <w:ind w:left="0"/>
        <w:jc w:val="both"/>
        <w:rPr>
          <w:bCs/>
        </w:rPr>
      </w:pPr>
      <w:r>
        <w:rPr>
          <w:bCs/>
        </w:rPr>
        <w:t xml:space="preserve">         </w:t>
      </w:r>
      <w:r w:rsidRPr="00E254C8">
        <w:rPr>
          <w:bCs/>
        </w:rPr>
        <w:t xml:space="preserve">возраста /под редакцией Е.А. </w:t>
      </w:r>
      <w:proofErr w:type="spellStart"/>
      <w:r w:rsidRPr="00E254C8">
        <w:rPr>
          <w:bCs/>
        </w:rPr>
        <w:t>Стребелевой</w:t>
      </w:r>
      <w:proofErr w:type="spellEnd"/>
      <w:r w:rsidRPr="00E254C8">
        <w:rPr>
          <w:bCs/>
        </w:rPr>
        <w:t>.- М.« Просвещение», 2005.</w:t>
      </w:r>
      <w:r w:rsidR="00E254C8" w:rsidRPr="00E254C8">
        <w:rPr>
          <w:bCs/>
        </w:rPr>
        <w:t xml:space="preserve"> </w:t>
      </w:r>
      <w:r>
        <w:rPr>
          <w:bCs/>
        </w:rPr>
        <w:t xml:space="preserve">       </w:t>
      </w:r>
    </w:p>
    <w:p w:rsidR="00B65C42" w:rsidRDefault="00735B83" w:rsidP="00735B83">
      <w:pPr>
        <w:pStyle w:val="a8"/>
        <w:ind w:left="567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6. </w:t>
      </w:r>
      <w:proofErr w:type="spellStart"/>
      <w:r w:rsidR="001D17D1">
        <w:rPr>
          <w:rFonts w:ascii="Times New Roman" w:hAnsi="Times New Roman"/>
          <w:sz w:val="24"/>
          <w:szCs w:val="24"/>
        </w:rPr>
        <w:t>Пханаева</w:t>
      </w:r>
      <w:proofErr w:type="spellEnd"/>
      <w:r w:rsidR="001D17D1">
        <w:rPr>
          <w:rFonts w:ascii="Times New Roman" w:hAnsi="Times New Roman"/>
          <w:sz w:val="24"/>
          <w:szCs w:val="24"/>
        </w:rPr>
        <w:t xml:space="preserve"> С.Н., </w:t>
      </w:r>
      <w:proofErr w:type="spellStart"/>
      <w:r w:rsidR="001D17D1">
        <w:rPr>
          <w:rFonts w:ascii="Times New Roman" w:hAnsi="Times New Roman"/>
          <w:sz w:val="24"/>
          <w:szCs w:val="24"/>
        </w:rPr>
        <w:t>Хамукова</w:t>
      </w:r>
      <w:proofErr w:type="spellEnd"/>
      <w:r w:rsidR="001D17D1">
        <w:rPr>
          <w:rFonts w:ascii="Times New Roman" w:hAnsi="Times New Roman"/>
          <w:sz w:val="24"/>
          <w:szCs w:val="24"/>
        </w:rPr>
        <w:t xml:space="preserve"> Б. Х. Психолого-педагогический аспект работы с детьми </w:t>
      </w:r>
      <w:proofErr w:type="gramStart"/>
      <w:r w:rsidR="001D17D1">
        <w:rPr>
          <w:rFonts w:ascii="Times New Roman" w:hAnsi="Times New Roman"/>
          <w:sz w:val="24"/>
          <w:szCs w:val="24"/>
        </w:rPr>
        <w:t>с</w:t>
      </w:r>
      <w:proofErr w:type="gramEnd"/>
    </w:p>
    <w:p w:rsidR="00B65C42" w:rsidRDefault="001D17D1">
      <w:pPr>
        <w:pStyle w:val="a8"/>
        <w:ind w:left="709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тяжелыми     нарушениями     речи      в     условиях     инклюзивного    образования. //</w:t>
      </w:r>
    </w:p>
    <w:p w:rsidR="00B65C42" w:rsidRDefault="001D17D1">
      <w:pPr>
        <w:pStyle w:val="a8"/>
        <w:ind w:left="709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Историческая и социально-образовательная мысль. </w:t>
      </w:r>
      <w:proofErr w:type="spellStart"/>
      <w:r>
        <w:rPr>
          <w:rFonts w:ascii="Times New Roman" w:hAnsi="Times New Roman"/>
          <w:sz w:val="24"/>
          <w:szCs w:val="24"/>
        </w:rPr>
        <w:t>To</w:t>
      </w:r>
      <w:proofErr w:type="gramStart"/>
      <w:r>
        <w:rPr>
          <w:rFonts w:ascii="Times New Roman" w:hAnsi="Times New Roman"/>
          <w:sz w:val="24"/>
          <w:szCs w:val="24"/>
        </w:rPr>
        <w:t>м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8 №5/3, 2016 </w:t>
      </w:r>
    </w:p>
    <w:p w:rsidR="00B65C42" w:rsidRDefault="00735B83">
      <w:pPr>
        <w:pStyle w:val="a8"/>
        <w:ind w:left="567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r w:rsidR="001D17D1">
        <w:rPr>
          <w:rFonts w:ascii="Times New Roman" w:hAnsi="Times New Roman"/>
          <w:sz w:val="24"/>
          <w:szCs w:val="24"/>
        </w:rPr>
        <w:t>Семенович А.В.    Нейропсихологическая    диагностика     и   корре</w:t>
      </w:r>
      <w:r>
        <w:rPr>
          <w:rFonts w:ascii="Times New Roman" w:hAnsi="Times New Roman"/>
          <w:sz w:val="24"/>
          <w:szCs w:val="24"/>
        </w:rPr>
        <w:t>кция  в   детском возрасте. - М</w:t>
      </w:r>
      <w:r w:rsidR="001D17D1">
        <w:rPr>
          <w:rFonts w:ascii="Times New Roman" w:hAnsi="Times New Roman"/>
          <w:sz w:val="24"/>
          <w:szCs w:val="24"/>
        </w:rPr>
        <w:t xml:space="preserve">:Academa, 2002. - 474 с.                                                                                                              </w:t>
      </w:r>
    </w:p>
    <w:p w:rsidR="00B65C42" w:rsidRDefault="00735B83">
      <w:pPr>
        <w:pStyle w:val="a8"/>
        <w:ind w:left="567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1D17D1">
        <w:rPr>
          <w:rFonts w:ascii="Times New Roman" w:hAnsi="Times New Roman"/>
          <w:sz w:val="24"/>
          <w:szCs w:val="24"/>
        </w:rPr>
        <w:t xml:space="preserve">.  Сиротюк А.Л.   Коррекция     развития     интеллекта     дошкольника.    [Текст] / А.Л. Сиротюк. - М.: ТЦ Сфера, 2002-128 </w:t>
      </w:r>
      <w:proofErr w:type="gramStart"/>
      <w:r w:rsidR="001D17D1">
        <w:rPr>
          <w:rFonts w:ascii="Times New Roman" w:hAnsi="Times New Roman"/>
          <w:sz w:val="24"/>
          <w:szCs w:val="24"/>
        </w:rPr>
        <w:t>с</w:t>
      </w:r>
      <w:proofErr w:type="gramEnd"/>
      <w:r w:rsidR="001D17D1">
        <w:rPr>
          <w:rFonts w:ascii="Times New Roman" w:hAnsi="Times New Roman"/>
          <w:sz w:val="24"/>
          <w:szCs w:val="24"/>
        </w:rPr>
        <w:t>.</w:t>
      </w:r>
    </w:p>
    <w:p w:rsidR="00E254C8" w:rsidRPr="00E254C8" w:rsidRDefault="00E254C8" w:rsidP="00E254C8">
      <w:pPr>
        <w:pStyle w:val="a9"/>
        <w:shd w:val="clear" w:color="auto" w:fill="FFFFFF"/>
        <w:ind w:left="0"/>
        <w:jc w:val="both"/>
        <w:rPr>
          <w:bCs/>
        </w:rPr>
      </w:pPr>
    </w:p>
    <w:p w:rsidR="00B65C42" w:rsidRDefault="00B65C42">
      <w:pPr>
        <w:pStyle w:val="a8"/>
        <w:ind w:left="709" w:hanging="425"/>
        <w:rPr>
          <w:rFonts w:ascii="Times New Roman" w:hAnsi="Times New Roman"/>
          <w:color w:val="111111"/>
          <w:sz w:val="24"/>
          <w:szCs w:val="24"/>
        </w:rPr>
      </w:pPr>
    </w:p>
    <w:p w:rsidR="00B65C42" w:rsidRDefault="00B65C42">
      <w:pPr>
        <w:pStyle w:val="a8"/>
        <w:ind w:firstLine="709"/>
        <w:rPr>
          <w:rFonts w:ascii="Times New Roman" w:hAnsi="Times New Roman"/>
          <w:sz w:val="24"/>
          <w:szCs w:val="24"/>
        </w:rPr>
      </w:pPr>
    </w:p>
    <w:sectPr w:rsidR="00B65C42" w:rsidSect="00522F85">
      <w:pgSz w:w="11906" w:h="16838"/>
      <w:pgMar w:top="851" w:right="851" w:bottom="992" w:left="1701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5C42" w:rsidRDefault="001D17D1">
      <w:pPr>
        <w:spacing w:line="240" w:lineRule="auto"/>
      </w:pPr>
      <w:r>
        <w:separator/>
      </w:r>
    </w:p>
  </w:endnote>
  <w:endnote w:type="continuationSeparator" w:id="0">
    <w:p w:rsidR="00B65C42" w:rsidRDefault="001D17D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5C42" w:rsidRDefault="001D17D1">
      <w:pPr>
        <w:spacing w:after="0"/>
      </w:pPr>
      <w:r>
        <w:separator/>
      </w:r>
    </w:p>
  </w:footnote>
  <w:footnote w:type="continuationSeparator" w:id="0">
    <w:p w:rsidR="00B65C42" w:rsidRDefault="001D17D1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96435E"/>
    <w:multiLevelType w:val="multilevel"/>
    <w:tmpl w:val="6A96435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5D14"/>
    <w:rsid w:val="00006212"/>
    <w:rsid w:val="00016BF6"/>
    <w:rsid w:val="00040472"/>
    <w:rsid w:val="0007482E"/>
    <w:rsid w:val="000C0B7D"/>
    <w:rsid w:val="000C1649"/>
    <w:rsid w:val="00110732"/>
    <w:rsid w:val="001264EF"/>
    <w:rsid w:val="001406C4"/>
    <w:rsid w:val="00141973"/>
    <w:rsid w:val="00160C17"/>
    <w:rsid w:val="001D10F3"/>
    <w:rsid w:val="001D17D1"/>
    <w:rsid w:val="001D1895"/>
    <w:rsid w:val="001D73AF"/>
    <w:rsid w:val="001E0268"/>
    <w:rsid w:val="001F7127"/>
    <w:rsid w:val="00204465"/>
    <w:rsid w:val="00223FC9"/>
    <w:rsid w:val="0025442F"/>
    <w:rsid w:val="002620C0"/>
    <w:rsid w:val="00266AAA"/>
    <w:rsid w:val="002A779B"/>
    <w:rsid w:val="002B6AEE"/>
    <w:rsid w:val="002C44FB"/>
    <w:rsid w:val="002F10A7"/>
    <w:rsid w:val="003056F2"/>
    <w:rsid w:val="00321CFD"/>
    <w:rsid w:val="00323870"/>
    <w:rsid w:val="0036453C"/>
    <w:rsid w:val="00386161"/>
    <w:rsid w:val="003A45FF"/>
    <w:rsid w:val="004338F7"/>
    <w:rsid w:val="00487A17"/>
    <w:rsid w:val="004C68BD"/>
    <w:rsid w:val="004C7FF4"/>
    <w:rsid w:val="004D2174"/>
    <w:rsid w:val="004D590E"/>
    <w:rsid w:val="004F27E2"/>
    <w:rsid w:val="00522F85"/>
    <w:rsid w:val="00570BDA"/>
    <w:rsid w:val="005765F3"/>
    <w:rsid w:val="005A576A"/>
    <w:rsid w:val="005A5FC3"/>
    <w:rsid w:val="006103D9"/>
    <w:rsid w:val="0062632B"/>
    <w:rsid w:val="00626425"/>
    <w:rsid w:val="00644DB7"/>
    <w:rsid w:val="00660808"/>
    <w:rsid w:val="006E25A3"/>
    <w:rsid w:val="00727BAD"/>
    <w:rsid w:val="00735B83"/>
    <w:rsid w:val="00743236"/>
    <w:rsid w:val="00746D01"/>
    <w:rsid w:val="007B4B89"/>
    <w:rsid w:val="007C0479"/>
    <w:rsid w:val="007F409B"/>
    <w:rsid w:val="008203F4"/>
    <w:rsid w:val="00822668"/>
    <w:rsid w:val="008751F8"/>
    <w:rsid w:val="0087557C"/>
    <w:rsid w:val="008A01D6"/>
    <w:rsid w:val="00925D83"/>
    <w:rsid w:val="00976397"/>
    <w:rsid w:val="009A7BF4"/>
    <w:rsid w:val="009B47C7"/>
    <w:rsid w:val="009E5A8C"/>
    <w:rsid w:val="00A0147A"/>
    <w:rsid w:val="00A15E3E"/>
    <w:rsid w:val="00A17B57"/>
    <w:rsid w:val="00A257E5"/>
    <w:rsid w:val="00A30D5F"/>
    <w:rsid w:val="00A47073"/>
    <w:rsid w:val="00AA5D14"/>
    <w:rsid w:val="00AB7D02"/>
    <w:rsid w:val="00AD0398"/>
    <w:rsid w:val="00AD14C6"/>
    <w:rsid w:val="00AE3462"/>
    <w:rsid w:val="00AF2BD5"/>
    <w:rsid w:val="00B240F2"/>
    <w:rsid w:val="00B65C42"/>
    <w:rsid w:val="00B84FA6"/>
    <w:rsid w:val="00BA7EBE"/>
    <w:rsid w:val="00BC15A7"/>
    <w:rsid w:val="00BF307D"/>
    <w:rsid w:val="00C044CE"/>
    <w:rsid w:val="00C77DA4"/>
    <w:rsid w:val="00CB1F67"/>
    <w:rsid w:val="00D23E66"/>
    <w:rsid w:val="00D7707E"/>
    <w:rsid w:val="00D94A65"/>
    <w:rsid w:val="00DA31DD"/>
    <w:rsid w:val="00DB1AC7"/>
    <w:rsid w:val="00DB46FB"/>
    <w:rsid w:val="00DE4D02"/>
    <w:rsid w:val="00E04CC3"/>
    <w:rsid w:val="00E04D8A"/>
    <w:rsid w:val="00E107C8"/>
    <w:rsid w:val="00E206B7"/>
    <w:rsid w:val="00E254C8"/>
    <w:rsid w:val="00E447F3"/>
    <w:rsid w:val="00E81CCF"/>
    <w:rsid w:val="00E83EEB"/>
    <w:rsid w:val="00E84C5B"/>
    <w:rsid w:val="00EE0F84"/>
    <w:rsid w:val="00EE52D9"/>
    <w:rsid w:val="00EF6BC1"/>
    <w:rsid w:val="00F0115E"/>
    <w:rsid w:val="00F0764C"/>
    <w:rsid w:val="00F12D1E"/>
    <w:rsid w:val="00F13FFD"/>
    <w:rsid w:val="00F20326"/>
    <w:rsid w:val="00F461A4"/>
    <w:rsid w:val="00F64017"/>
    <w:rsid w:val="00F70036"/>
    <w:rsid w:val="00F71BB0"/>
    <w:rsid w:val="00F92672"/>
    <w:rsid w:val="00FA0959"/>
    <w:rsid w:val="00FA1813"/>
    <w:rsid w:val="00FB0FB4"/>
    <w:rsid w:val="00FD4A1C"/>
    <w:rsid w:val="00FF2E7A"/>
    <w:rsid w:val="28556F91"/>
    <w:rsid w:val="38852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F85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22F85"/>
    <w:rPr>
      <w:color w:val="0000FF"/>
      <w:u w:val="single"/>
    </w:rPr>
  </w:style>
  <w:style w:type="character" w:styleId="a4">
    <w:name w:val="Strong"/>
    <w:basedOn w:val="a0"/>
    <w:uiPriority w:val="22"/>
    <w:qFormat/>
    <w:rsid w:val="00522F8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22F8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qFormat/>
    <w:rsid w:val="00522F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522F85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pple-converted-space">
    <w:name w:val="apple-converted-space"/>
    <w:qFormat/>
    <w:rsid w:val="00522F85"/>
  </w:style>
  <w:style w:type="character" w:customStyle="1" w:styleId="submenu-table">
    <w:name w:val="submenu-table"/>
    <w:basedOn w:val="a0"/>
    <w:qFormat/>
    <w:rsid w:val="00522F85"/>
  </w:style>
  <w:style w:type="paragraph" w:customStyle="1" w:styleId="p1">
    <w:name w:val="p1"/>
    <w:basedOn w:val="a"/>
    <w:qFormat/>
    <w:rsid w:val="00522F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22F8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522F8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3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низкий</c:v>
                </c:pt>
              </c:strCache>
            </c:strRef>
          </c:tx>
          <c:cat>
            <c:strRef>
              <c:f>Лист1!$A$2:$A$3</c:f>
              <c:strCache>
                <c:ptCount val="2"/>
                <c:pt idx="0">
                  <c:v>начало года</c:v>
                </c:pt>
                <c:pt idx="1">
                  <c:v>конец года 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76</c:v>
                </c:pt>
                <c:pt idx="1">
                  <c:v>21.5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7091-4C60-850A-545E70395DC7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средний</c:v>
                </c:pt>
              </c:strCache>
            </c:strRef>
          </c:tx>
          <c:cat>
            <c:strRef>
              <c:f>Лист1!$A$2:$A$3</c:f>
              <c:strCache>
                <c:ptCount val="2"/>
                <c:pt idx="0">
                  <c:v>начало года</c:v>
                </c:pt>
                <c:pt idx="1">
                  <c:v>конец года 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17</c:v>
                </c:pt>
                <c:pt idx="1">
                  <c:v>21.5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7091-4C60-850A-545E70395DC7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высокий</c:v>
                </c:pt>
              </c:strCache>
            </c:strRef>
          </c:tx>
          <c:cat>
            <c:strRef>
              <c:f>Лист1!$A$2:$A$3</c:f>
              <c:strCache>
                <c:ptCount val="2"/>
                <c:pt idx="0">
                  <c:v>начало года</c:v>
                </c:pt>
                <c:pt idx="1">
                  <c:v>конец года </c:v>
                </c:pt>
              </c:strCache>
            </c:strRef>
          </c:cat>
          <c:val>
            <c:numRef>
              <c:f>Лист1!$D$2:$D$3</c:f>
              <c:numCache>
                <c:formatCode>General</c:formatCode>
                <c:ptCount val="2"/>
                <c:pt idx="0">
                  <c:v>7</c:v>
                </c:pt>
                <c:pt idx="1">
                  <c:v>21.5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7091-4C60-850A-545E70395DC7}"/>
            </c:ext>
          </c:extLst>
        </c:ser>
        <c:dLbls/>
        <c:axId val="48681728"/>
        <c:axId val="48683264"/>
      </c:barChart>
      <c:catAx>
        <c:axId val="48681728"/>
        <c:scaling>
          <c:orientation val="minMax"/>
        </c:scaling>
        <c:axPos val="b"/>
        <c:numFmt formatCode="General" sourceLinked="0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ru-RU"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8683264"/>
        <c:crosses val="autoZero"/>
        <c:auto val="1"/>
        <c:lblAlgn val="ctr"/>
        <c:lblOffset val="100"/>
      </c:catAx>
      <c:valAx>
        <c:axId val="48683264"/>
        <c:scaling>
          <c:orientation val="minMax"/>
        </c:scaling>
        <c:axPos val="l"/>
        <c:majorGridlines/>
        <c:numFmt formatCode="General" sourceLinked="1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ru-RU"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8681728"/>
        <c:crosses val="autoZero"/>
        <c:crossBetween val="between"/>
      </c:valAx>
      <c:spPr>
        <a:solidFill>
          <a:schemeClr val="bg1"/>
        </a:solidFill>
        <a:ln>
          <a:noFill/>
        </a:ln>
        <a:effectLst/>
      </c:spPr>
    </c:plotArea>
    <c:legend>
      <c:legendPos val="r"/>
      <c:layout/>
      <c:txPr>
        <a:bodyPr rot="0" spcFirstLastPara="0" vertOverflow="ellipsis" vert="horz" wrap="square" anchor="ctr" anchorCtr="1"/>
        <a:lstStyle/>
        <a:p>
          <a:pPr>
            <a:defRPr lang="ru-RU" sz="10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 xmlns:c16r2="http://schemas.microsoft.com/office/drawing/2015/06/chart">
      <c:ext uri="{0b15fc19-7d7d-44ad-8c2d-2c3a37ce22c3}">
        <chartProps xmlns="https://web.wps.cn/et/2018/main" chartId="{e29589b0-3642-415b-833b-4df9d149789e}"/>
      </c:ext>
    </c:extLst>
  </c:chart>
  <c:txPr>
    <a:bodyPr/>
    <a:lstStyle/>
    <a:p>
      <a:pPr>
        <a:defRPr lang="ru-RU"/>
      </a:pPr>
      <a:endParaRPr lang="ru-RU"/>
    </a:p>
  </c:txPr>
  <c:externalData r:id="rId2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1AA5FF-017E-4AE9-9E3D-F8F990022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5</Pages>
  <Words>2330</Words>
  <Characters>13287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2025-07-28T09:58:00Z</dcterms:created>
  <dcterms:modified xsi:type="dcterms:W3CDTF">2025-08-06T05:47:00Z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5B38C45B41314A74BBE52FEDC1ACF8B7_12</vt:lpwstr>
  </property>
</Properties>
</file>