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124E0" w14:textId="1E2E824A" w:rsidR="001A3107" w:rsidRPr="001A3107" w:rsidRDefault="00EA7775" w:rsidP="001A3107">
      <w:pPr>
        <w:spacing w:after="0"/>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МУНИЦИПАЛЬНОЕ БЮДЖЕТНОЕ ДОШКОЛЬНОЕ ОБРАЗОВАТЕЛЬНОЕ УЧРЕЖДЕНИЕ </w:t>
      </w:r>
      <w:r>
        <w:rPr>
          <w:rFonts w:ascii="Times New Roman" w:eastAsia="Calibri" w:hAnsi="Times New Roman" w:cs="Times New Roman"/>
          <w:b/>
          <w:sz w:val="28"/>
          <w:szCs w:val="28"/>
          <w:lang w:eastAsia="ru-RU"/>
        </w:rPr>
        <w:br/>
        <w:t>ДЕТСКИЙ САД №92 «ВЕСНУШКА»</w:t>
      </w:r>
      <w:r>
        <w:rPr>
          <w:rFonts w:ascii="Times New Roman" w:eastAsia="Calibri" w:hAnsi="Times New Roman" w:cs="Times New Roman"/>
          <w:b/>
          <w:sz w:val="28"/>
          <w:szCs w:val="28"/>
          <w:lang w:eastAsia="ru-RU"/>
        </w:rPr>
        <w:br/>
      </w:r>
      <w:r>
        <w:rPr>
          <w:rFonts w:ascii="Times New Roman" w:eastAsia="Calibri" w:hAnsi="Times New Roman" w:cs="Times New Roman"/>
          <w:b/>
          <w:sz w:val="28"/>
          <w:szCs w:val="28"/>
          <w:lang w:eastAsia="ru-RU"/>
        </w:rPr>
        <w:br/>
      </w:r>
      <w:r>
        <w:rPr>
          <w:rFonts w:ascii="Times New Roman" w:eastAsia="Calibri" w:hAnsi="Times New Roman" w:cs="Times New Roman"/>
          <w:b/>
          <w:sz w:val="28"/>
          <w:szCs w:val="28"/>
          <w:lang w:eastAsia="ru-RU"/>
        </w:rPr>
        <w:br/>
      </w:r>
      <w:r>
        <w:rPr>
          <w:rFonts w:ascii="Times New Roman" w:eastAsia="Calibri" w:hAnsi="Times New Roman" w:cs="Times New Roman"/>
          <w:b/>
          <w:sz w:val="28"/>
          <w:szCs w:val="28"/>
          <w:lang w:eastAsia="ru-RU"/>
        </w:rPr>
        <w:br/>
      </w:r>
      <w:r>
        <w:rPr>
          <w:rFonts w:ascii="Times New Roman" w:eastAsia="Calibri" w:hAnsi="Times New Roman" w:cs="Times New Roman"/>
          <w:b/>
          <w:sz w:val="28"/>
          <w:szCs w:val="28"/>
          <w:lang w:eastAsia="ru-RU"/>
        </w:rPr>
        <w:br/>
      </w:r>
      <w:r>
        <w:rPr>
          <w:rFonts w:ascii="Times New Roman" w:eastAsia="Calibri" w:hAnsi="Times New Roman" w:cs="Times New Roman"/>
          <w:b/>
          <w:sz w:val="28"/>
          <w:szCs w:val="28"/>
          <w:lang w:eastAsia="ru-RU"/>
        </w:rPr>
        <w:br/>
      </w:r>
      <w:r>
        <w:rPr>
          <w:rFonts w:ascii="Times New Roman" w:eastAsia="Calibri" w:hAnsi="Times New Roman" w:cs="Times New Roman"/>
          <w:b/>
          <w:sz w:val="28"/>
          <w:szCs w:val="28"/>
          <w:lang w:eastAsia="ru-RU"/>
        </w:rPr>
        <w:br/>
      </w:r>
      <w:r>
        <w:rPr>
          <w:rFonts w:ascii="Times New Roman" w:eastAsia="Calibri" w:hAnsi="Times New Roman" w:cs="Times New Roman"/>
          <w:b/>
          <w:sz w:val="28"/>
          <w:szCs w:val="28"/>
          <w:lang w:eastAsia="ru-RU"/>
        </w:rPr>
        <w:br/>
      </w:r>
    </w:p>
    <w:p w14:paraId="418EC488" w14:textId="47471FC1" w:rsidR="001A3107" w:rsidRPr="001A3107" w:rsidRDefault="00EA7775" w:rsidP="00EA7775">
      <w:pPr>
        <w:spacing w:before="240" w:after="0"/>
        <w:ind w:firstLine="709"/>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sz w:val="28"/>
          <w:szCs w:val="28"/>
          <w:lang w:eastAsia="ru-RU"/>
        </w:rPr>
        <w:t xml:space="preserve">СТАТЬЯ НА ТЕМУ </w:t>
      </w:r>
      <w:proofErr w:type="gramStart"/>
      <w:r>
        <w:rPr>
          <w:rFonts w:ascii="Times New Roman" w:eastAsia="Times New Roman" w:hAnsi="Times New Roman" w:cs="Times New Roman"/>
          <w:b/>
          <w:bCs/>
          <w:sz w:val="28"/>
          <w:szCs w:val="28"/>
          <w:lang w:eastAsia="ru-RU"/>
        </w:rPr>
        <w:t xml:space="preserve">« </w:t>
      </w:r>
      <w:r w:rsidR="00D55002">
        <w:rPr>
          <w:rFonts w:ascii="Times New Roman" w:eastAsia="Times New Roman" w:hAnsi="Times New Roman" w:cs="Times New Roman"/>
          <w:b/>
          <w:bCs/>
          <w:sz w:val="28"/>
          <w:szCs w:val="28"/>
          <w:lang w:eastAsia="ru-RU"/>
        </w:rPr>
        <w:t>БУКТРЕЙЛЕР</w:t>
      </w:r>
      <w:proofErr w:type="gramEnd"/>
      <w:r w:rsidR="00D55002">
        <w:rPr>
          <w:rFonts w:ascii="Times New Roman" w:eastAsia="Times New Roman" w:hAnsi="Times New Roman" w:cs="Times New Roman"/>
          <w:b/>
          <w:bCs/>
          <w:sz w:val="28"/>
          <w:szCs w:val="28"/>
          <w:lang w:eastAsia="ru-RU"/>
        </w:rPr>
        <w:t xml:space="preserve"> КАК СРЕДСТВО РАЗВИТИЯ ПОЗНАВАТЕЛЬНОГО ИНТЕРЕСА К ДЕТСКОЙ КНИГЕ У ДЕТЕЙ СТАРШЕГО ДОШКОЛЬНОГО ВОЗРАСТА</w:t>
      </w:r>
      <w:r>
        <w:rPr>
          <w:rFonts w:ascii="Times New Roman" w:eastAsia="Times New Roman" w:hAnsi="Times New Roman" w:cs="Times New Roman"/>
          <w:b/>
          <w:bCs/>
          <w:sz w:val="28"/>
          <w:szCs w:val="28"/>
          <w:lang w:eastAsia="ru-RU"/>
        </w:rPr>
        <w:t>»</w:t>
      </w:r>
    </w:p>
    <w:p w14:paraId="52C1C18B" w14:textId="10A72D13" w:rsidR="001A3107" w:rsidRPr="001A3107" w:rsidRDefault="00EA7775" w:rsidP="001A3107">
      <w:pPr>
        <w:tabs>
          <w:tab w:val="left" w:pos="1134"/>
        </w:tabs>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r>
      <w:r>
        <w:rPr>
          <w:rFonts w:ascii="Times New Roman" w:eastAsia="Times New Roman" w:hAnsi="Times New Roman" w:cs="Times New Roman"/>
          <w:b/>
          <w:sz w:val="24"/>
          <w:szCs w:val="24"/>
          <w:lang w:eastAsia="ru-RU"/>
        </w:rPr>
        <w:br/>
      </w:r>
      <w:r>
        <w:rPr>
          <w:rFonts w:ascii="Times New Roman" w:eastAsia="Times New Roman" w:hAnsi="Times New Roman" w:cs="Times New Roman"/>
          <w:b/>
          <w:sz w:val="24"/>
          <w:szCs w:val="24"/>
          <w:lang w:eastAsia="ru-RU"/>
        </w:rPr>
        <w:br/>
      </w:r>
      <w:r>
        <w:rPr>
          <w:rFonts w:ascii="Times New Roman" w:eastAsia="Times New Roman" w:hAnsi="Times New Roman" w:cs="Times New Roman"/>
          <w:b/>
          <w:sz w:val="24"/>
          <w:szCs w:val="24"/>
          <w:lang w:eastAsia="ru-RU"/>
        </w:rPr>
        <w:br/>
      </w:r>
      <w:r>
        <w:rPr>
          <w:rFonts w:ascii="Times New Roman" w:eastAsia="Times New Roman" w:hAnsi="Times New Roman" w:cs="Times New Roman"/>
          <w:b/>
          <w:sz w:val="24"/>
          <w:szCs w:val="24"/>
          <w:lang w:eastAsia="ru-RU"/>
        </w:rPr>
        <w:br/>
      </w:r>
      <w:r>
        <w:rPr>
          <w:rFonts w:ascii="Times New Roman" w:eastAsia="Times New Roman" w:hAnsi="Times New Roman" w:cs="Times New Roman"/>
          <w:b/>
          <w:sz w:val="24"/>
          <w:szCs w:val="24"/>
          <w:lang w:eastAsia="ru-RU"/>
        </w:rPr>
        <w:br/>
      </w:r>
      <w:r>
        <w:rPr>
          <w:rFonts w:ascii="Times New Roman" w:eastAsia="Times New Roman" w:hAnsi="Times New Roman" w:cs="Times New Roman"/>
          <w:b/>
          <w:sz w:val="24"/>
          <w:szCs w:val="24"/>
          <w:lang w:eastAsia="ru-RU"/>
        </w:rPr>
        <w:br/>
      </w:r>
      <w:r>
        <w:rPr>
          <w:rFonts w:ascii="Times New Roman" w:eastAsia="Times New Roman" w:hAnsi="Times New Roman" w:cs="Times New Roman"/>
          <w:b/>
          <w:sz w:val="24"/>
          <w:szCs w:val="24"/>
          <w:lang w:eastAsia="ru-RU"/>
        </w:rPr>
        <w:br/>
      </w:r>
      <w:r>
        <w:rPr>
          <w:rFonts w:ascii="Times New Roman" w:eastAsia="Times New Roman" w:hAnsi="Times New Roman" w:cs="Times New Roman"/>
          <w:b/>
          <w:sz w:val="24"/>
          <w:szCs w:val="24"/>
          <w:lang w:eastAsia="ru-RU"/>
        </w:rPr>
        <w:br/>
      </w:r>
    </w:p>
    <w:p w14:paraId="7C684129" w14:textId="53E43977" w:rsidR="001A3107" w:rsidRPr="001A3107" w:rsidRDefault="00EA7775" w:rsidP="00EA7775">
      <w:pPr>
        <w:tabs>
          <w:tab w:val="left" w:pos="2880"/>
          <w:tab w:val="right" w:leader="underscore" w:pos="9356"/>
        </w:tabs>
        <w:spacing w:after="0" w:line="240" w:lineRule="auto"/>
        <w:ind w:left="3544"/>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Автор</w:t>
      </w:r>
      <w:r w:rsidR="001A3107" w:rsidRPr="001A3107">
        <w:rPr>
          <w:rFonts w:ascii="Times New Roman" w:eastAsia="Times New Roman" w:hAnsi="Times New Roman" w:cs="Times New Roman"/>
          <w:b/>
          <w:bCs/>
          <w:sz w:val="28"/>
          <w:szCs w:val="28"/>
          <w:lang w:eastAsia="ru-RU"/>
        </w:rPr>
        <w:t>: </w:t>
      </w:r>
      <w:proofErr w:type="spellStart"/>
      <w:r w:rsidR="001A3107" w:rsidRPr="001A3107">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афиятуллина</w:t>
      </w:r>
      <w:proofErr w:type="spellEnd"/>
      <w:r w:rsidR="001A3107" w:rsidRPr="001A3107">
        <w:rPr>
          <w:rFonts w:ascii="Times New Roman" w:eastAsia="Times New Roman" w:hAnsi="Times New Roman" w:cs="Times New Roman"/>
          <w:sz w:val="28"/>
          <w:szCs w:val="28"/>
          <w:lang w:eastAsia="ru-RU"/>
        </w:rPr>
        <w:t xml:space="preserve"> Ангелина Алексеевна, </w:t>
      </w:r>
      <w:r>
        <w:rPr>
          <w:rFonts w:ascii="Times New Roman" w:eastAsia="Times New Roman" w:hAnsi="Times New Roman" w:cs="Times New Roman"/>
          <w:sz w:val="28"/>
          <w:szCs w:val="28"/>
          <w:lang w:eastAsia="ru-RU"/>
        </w:rPr>
        <w:t>воспитатель группы старшего дошкольного возраста</w:t>
      </w:r>
    </w:p>
    <w:p w14:paraId="679319ED" w14:textId="385D823C" w:rsidR="001A3107" w:rsidRPr="001A3107" w:rsidRDefault="00EA7775" w:rsidP="00D55002">
      <w:pPr>
        <w:tabs>
          <w:tab w:val="left" w:pos="1134"/>
          <w:tab w:val="left" w:pos="6261"/>
        </w:tabs>
        <w:spacing w:after="0" w:line="276" w:lineRule="auto"/>
        <w:ind w:firstLine="709"/>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br/>
      </w:r>
      <w:r w:rsidR="00D55002" w:rsidRPr="00D55002">
        <w:rPr>
          <w:rFonts w:ascii="Times New Roman" w:eastAsia="Times New Roman" w:hAnsi="Times New Roman" w:cs="Times New Roman"/>
          <w:iCs/>
          <w:sz w:val="24"/>
          <w:szCs w:val="24"/>
          <w:lang w:eastAsia="ru-RU"/>
        </w:rPr>
        <w:t>Сургут, 202</w:t>
      </w:r>
      <w:r w:rsidR="005C24FF">
        <w:rPr>
          <w:rFonts w:ascii="Times New Roman" w:eastAsia="Times New Roman" w:hAnsi="Times New Roman" w:cs="Times New Roman"/>
          <w:iCs/>
          <w:sz w:val="24"/>
          <w:szCs w:val="24"/>
          <w:lang w:eastAsia="ru-RU"/>
        </w:rPr>
        <w:t>5</w:t>
      </w:r>
    </w:p>
    <w:p w14:paraId="4CE8BE67" w14:textId="77777777" w:rsidR="00D55002" w:rsidRPr="00320EAD" w:rsidRDefault="00D55002" w:rsidP="00D55002">
      <w:pPr>
        <w:spacing w:after="0" w:line="360" w:lineRule="auto"/>
        <w:ind w:firstLine="709"/>
        <w:jc w:val="both"/>
        <w:rPr>
          <w:rFonts w:ascii="Times New Roman" w:hAnsi="Times New Roman"/>
          <w:bCs/>
          <w:color w:val="000000" w:themeColor="text1"/>
          <w:sz w:val="28"/>
          <w:szCs w:val="28"/>
        </w:rPr>
      </w:pPr>
      <w:r w:rsidRPr="00320EAD">
        <w:rPr>
          <w:rFonts w:ascii="Times New Roman" w:hAnsi="Times New Roman"/>
          <w:bCs/>
          <w:color w:val="000000" w:themeColor="text1"/>
          <w:sz w:val="28"/>
          <w:szCs w:val="28"/>
        </w:rPr>
        <w:lastRenderedPageBreak/>
        <w:t>В системе дошкольного воспитания и обучения все больше внедряются новые информационные технологии, ориентированные на личность ребенка, на развитие его способностей и возможностей. Применение компьютерной техники позволяет разнообразить образовательную деятельность, сделать ее нетрадиционной, яркой, насыщенной, способствует использованию разных приемов подачи нового материала. Компьютер, мультимедийные средства выступают как инструменты для обработки информации, которые могут стать мощным техническим средством обучения, средством коммуникации, необходимыми для совместной деятельности педагогов и дошкольников.</w:t>
      </w:r>
    </w:p>
    <w:p w14:paraId="17DD49DD" w14:textId="77777777" w:rsidR="00D55002" w:rsidRPr="00320EAD" w:rsidRDefault="00D55002" w:rsidP="00D55002">
      <w:pPr>
        <w:spacing w:after="0" w:line="360" w:lineRule="auto"/>
        <w:ind w:firstLine="709"/>
        <w:jc w:val="both"/>
        <w:rPr>
          <w:rFonts w:ascii="Times New Roman" w:hAnsi="Times New Roman"/>
          <w:bCs/>
          <w:color w:val="000000" w:themeColor="text1"/>
          <w:sz w:val="28"/>
          <w:szCs w:val="28"/>
        </w:rPr>
      </w:pPr>
      <w:r w:rsidRPr="00320EAD">
        <w:rPr>
          <w:rFonts w:ascii="Times New Roman" w:hAnsi="Times New Roman"/>
          <w:bCs/>
          <w:color w:val="000000" w:themeColor="text1"/>
          <w:sz w:val="28"/>
          <w:szCs w:val="28"/>
        </w:rPr>
        <w:t>Применение ИКТ позволяет преодолеть интеллектуальную пассивность дошкольников, повысить их мотивацию и познавательную активность (благодаря разнообразным формам работы, возможности игрового момента), а также эффективность непосредственно образовательной деятельности. Эмоциональный подъем, вызванный такой деятельностью, способствует возникновению интереса к литературному произведению.</w:t>
      </w:r>
      <w:r>
        <w:rPr>
          <w:rFonts w:ascii="Times New Roman" w:hAnsi="Times New Roman"/>
          <w:bCs/>
          <w:color w:val="000000" w:themeColor="text1"/>
          <w:sz w:val="28"/>
          <w:szCs w:val="28"/>
        </w:rPr>
        <w:t xml:space="preserve"> </w:t>
      </w:r>
      <w:r w:rsidRPr="00320EAD">
        <w:rPr>
          <w:rFonts w:ascii="Times New Roman" w:hAnsi="Times New Roman"/>
          <w:bCs/>
          <w:color w:val="000000" w:themeColor="text1"/>
          <w:sz w:val="28"/>
          <w:szCs w:val="28"/>
        </w:rPr>
        <w:t>Существует большое количество визуальных приемов, которые используютс</w:t>
      </w:r>
      <w:r>
        <w:rPr>
          <w:rFonts w:ascii="Times New Roman" w:hAnsi="Times New Roman"/>
          <w:bCs/>
          <w:color w:val="000000" w:themeColor="text1"/>
          <w:sz w:val="28"/>
          <w:szCs w:val="28"/>
        </w:rPr>
        <w:t xml:space="preserve">я на разных ступенях обучения. </w:t>
      </w:r>
      <w:r w:rsidRPr="00320EAD">
        <w:rPr>
          <w:rFonts w:ascii="Times New Roman" w:hAnsi="Times New Roman"/>
          <w:bCs/>
          <w:color w:val="000000" w:themeColor="text1"/>
          <w:sz w:val="28"/>
          <w:szCs w:val="28"/>
        </w:rPr>
        <w:t xml:space="preserve">Одним из эффективных способов визуализации для дошкольников стал </w:t>
      </w:r>
      <w:proofErr w:type="spellStart"/>
      <w:r w:rsidRPr="00320EAD">
        <w:rPr>
          <w:rFonts w:ascii="Times New Roman" w:hAnsi="Times New Roman"/>
          <w:bCs/>
          <w:color w:val="000000" w:themeColor="text1"/>
          <w:sz w:val="28"/>
          <w:szCs w:val="28"/>
        </w:rPr>
        <w:t>буктрейлер</w:t>
      </w:r>
      <w:proofErr w:type="spellEnd"/>
      <w:r w:rsidRPr="00320EAD">
        <w:rPr>
          <w:rFonts w:ascii="Times New Roman" w:hAnsi="Times New Roman"/>
          <w:bCs/>
          <w:color w:val="000000" w:themeColor="text1"/>
          <w:sz w:val="28"/>
          <w:szCs w:val="28"/>
        </w:rPr>
        <w:t>.</w:t>
      </w:r>
    </w:p>
    <w:p w14:paraId="02E8FF04" w14:textId="5DAA061D" w:rsidR="00D55002" w:rsidRPr="00320EAD" w:rsidRDefault="00D55002" w:rsidP="00D55002">
      <w:pPr>
        <w:spacing w:after="0" w:line="360" w:lineRule="auto"/>
        <w:ind w:firstLine="709"/>
        <w:jc w:val="both"/>
        <w:rPr>
          <w:rFonts w:ascii="Times New Roman" w:hAnsi="Times New Roman"/>
          <w:sz w:val="28"/>
          <w:szCs w:val="28"/>
        </w:rPr>
      </w:pPr>
      <w:r w:rsidRPr="00320EAD">
        <w:rPr>
          <w:rFonts w:ascii="Times New Roman" w:hAnsi="Times New Roman"/>
          <w:sz w:val="28"/>
          <w:szCs w:val="28"/>
        </w:rPr>
        <w:t xml:space="preserve">Цель </w:t>
      </w:r>
      <w:proofErr w:type="spellStart"/>
      <w:r w:rsidRPr="00320EAD">
        <w:rPr>
          <w:rFonts w:ascii="Times New Roman" w:hAnsi="Times New Roman"/>
          <w:sz w:val="28"/>
          <w:szCs w:val="28"/>
        </w:rPr>
        <w:t>буктрейлера</w:t>
      </w:r>
      <w:proofErr w:type="spellEnd"/>
      <w:r w:rsidRPr="00320EAD">
        <w:rPr>
          <w:rFonts w:ascii="Times New Roman" w:hAnsi="Times New Roman"/>
          <w:sz w:val="28"/>
          <w:szCs w:val="28"/>
        </w:rPr>
        <w:t xml:space="preserve"> — рассказать </w:t>
      </w:r>
      <w:r>
        <w:rPr>
          <w:rFonts w:ascii="Times New Roman" w:hAnsi="Times New Roman"/>
          <w:sz w:val="28"/>
          <w:szCs w:val="28"/>
        </w:rPr>
        <w:t xml:space="preserve">о книге. Но этот рассказ должен </w:t>
      </w:r>
      <w:r w:rsidRPr="00320EAD">
        <w:rPr>
          <w:rFonts w:ascii="Times New Roman" w:hAnsi="Times New Roman"/>
          <w:sz w:val="28"/>
          <w:szCs w:val="28"/>
        </w:rPr>
        <w:t xml:space="preserve">содержать интригу, чтобы заинтересовать зрителя и подвести его к прочтению этой книги. С помощью </w:t>
      </w:r>
      <w:proofErr w:type="spellStart"/>
      <w:r w:rsidRPr="00320EAD">
        <w:rPr>
          <w:rFonts w:ascii="Times New Roman" w:hAnsi="Times New Roman"/>
          <w:sz w:val="28"/>
          <w:szCs w:val="28"/>
        </w:rPr>
        <w:t>буктрейлера</w:t>
      </w:r>
      <w:proofErr w:type="spellEnd"/>
      <w:r w:rsidRPr="00320EAD">
        <w:rPr>
          <w:rFonts w:ascii="Times New Roman" w:hAnsi="Times New Roman"/>
          <w:sz w:val="28"/>
          <w:szCs w:val="28"/>
        </w:rPr>
        <w:t xml:space="preserve"> решаются несколько задач: </w:t>
      </w:r>
    </w:p>
    <w:p w14:paraId="3F8BFBD8" w14:textId="77777777" w:rsidR="00D55002" w:rsidRPr="006816AB" w:rsidRDefault="00D55002" w:rsidP="00D55002">
      <w:pPr>
        <w:pStyle w:val="a7"/>
        <w:widowControl/>
        <w:numPr>
          <w:ilvl w:val="0"/>
          <w:numId w:val="10"/>
        </w:numPr>
        <w:autoSpaceDE/>
        <w:autoSpaceDN/>
        <w:spacing w:line="360" w:lineRule="auto"/>
        <w:ind w:firstLine="709"/>
        <w:contextualSpacing/>
        <w:jc w:val="both"/>
        <w:rPr>
          <w:sz w:val="28"/>
          <w:szCs w:val="28"/>
        </w:rPr>
      </w:pPr>
      <w:r w:rsidRPr="006816AB">
        <w:rPr>
          <w:sz w:val="28"/>
          <w:szCs w:val="28"/>
        </w:rPr>
        <w:t xml:space="preserve">привлечение внимания к книге; </w:t>
      </w:r>
    </w:p>
    <w:p w14:paraId="78495A92" w14:textId="77777777" w:rsidR="00D55002" w:rsidRPr="006816AB" w:rsidRDefault="00D55002" w:rsidP="00D55002">
      <w:pPr>
        <w:pStyle w:val="a7"/>
        <w:widowControl/>
        <w:numPr>
          <w:ilvl w:val="0"/>
          <w:numId w:val="10"/>
        </w:numPr>
        <w:autoSpaceDE/>
        <w:autoSpaceDN/>
        <w:spacing w:line="360" w:lineRule="auto"/>
        <w:ind w:firstLine="709"/>
        <w:contextualSpacing/>
        <w:jc w:val="both"/>
        <w:rPr>
          <w:sz w:val="28"/>
          <w:szCs w:val="28"/>
        </w:rPr>
      </w:pPr>
      <w:r w:rsidRPr="006816AB">
        <w:rPr>
          <w:sz w:val="28"/>
          <w:szCs w:val="28"/>
        </w:rPr>
        <w:t xml:space="preserve">создание аудитории читателей; </w:t>
      </w:r>
    </w:p>
    <w:p w14:paraId="3124805C" w14:textId="77777777" w:rsidR="00D55002" w:rsidRPr="006816AB" w:rsidRDefault="00D55002" w:rsidP="00D55002">
      <w:pPr>
        <w:pStyle w:val="a7"/>
        <w:widowControl/>
        <w:numPr>
          <w:ilvl w:val="0"/>
          <w:numId w:val="10"/>
        </w:numPr>
        <w:autoSpaceDE/>
        <w:autoSpaceDN/>
        <w:spacing w:line="360" w:lineRule="auto"/>
        <w:ind w:firstLine="709"/>
        <w:contextualSpacing/>
        <w:jc w:val="both"/>
        <w:rPr>
          <w:sz w:val="28"/>
          <w:szCs w:val="28"/>
        </w:rPr>
      </w:pPr>
      <w:r w:rsidRPr="006816AB">
        <w:rPr>
          <w:sz w:val="28"/>
          <w:szCs w:val="28"/>
        </w:rPr>
        <w:t>формирование персонального бренда писателя.</w:t>
      </w:r>
    </w:p>
    <w:p w14:paraId="522E029B" w14:textId="77777777" w:rsidR="00D55002" w:rsidRPr="00320EAD" w:rsidRDefault="00D55002" w:rsidP="00D55002">
      <w:pPr>
        <w:spacing w:after="0" w:line="360" w:lineRule="auto"/>
        <w:ind w:firstLine="709"/>
        <w:jc w:val="both"/>
        <w:rPr>
          <w:rFonts w:ascii="Times New Roman" w:hAnsi="Times New Roman"/>
          <w:color w:val="000000" w:themeColor="text1"/>
          <w:sz w:val="28"/>
          <w:szCs w:val="28"/>
        </w:rPr>
      </w:pPr>
      <w:r w:rsidRPr="00320EAD">
        <w:rPr>
          <w:rFonts w:ascii="Times New Roman" w:hAnsi="Times New Roman"/>
          <w:color w:val="000000" w:themeColor="text1"/>
          <w:sz w:val="28"/>
          <w:szCs w:val="28"/>
        </w:rPr>
        <w:t xml:space="preserve">Сегодня </w:t>
      </w:r>
      <w:proofErr w:type="spellStart"/>
      <w:r w:rsidRPr="00320EAD">
        <w:rPr>
          <w:rFonts w:ascii="Times New Roman" w:hAnsi="Times New Roman"/>
          <w:color w:val="000000" w:themeColor="text1"/>
          <w:sz w:val="28"/>
          <w:szCs w:val="28"/>
        </w:rPr>
        <w:t>буктрейлеры</w:t>
      </w:r>
      <w:proofErr w:type="spellEnd"/>
      <w:r w:rsidRPr="00320EAD">
        <w:rPr>
          <w:rFonts w:ascii="Times New Roman" w:hAnsi="Times New Roman"/>
          <w:color w:val="000000" w:themeColor="text1"/>
          <w:sz w:val="28"/>
          <w:szCs w:val="28"/>
        </w:rPr>
        <w:t xml:space="preserve"> прочно вошли в повседневную жизнь библиотек. </w:t>
      </w:r>
      <w:proofErr w:type="spellStart"/>
      <w:r w:rsidRPr="00320EAD">
        <w:rPr>
          <w:rFonts w:ascii="Times New Roman" w:hAnsi="Times New Roman"/>
          <w:color w:val="000000" w:themeColor="text1"/>
          <w:sz w:val="28"/>
          <w:szCs w:val="28"/>
        </w:rPr>
        <w:t>Буктрейлеры</w:t>
      </w:r>
      <w:proofErr w:type="spellEnd"/>
      <w:r w:rsidRPr="00320EAD">
        <w:rPr>
          <w:rFonts w:ascii="Times New Roman" w:hAnsi="Times New Roman"/>
          <w:color w:val="000000" w:themeColor="text1"/>
          <w:sz w:val="28"/>
          <w:szCs w:val="28"/>
        </w:rPr>
        <w:t xml:space="preserve"> могут быть посвящены какому-либо автору, серии книг или даже какой-нибудь теме, дате, например, краеведению, юбилею писателя. Также возможно создание </w:t>
      </w:r>
      <w:proofErr w:type="spellStart"/>
      <w:r w:rsidRPr="00320EAD">
        <w:rPr>
          <w:rFonts w:ascii="Times New Roman" w:hAnsi="Times New Roman"/>
          <w:color w:val="000000" w:themeColor="text1"/>
          <w:sz w:val="28"/>
          <w:szCs w:val="28"/>
        </w:rPr>
        <w:t>буктрейлеров</w:t>
      </w:r>
      <w:proofErr w:type="spellEnd"/>
      <w:r w:rsidRPr="00320EAD">
        <w:rPr>
          <w:rFonts w:ascii="Times New Roman" w:hAnsi="Times New Roman"/>
          <w:color w:val="000000" w:themeColor="text1"/>
          <w:sz w:val="28"/>
          <w:szCs w:val="28"/>
        </w:rPr>
        <w:t xml:space="preserve"> о книжных выставках библиотеки или о самой библиотеке. </w:t>
      </w:r>
    </w:p>
    <w:p w14:paraId="4A26C59B" w14:textId="77777777" w:rsidR="00D55002" w:rsidRPr="00320EAD" w:rsidRDefault="00D55002" w:rsidP="00D55002">
      <w:pPr>
        <w:spacing w:after="0" w:line="360" w:lineRule="auto"/>
        <w:ind w:firstLine="709"/>
        <w:jc w:val="both"/>
        <w:rPr>
          <w:rFonts w:ascii="Times New Roman" w:hAnsi="Times New Roman"/>
          <w:sz w:val="28"/>
          <w:szCs w:val="28"/>
        </w:rPr>
      </w:pPr>
      <w:r w:rsidRPr="00320EAD">
        <w:rPr>
          <w:rFonts w:ascii="Times New Roman" w:hAnsi="Times New Roman"/>
          <w:sz w:val="28"/>
          <w:szCs w:val="28"/>
        </w:rPr>
        <w:lastRenderedPageBreak/>
        <w:t>В педагогике существует достаточно средств повышения интереса ребенка к книге. Задача педагога - найти наиболее подходящее, учитывающее тип восприятия, особенности и интересы конкретных детей. И тут на помощь педагогу приходят информационно-коммуникационные технологии.</w:t>
      </w:r>
    </w:p>
    <w:p w14:paraId="4C77A838" w14:textId="77777777" w:rsidR="00D55002" w:rsidRPr="00320EAD" w:rsidRDefault="00D55002" w:rsidP="00D55002">
      <w:pPr>
        <w:spacing w:after="0" w:line="360" w:lineRule="auto"/>
        <w:ind w:firstLine="709"/>
        <w:jc w:val="both"/>
        <w:rPr>
          <w:rFonts w:ascii="Times New Roman" w:hAnsi="Times New Roman"/>
          <w:sz w:val="28"/>
          <w:szCs w:val="28"/>
        </w:rPr>
      </w:pPr>
      <w:r w:rsidRPr="00320EAD">
        <w:rPr>
          <w:rFonts w:ascii="Times New Roman" w:hAnsi="Times New Roman"/>
          <w:sz w:val="28"/>
          <w:szCs w:val="28"/>
        </w:rPr>
        <w:t xml:space="preserve">С помощью </w:t>
      </w:r>
      <w:proofErr w:type="spellStart"/>
      <w:r w:rsidRPr="00320EAD">
        <w:rPr>
          <w:rFonts w:ascii="Times New Roman" w:hAnsi="Times New Roman"/>
          <w:sz w:val="28"/>
          <w:szCs w:val="28"/>
        </w:rPr>
        <w:t>буктрейлеров</w:t>
      </w:r>
      <w:proofErr w:type="spellEnd"/>
      <w:r w:rsidRPr="00320EAD">
        <w:rPr>
          <w:rFonts w:ascii="Times New Roman" w:hAnsi="Times New Roman"/>
          <w:sz w:val="28"/>
          <w:szCs w:val="28"/>
        </w:rPr>
        <w:t xml:space="preserve"> можно познакомить человека, который не читает книги, с замечательными авторами, интересными и действительно качественными книгами. </w:t>
      </w:r>
      <w:proofErr w:type="spellStart"/>
      <w:r w:rsidRPr="00320EAD">
        <w:rPr>
          <w:rFonts w:ascii="Times New Roman" w:hAnsi="Times New Roman"/>
          <w:sz w:val="28"/>
          <w:szCs w:val="28"/>
        </w:rPr>
        <w:t>Буктрейлеры</w:t>
      </w:r>
      <w:proofErr w:type="spellEnd"/>
      <w:r w:rsidRPr="00320EAD">
        <w:rPr>
          <w:rFonts w:ascii="Times New Roman" w:hAnsi="Times New Roman"/>
          <w:sz w:val="28"/>
          <w:szCs w:val="28"/>
        </w:rPr>
        <w:t xml:space="preserve"> непременно заинтересуют, и книги найдут своих читателей.</w:t>
      </w:r>
    </w:p>
    <w:p w14:paraId="257D4F2D" w14:textId="77777777" w:rsidR="00D55002" w:rsidRPr="00320EAD" w:rsidRDefault="00D55002" w:rsidP="00D55002">
      <w:pPr>
        <w:spacing w:after="0" w:line="360" w:lineRule="auto"/>
        <w:ind w:firstLine="709"/>
        <w:jc w:val="both"/>
        <w:rPr>
          <w:rFonts w:ascii="Times New Roman" w:hAnsi="Times New Roman"/>
          <w:color w:val="000000" w:themeColor="text1"/>
          <w:sz w:val="28"/>
          <w:szCs w:val="28"/>
        </w:rPr>
      </w:pPr>
      <w:r w:rsidRPr="00320EAD">
        <w:rPr>
          <w:rFonts w:ascii="Times New Roman" w:hAnsi="Times New Roman"/>
          <w:color w:val="000000" w:themeColor="text1"/>
          <w:sz w:val="28"/>
          <w:szCs w:val="28"/>
        </w:rPr>
        <w:t>Существует</w:t>
      </w:r>
      <w:r w:rsidRPr="006816AB">
        <w:rPr>
          <w:rFonts w:ascii="Times New Roman" w:hAnsi="Times New Roman"/>
          <w:color w:val="000000" w:themeColor="text1"/>
          <w:sz w:val="28"/>
          <w:szCs w:val="28"/>
        </w:rPr>
        <w:t xml:space="preserve"> </w:t>
      </w:r>
      <w:r w:rsidRPr="006816AB">
        <w:rPr>
          <w:rFonts w:ascii="Times New Roman" w:hAnsi="Times New Roman"/>
          <w:bCs/>
          <w:color w:val="000000" w:themeColor="text1"/>
          <w:sz w:val="28"/>
          <w:szCs w:val="28"/>
        </w:rPr>
        <w:t>классификация</w:t>
      </w:r>
      <w:r w:rsidRPr="006816AB">
        <w:rPr>
          <w:rFonts w:ascii="Times New Roman" w:hAnsi="Times New Roman"/>
          <w:color w:val="000000" w:themeColor="text1"/>
          <w:sz w:val="28"/>
          <w:szCs w:val="28"/>
        </w:rPr>
        <w:t xml:space="preserve"> </w:t>
      </w:r>
      <w:proofErr w:type="spellStart"/>
      <w:r w:rsidRPr="00320EAD">
        <w:rPr>
          <w:rFonts w:ascii="Times New Roman" w:hAnsi="Times New Roman"/>
          <w:color w:val="000000" w:themeColor="text1"/>
          <w:sz w:val="28"/>
          <w:szCs w:val="28"/>
        </w:rPr>
        <w:t>буктрейлеров</w:t>
      </w:r>
      <w:proofErr w:type="spellEnd"/>
      <w:r w:rsidRPr="00320EAD">
        <w:rPr>
          <w:rFonts w:ascii="Times New Roman" w:hAnsi="Times New Roman"/>
          <w:color w:val="000000" w:themeColor="text1"/>
          <w:sz w:val="28"/>
          <w:szCs w:val="28"/>
        </w:rPr>
        <w:t>.</w:t>
      </w:r>
      <w:r w:rsidRPr="00320EAD">
        <w:rPr>
          <w:rFonts w:ascii="Times New Roman" w:hAnsi="Times New Roman"/>
          <w:sz w:val="28"/>
          <w:szCs w:val="28"/>
        </w:rPr>
        <w:t xml:space="preserve"> </w:t>
      </w:r>
      <w:r w:rsidRPr="00320EAD">
        <w:rPr>
          <w:rFonts w:ascii="Times New Roman" w:hAnsi="Times New Roman"/>
          <w:color w:val="000000" w:themeColor="text1"/>
          <w:sz w:val="28"/>
          <w:szCs w:val="28"/>
        </w:rPr>
        <w:t xml:space="preserve">Юлия Щербинина в своей статье «Смотреть нельзя читать: </w:t>
      </w:r>
      <w:proofErr w:type="spellStart"/>
      <w:r w:rsidRPr="00320EAD">
        <w:rPr>
          <w:rFonts w:ascii="Times New Roman" w:hAnsi="Times New Roman"/>
          <w:color w:val="000000" w:themeColor="text1"/>
          <w:sz w:val="28"/>
          <w:szCs w:val="28"/>
        </w:rPr>
        <w:t>Буктрейлерство</w:t>
      </w:r>
      <w:proofErr w:type="spellEnd"/>
      <w:r w:rsidRPr="00320EAD">
        <w:rPr>
          <w:rFonts w:ascii="Times New Roman" w:hAnsi="Times New Roman"/>
          <w:color w:val="000000" w:themeColor="text1"/>
          <w:sz w:val="28"/>
          <w:szCs w:val="28"/>
        </w:rPr>
        <w:t xml:space="preserve"> как издательская стратегия в современной России» выделяет разновидности </w:t>
      </w:r>
      <w:proofErr w:type="spellStart"/>
      <w:r w:rsidRPr="00320EAD">
        <w:rPr>
          <w:rFonts w:ascii="Times New Roman" w:hAnsi="Times New Roman"/>
          <w:color w:val="000000" w:themeColor="text1"/>
          <w:sz w:val="28"/>
          <w:szCs w:val="28"/>
        </w:rPr>
        <w:t>буктрейлеров</w:t>
      </w:r>
      <w:proofErr w:type="spellEnd"/>
      <w:r w:rsidRPr="00320EAD">
        <w:rPr>
          <w:rFonts w:ascii="Times New Roman" w:hAnsi="Times New Roman"/>
          <w:color w:val="000000" w:themeColor="text1"/>
          <w:sz w:val="28"/>
          <w:szCs w:val="28"/>
        </w:rPr>
        <w:t>.</w:t>
      </w:r>
    </w:p>
    <w:p w14:paraId="53533B3A" w14:textId="77777777" w:rsidR="00D55002" w:rsidRPr="006816AB" w:rsidRDefault="00D55002" w:rsidP="00D55002">
      <w:pPr>
        <w:spacing w:after="0" w:line="360" w:lineRule="auto"/>
        <w:ind w:firstLine="709"/>
        <w:jc w:val="both"/>
        <w:rPr>
          <w:rFonts w:ascii="Times New Roman" w:hAnsi="Times New Roman"/>
          <w:iCs/>
          <w:color w:val="000000" w:themeColor="text1"/>
          <w:sz w:val="28"/>
          <w:szCs w:val="28"/>
        </w:rPr>
      </w:pPr>
      <w:r w:rsidRPr="006816AB">
        <w:rPr>
          <w:rFonts w:ascii="Times New Roman" w:hAnsi="Times New Roman"/>
          <w:iCs/>
          <w:color w:val="000000" w:themeColor="text1"/>
          <w:sz w:val="28"/>
          <w:szCs w:val="28"/>
        </w:rPr>
        <w:t>По способу визуального воплощения текста:</w:t>
      </w:r>
    </w:p>
    <w:p w14:paraId="3B13FDA8" w14:textId="77777777" w:rsidR="00D55002" w:rsidRPr="00320EAD" w:rsidRDefault="00D55002" w:rsidP="00D55002">
      <w:pPr>
        <w:pStyle w:val="a7"/>
        <w:widowControl/>
        <w:numPr>
          <w:ilvl w:val="0"/>
          <w:numId w:val="9"/>
        </w:numPr>
        <w:autoSpaceDE/>
        <w:autoSpaceDN/>
        <w:spacing w:line="360" w:lineRule="auto"/>
        <w:ind w:left="360" w:firstLine="709"/>
        <w:contextualSpacing/>
        <w:jc w:val="both"/>
        <w:rPr>
          <w:color w:val="000000" w:themeColor="text1"/>
          <w:sz w:val="28"/>
          <w:szCs w:val="28"/>
        </w:rPr>
      </w:pPr>
      <w:r w:rsidRPr="00320EAD">
        <w:rPr>
          <w:color w:val="000000" w:themeColor="text1"/>
          <w:sz w:val="28"/>
          <w:szCs w:val="28"/>
        </w:rPr>
        <w:t>игровые (</w:t>
      </w:r>
      <w:proofErr w:type="spellStart"/>
      <w:r w:rsidRPr="00320EAD">
        <w:rPr>
          <w:color w:val="000000" w:themeColor="text1"/>
          <w:sz w:val="28"/>
          <w:szCs w:val="28"/>
        </w:rPr>
        <w:t>минифильм</w:t>
      </w:r>
      <w:proofErr w:type="spellEnd"/>
      <w:r w:rsidRPr="00320EAD">
        <w:rPr>
          <w:color w:val="000000" w:themeColor="text1"/>
          <w:sz w:val="28"/>
          <w:szCs w:val="28"/>
        </w:rPr>
        <w:t xml:space="preserve"> по книге);</w:t>
      </w:r>
    </w:p>
    <w:p w14:paraId="08F6EADB" w14:textId="77777777" w:rsidR="00D55002" w:rsidRPr="00320EAD" w:rsidRDefault="00D55002" w:rsidP="00D55002">
      <w:pPr>
        <w:pStyle w:val="a7"/>
        <w:widowControl/>
        <w:numPr>
          <w:ilvl w:val="0"/>
          <w:numId w:val="9"/>
        </w:numPr>
        <w:autoSpaceDE/>
        <w:autoSpaceDN/>
        <w:spacing w:line="360" w:lineRule="auto"/>
        <w:ind w:left="360" w:firstLine="709"/>
        <w:contextualSpacing/>
        <w:jc w:val="both"/>
        <w:rPr>
          <w:color w:val="000000" w:themeColor="text1"/>
          <w:sz w:val="28"/>
          <w:szCs w:val="28"/>
        </w:rPr>
      </w:pPr>
      <w:r w:rsidRPr="00320EAD">
        <w:rPr>
          <w:color w:val="000000" w:themeColor="text1"/>
          <w:sz w:val="28"/>
          <w:szCs w:val="28"/>
        </w:rPr>
        <w:t>неигровые (набор слайдов с цитатами, иллюстрациями, книжными разворотами, тематическими рисунками, фотографиями и т. п.)</w:t>
      </w:r>
    </w:p>
    <w:p w14:paraId="039C785A" w14:textId="77777777" w:rsidR="00D55002" w:rsidRPr="00320EAD" w:rsidRDefault="00D55002" w:rsidP="00D55002">
      <w:pPr>
        <w:pStyle w:val="a7"/>
        <w:widowControl/>
        <w:numPr>
          <w:ilvl w:val="0"/>
          <w:numId w:val="9"/>
        </w:numPr>
        <w:autoSpaceDE/>
        <w:autoSpaceDN/>
        <w:spacing w:line="360" w:lineRule="auto"/>
        <w:ind w:left="360" w:firstLine="709"/>
        <w:contextualSpacing/>
        <w:jc w:val="both"/>
        <w:rPr>
          <w:color w:val="000000" w:themeColor="text1"/>
          <w:sz w:val="28"/>
          <w:szCs w:val="28"/>
        </w:rPr>
      </w:pPr>
      <w:r w:rsidRPr="00320EAD">
        <w:rPr>
          <w:color w:val="000000" w:themeColor="text1"/>
          <w:sz w:val="28"/>
          <w:szCs w:val="28"/>
        </w:rPr>
        <w:t>анимационные (мультфильм по книге).</w:t>
      </w:r>
    </w:p>
    <w:p w14:paraId="24C1CF4B" w14:textId="77777777" w:rsidR="00D55002" w:rsidRPr="006816AB" w:rsidRDefault="00D55002" w:rsidP="00D55002">
      <w:pPr>
        <w:spacing w:after="0" w:line="360" w:lineRule="auto"/>
        <w:ind w:firstLine="709"/>
        <w:jc w:val="both"/>
        <w:rPr>
          <w:rFonts w:ascii="Times New Roman" w:hAnsi="Times New Roman"/>
          <w:iCs/>
          <w:color w:val="000000" w:themeColor="text1"/>
          <w:sz w:val="28"/>
          <w:szCs w:val="28"/>
        </w:rPr>
      </w:pPr>
      <w:r w:rsidRPr="006816AB">
        <w:rPr>
          <w:rFonts w:ascii="Times New Roman" w:hAnsi="Times New Roman"/>
          <w:iCs/>
          <w:color w:val="000000" w:themeColor="text1"/>
          <w:sz w:val="28"/>
          <w:szCs w:val="28"/>
        </w:rPr>
        <w:t>По содержанию:</w:t>
      </w:r>
    </w:p>
    <w:p w14:paraId="3A3A255F" w14:textId="77777777" w:rsidR="00D55002" w:rsidRPr="00320EAD" w:rsidRDefault="00D55002" w:rsidP="00D55002">
      <w:pPr>
        <w:pStyle w:val="a7"/>
        <w:widowControl/>
        <w:numPr>
          <w:ilvl w:val="0"/>
          <w:numId w:val="9"/>
        </w:numPr>
        <w:autoSpaceDE/>
        <w:autoSpaceDN/>
        <w:spacing w:line="360" w:lineRule="auto"/>
        <w:ind w:left="360" w:firstLine="709"/>
        <w:contextualSpacing/>
        <w:jc w:val="both"/>
        <w:rPr>
          <w:color w:val="000000" w:themeColor="text1"/>
          <w:sz w:val="28"/>
          <w:szCs w:val="28"/>
        </w:rPr>
      </w:pPr>
      <w:r w:rsidRPr="00320EAD">
        <w:rPr>
          <w:color w:val="000000" w:themeColor="text1"/>
          <w:sz w:val="28"/>
          <w:szCs w:val="28"/>
        </w:rPr>
        <w:t>повествовательные (презентующие основу сюжета произведения).</w:t>
      </w:r>
    </w:p>
    <w:p w14:paraId="63B87F08" w14:textId="77777777" w:rsidR="00D55002" w:rsidRPr="00320EAD" w:rsidRDefault="00D55002" w:rsidP="00D55002">
      <w:pPr>
        <w:pStyle w:val="a7"/>
        <w:widowControl/>
        <w:numPr>
          <w:ilvl w:val="0"/>
          <w:numId w:val="9"/>
        </w:numPr>
        <w:autoSpaceDE/>
        <w:autoSpaceDN/>
        <w:spacing w:line="360" w:lineRule="auto"/>
        <w:ind w:left="360" w:firstLine="709"/>
        <w:contextualSpacing/>
        <w:jc w:val="both"/>
        <w:rPr>
          <w:color w:val="000000" w:themeColor="text1"/>
          <w:sz w:val="28"/>
          <w:szCs w:val="28"/>
        </w:rPr>
      </w:pPr>
      <w:r w:rsidRPr="00320EAD">
        <w:rPr>
          <w:color w:val="000000" w:themeColor="text1"/>
          <w:sz w:val="28"/>
          <w:szCs w:val="28"/>
        </w:rPr>
        <w:t>атмосферные (передающие основные настроения книги и читательские эмоции).</w:t>
      </w:r>
    </w:p>
    <w:p w14:paraId="37EE47B9" w14:textId="77777777" w:rsidR="00D55002" w:rsidRPr="00320EAD" w:rsidRDefault="00D55002" w:rsidP="00D55002">
      <w:pPr>
        <w:pStyle w:val="a7"/>
        <w:widowControl/>
        <w:numPr>
          <w:ilvl w:val="0"/>
          <w:numId w:val="9"/>
        </w:numPr>
        <w:autoSpaceDE/>
        <w:autoSpaceDN/>
        <w:spacing w:line="360" w:lineRule="auto"/>
        <w:ind w:left="360" w:firstLine="709"/>
        <w:contextualSpacing/>
        <w:jc w:val="both"/>
        <w:rPr>
          <w:color w:val="000000" w:themeColor="text1"/>
          <w:sz w:val="28"/>
          <w:szCs w:val="28"/>
        </w:rPr>
      </w:pPr>
      <w:r w:rsidRPr="00320EAD">
        <w:rPr>
          <w:color w:val="000000" w:themeColor="text1"/>
          <w:sz w:val="28"/>
          <w:szCs w:val="28"/>
        </w:rPr>
        <w:t>концептуальные (транслирующие ключевые идеи и общую смысловую направленность текста).</w:t>
      </w:r>
    </w:p>
    <w:p w14:paraId="4B425AAD" w14:textId="77777777" w:rsidR="00D55002" w:rsidRPr="006816AB" w:rsidRDefault="00D55002" w:rsidP="00D55002">
      <w:pPr>
        <w:spacing w:after="0" w:line="360" w:lineRule="auto"/>
        <w:ind w:firstLine="709"/>
        <w:jc w:val="both"/>
        <w:rPr>
          <w:rFonts w:ascii="Times New Roman" w:hAnsi="Times New Roman"/>
          <w:bCs/>
          <w:sz w:val="28"/>
          <w:szCs w:val="28"/>
        </w:rPr>
      </w:pPr>
      <w:r w:rsidRPr="006816AB">
        <w:rPr>
          <w:rFonts w:ascii="Times New Roman" w:hAnsi="Times New Roman"/>
          <w:bCs/>
          <w:sz w:val="28"/>
          <w:szCs w:val="28"/>
        </w:rPr>
        <w:t xml:space="preserve">Принцип создания </w:t>
      </w:r>
      <w:proofErr w:type="spellStart"/>
      <w:r w:rsidRPr="006816AB">
        <w:rPr>
          <w:rFonts w:ascii="Times New Roman" w:hAnsi="Times New Roman"/>
          <w:bCs/>
          <w:sz w:val="28"/>
          <w:szCs w:val="28"/>
        </w:rPr>
        <w:t>буктрейлера</w:t>
      </w:r>
      <w:proofErr w:type="spellEnd"/>
      <w:r w:rsidRPr="006816AB">
        <w:rPr>
          <w:rFonts w:ascii="Times New Roman" w:hAnsi="Times New Roman"/>
          <w:bCs/>
          <w:sz w:val="28"/>
          <w:szCs w:val="28"/>
        </w:rPr>
        <w:t>:</w:t>
      </w:r>
    </w:p>
    <w:p w14:paraId="4B9D69DA" w14:textId="77777777" w:rsidR="00D55002" w:rsidRPr="00320EAD" w:rsidRDefault="00D55002" w:rsidP="00D55002">
      <w:pPr>
        <w:spacing w:after="0" w:line="360" w:lineRule="auto"/>
        <w:ind w:firstLine="709"/>
        <w:jc w:val="both"/>
        <w:rPr>
          <w:rFonts w:ascii="Times New Roman" w:hAnsi="Times New Roman"/>
          <w:sz w:val="28"/>
          <w:szCs w:val="28"/>
        </w:rPr>
      </w:pPr>
      <w:r w:rsidRPr="006816AB">
        <w:rPr>
          <w:rFonts w:ascii="Times New Roman" w:hAnsi="Times New Roman"/>
          <w:iCs/>
          <w:sz w:val="28"/>
          <w:szCs w:val="28"/>
        </w:rPr>
        <w:t>1. Средний интервал ролика 1-3 минуты.</w:t>
      </w:r>
      <w:r w:rsidRPr="00320EAD">
        <w:rPr>
          <w:rFonts w:ascii="Times New Roman" w:hAnsi="Times New Roman"/>
          <w:b/>
          <w:bCs/>
          <w:sz w:val="28"/>
          <w:szCs w:val="28"/>
        </w:rPr>
        <w:t xml:space="preserve"> </w:t>
      </w:r>
      <w:r w:rsidRPr="00320EAD">
        <w:rPr>
          <w:rFonts w:ascii="Times New Roman" w:hAnsi="Times New Roman"/>
          <w:sz w:val="28"/>
          <w:szCs w:val="28"/>
        </w:rPr>
        <w:t>Конечно, при желании можно взять и больший временной отрезок, но лишь при условии логично выстроенного и сюжетного видеоряда. Не стоит переутомлять зрителей красивой и эффектной «водой». Ваше дело как создателя – рекламировать свою книгу, а не хвастать коллекцией картинок. Если же по плану получается больше 4 минут, можно разбить ролик на две части.</w:t>
      </w:r>
    </w:p>
    <w:p w14:paraId="70F2A337" w14:textId="77777777" w:rsidR="00D55002" w:rsidRPr="00320EAD" w:rsidRDefault="00D55002" w:rsidP="00D55002">
      <w:pPr>
        <w:spacing w:after="0" w:line="360" w:lineRule="auto"/>
        <w:ind w:firstLine="709"/>
        <w:jc w:val="both"/>
        <w:rPr>
          <w:rFonts w:ascii="Times New Roman" w:hAnsi="Times New Roman"/>
          <w:sz w:val="28"/>
          <w:szCs w:val="28"/>
        </w:rPr>
      </w:pPr>
      <w:r w:rsidRPr="006816AB">
        <w:rPr>
          <w:rFonts w:ascii="Times New Roman" w:hAnsi="Times New Roman"/>
          <w:iCs/>
          <w:sz w:val="28"/>
          <w:szCs w:val="28"/>
        </w:rPr>
        <w:lastRenderedPageBreak/>
        <w:t>2. Желательно соблюдать единообразие иллюстраций:</w:t>
      </w:r>
      <w:r w:rsidRPr="00320EAD">
        <w:rPr>
          <w:rFonts w:ascii="Times New Roman" w:hAnsi="Times New Roman"/>
          <w:sz w:val="28"/>
          <w:szCs w:val="28"/>
        </w:rPr>
        <w:t xml:space="preserve"> если рисованные иллюстрации – значит рисованные, если аниме – значит аниме, если фото – значит фото. При этом желательно соблюдать стилистику музыки и видеоряда.</w:t>
      </w:r>
    </w:p>
    <w:p w14:paraId="276C58B6" w14:textId="77777777" w:rsidR="00D55002" w:rsidRPr="00320EAD" w:rsidRDefault="00D55002" w:rsidP="00D55002">
      <w:pPr>
        <w:spacing w:after="0" w:line="360" w:lineRule="auto"/>
        <w:ind w:firstLine="709"/>
        <w:jc w:val="both"/>
        <w:rPr>
          <w:rFonts w:ascii="Times New Roman" w:hAnsi="Times New Roman"/>
          <w:sz w:val="28"/>
          <w:szCs w:val="28"/>
        </w:rPr>
      </w:pPr>
      <w:r w:rsidRPr="006816AB">
        <w:rPr>
          <w:rFonts w:ascii="Times New Roman" w:hAnsi="Times New Roman"/>
          <w:iCs/>
          <w:sz w:val="28"/>
          <w:szCs w:val="28"/>
        </w:rPr>
        <w:t>3. Ролик должен цеплять и интриговать</w:t>
      </w:r>
      <w:r w:rsidRPr="00320EAD">
        <w:rPr>
          <w:rFonts w:ascii="Times New Roman" w:hAnsi="Times New Roman"/>
          <w:i/>
          <w:iCs/>
          <w:sz w:val="28"/>
          <w:szCs w:val="28"/>
        </w:rPr>
        <w:t>.</w:t>
      </w:r>
      <w:r w:rsidRPr="00320EAD">
        <w:rPr>
          <w:rFonts w:ascii="Times New Roman" w:hAnsi="Times New Roman"/>
          <w:sz w:val="28"/>
          <w:szCs w:val="28"/>
        </w:rPr>
        <w:t xml:space="preserve"> Для этого важно подбирать не только яркие и эффектные картинки, но и меткие цитаты. Не стоит пересказывать смысл произведения.</w:t>
      </w:r>
    </w:p>
    <w:p w14:paraId="02940EF8" w14:textId="77777777" w:rsidR="00D55002" w:rsidRPr="00320EAD" w:rsidRDefault="00D55002" w:rsidP="00D55002">
      <w:pPr>
        <w:spacing w:after="0" w:line="360" w:lineRule="auto"/>
        <w:ind w:firstLine="709"/>
        <w:jc w:val="both"/>
        <w:rPr>
          <w:rFonts w:ascii="Times New Roman" w:hAnsi="Times New Roman"/>
          <w:sz w:val="28"/>
          <w:szCs w:val="28"/>
        </w:rPr>
      </w:pPr>
      <w:r w:rsidRPr="006816AB">
        <w:rPr>
          <w:rFonts w:ascii="Times New Roman" w:hAnsi="Times New Roman"/>
          <w:iCs/>
          <w:sz w:val="28"/>
          <w:szCs w:val="28"/>
        </w:rPr>
        <w:t>4. Акцент на качество и простоту</w:t>
      </w:r>
      <w:r w:rsidRPr="00320EAD">
        <w:rPr>
          <w:rFonts w:ascii="Times New Roman" w:hAnsi="Times New Roman"/>
          <w:i/>
          <w:iCs/>
          <w:sz w:val="28"/>
          <w:szCs w:val="28"/>
        </w:rPr>
        <w:t>.</w:t>
      </w:r>
      <w:r w:rsidRPr="00320EAD">
        <w:rPr>
          <w:rFonts w:ascii="Times New Roman" w:hAnsi="Times New Roman"/>
          <w:sz w:val="28"/>
          <w:szCs w:val="28"/>
        </w:rPr>
        <w:t xml:space="preserve"> </w:t>
      </w:r>
      <w:proofErr w:type="spellStart"/>
      <w:r w:rsidRPr="00320EAD">
        <w:rPr>
          <w:rFonts w:ascii="Times New Roman" w:hAnsi="Times New Roman"/>
          <w:sz w:val="28"/>
          <w:szCs w:val="28"/>
        </w:rPr>
        <w:t>Аудиотрек</w:t>
      </w:r>
      <w:proofErr w:type="spellEnd"/>
      <w:r w:rsidRPr="00320EAD">
        <w:rPr>
          <w:rFonts w:ascii="Times New Roman" w:hAnsi="Times New Roman"/>
          <w:sz w:val="28"/>
          <w:szCs w:val="28"/>
        </w:rPr>
        <w:t xml:space="preserve"> должен быть качественным, без шумовых эффектов и с одним уровнем громкости. Иллюстрации – четкими и без чужеродных элементов.</w:t>
      </w:r>
      <w:r>
        <w:rPr>
          <w:rFonts w:ascii="Times New Roman" w:hAnsi="Times New Roman"/>
          <w:sz w:val="28"/>
          <w:szCs w:val="28"/>
        </w:rPr>
        <w:t xml:space="preserve"> </w:t>
      </w:r>
      <w:r w:rsidRPr="00320EAD">
        <w:rPr>
          <w:rFonts w:ascii="Times New Roman" w:hAnsi="Times New Roman"/>
          <w:sz w:val="28"/>
          <w:szCs w:val="28"/>
        </w:rPr>
        <w:t xml:space="preserve">Так, если вы скачали картинки из Интернета, то сопровождающую их рекламу лучше замазать (редакторы для обработки – простейший Paint или </w:t>
      </w:r>
      <w:proofErr w:type="spellStart"/>
      <w:r w:rsidRPr="00320EAD">
        <w:rPr>
          <w:rFonts w:ascii="Times New Roman" w:hAnsi="Times New Roman"/>
          <w:sz w:val="28"/>
          <w:szCs w:val="28"/>
        </w:rPr>
        <w:t>ACDSee</w:t>
      </w:r>
      <w:proofErr w:type="spellEnd"/>
      <w:r w:rsidRPr="00320EAD">
        <w:rPr>
          <w:rFonts w:ascii="Times New Roman" w:hAnsi="Times New Roman"/>
          <w:sz w:val="28"/>
          <w:szCs w:val="28"/>
        </w:rPr>
        <w:t>). Или сразу ищите рисунки и фото без крупных значков чужой рекламы.</w:t>
      </w:r>
    </w:p>
    <w:p w14:paraId="050EF333" w14:textId="77777777" w:rsidR="00D55002" w:rsidRPr="00320EAD" w:rsidRDefault="00D55002" w:rsidP="00D55002">
      <w:pPr>
        <w:spacing w:after="0" w:line="360" w:lineRule="auto"/>
        <w:ind w:firstLine="709"/>
        <w:jc w:val="both"/>
        <w:rPr>
          <w:rFonts w:ascii="Times New Roman" w:hAnsi="Times New Roman"/>
          <w:sz w:val="28"/>
          <w:szCs w:val="28"/>
        </w:rPr>
      </w:pPr>
      <w:r w:rsidRPr="006816AB">
        <w:rPr>
          <w:rFonts w:ascii="Times New Roman" w:hAnsi="Times New Roman"/>
          <w:iCs/>
          <w:sz w:val="28"/>
          <w:szCs w:val="28"/>
        </w:rPr>
        <w:t>5. Шрифт в титрах и субтитрах должен быть разборчивым и читабельным.</w:t>
      </w:r>
      <w:r w:rsidRPr="00320EAD">
        <w:rPr>
          <w:rFonts w:ascii="Times New Roman" w:hAnsi="Times New Roman"/>
          <w:b/>
          <w:bCs/>
          <w:sz w:val="28"/>
          <w:szCs w:val="28"/>
        </w:rPr>
        <w:t xml:space="preserve"> </w:t>
      </w:r>
      <w:r w:rsidRPr="00320EAD">
        <w:rPr>
          <w:rFonts w:ascii="Times New Roman" w:hAnsi="Times New Roman"/>
          <w:sz w:val="28"/>
          <w:szCs w:val="28"/>
        </w:rPr>
        <w:t xml:space="preserve">Лучше использовать простой и привычный </w:t>
      </w:r>
      <w:proofErr w:type="spellStart"/>
      <w:r w:rsidRPr="00320EAD">
        <w:rPr>
          <w:rFonts w:ascii="Times New Roman" w:hAnsi="Times New Roman"/>
          <w:sz w:val="28"/>
          <w:szCs w:val="28"/>
        </w:rPr>
        <w:t>TimesNewRoman</w:t>
      </w:r>
      <w:proofErr w:type="spellEnd"/>
      <w:r w:rsidRPr="00320EAD">
        <w:rPr>
          <w:rFonts w:ascii="Times New Roman" w:hAnsi="Times New Roman"/>
          <w:sz w:val="28"/>
          <w:szCs w:val="28"/>
        </w:rPr>
        <w:t>, чем красивый и витиеватый готический шрифт, который не сможет прочесть никто, кроме вас.</w:t>
      </w:r>
    </w:p>
    <w:p w14:paraId="29949A5D" w14:textId="2351AA2E" w:rsidR="00D55002" w:rsidRPr="00C33A35" w:rsidRDefault="00D55002" w:rsidP="00D55002">
      <w:pPr>
        <w:spacing w:after="0" w:line="360" w:lineRule="auto"/>
        <w:ind w:firstLine="709"/>
        <w:jc w:val="both"/>
        <w:rPr>
          <w:rFonts w:ascii="Times New Roman" w:hAnsi="Times New Roman"/>
          <w:sz w:val="28"/>
          <w:szCs w:val="28"/>
        </w:rPr>
      </w:pPr>
      <w:r w:rsidRPr="006816AB">
        <w:rPr>
          <w:rFonts w:ascii="Times New Roman" w:hAnsi="Times New Roman"/>
          <w:bCs/>
          <w:sz w:val="28"/>
          <w:szCs w:val="28"/>
        </w:rPr>
        <w:t xml:space="preserve">Этапы создания </w:t>
      </w:r>
      <w:proofErr w:type="spellStart"/>
      <w:r w:rsidRPr="006816AB">
        <w:rPr>
          <w:rFonts w:ascii="Times New Roman" w:hAnsi="Times New Roman"/>
          <w:bCs/>
          <w:sz w:val="28"/>
          <w:szCs w:val="28"/>
        </w:rPr>
        <w:t>буктрейлера</w:t>
      </w:r>
      <w:proofErr w:type="spellEnd"/>
      <w:r w:rsidRPr="006816AB">
        <w:rPr>
          <w:rFonts w:ascii="Times New Roman" w:hAnsi="Times New Roman"/>
          <w:bCs/>
          <w:sz w:val="28"/>
          <w:szCs w:val="28"/>
        </w:rPr>
        <w:t>.</w:t>
      </w:r>
      <w:r w:rsidRPr="006816AB">
        <w:rPr>
          <w:rFonts w:ascii="Times New Roman" w:hAnsi="Times New Roman"/>
          <w:sz w:val="28"/>
          <w:szCs w:val="28"/>
        </w:rPr>
        <w:t xml:space="preserve"> </w:t>
      </w:r>
      <w:r w:rsidRPr="006816AB">
        <w:rPr>
          <w:rFonts w:ascii="Times New Roman" w:hAnsi="Times New Roman"/>
          <w:bCs/>
          <w:sz w:val="28"/>
          <w:szCs w:val="28"/>
        </w:rPr>
        <w:t>На первом этапе</w:t>
      </w:r>
      <w:r w:rsidRPr="00320EAD">
        <w:rPr>
          <w:rFonts w:ascii="Times New Roman" w:hAnsi="Times New Roman"/>
          <w:sz w:val="28"/>
          <w:szCs w:val="28"/>
        </w:rPr>
        <w:t xml:space="preserve"> проводится выбор книги для рассказа. Причинами выбора могут быть реклама новой книги или продвижение книги известного автора. </w:t>
      </w:r>
      <w:proofErr w:type="spellStart"/>
      <w:r w:rsidRPr="00320EAD">
        <w:rPr>
          <w:rFonts w:ascii="Times New Roman" w:hAnsi="Times New Roman"/>
          <w:sz w:val="28"/>
          <w:szCs w:val="28"/>
        </w:rPr>
        <w:t>Буктрейлер</w:t>
      </w:r>
      <w:proofErr w:type="spellEnd"/>
      <w:r w:rsidRPr="00320EAD">
        <w:rPr>
          <w:rFonts w:ascii="Times New Roman" w:hAnsi="Times New Roman"/>
          <w:sz w:val="28"/>
          <w:szCs w:val="28"/>
        </w:rPr>
        <w:t xml:space="preserve"> может быть создан по книгам, публикация которых приурочена к определенным датам или событиям. Выбранная книга должна быть понятна, соответствовать тематике и желаниям читателя. </w:t>
      </w:r>
      <w:r w:rsidRPr="006816AB">
        <w:rPr>
          <w:rFonts w:ascii="Times New Roman" w:hAnsi="Times New Roman"/>
          <w:bCs/>
          <w:sz w:val="28"/>
          <w:szCs w:val="28"/>
        </w:rPr>
        <w:t>Второй этап</w:t>
      </w:r>
      <w:r w:rsidRPr="00320EAD">
        <w:rPr>
          <w:rFonts w:ascii="Times New Roman" w:hAnsi="Times New Roman"/>
          <w:sz w:val="28"/>
          <w:szCs w:val="28"/>
        </w:rPr>
        <w:t xml:space="preserve"> является самый сложным, т. к. предполагает создание сценария к </w:t>
      </w:r>
      <w:proofErr w:type="spellStart"/>
      <w:r w:rsidRPr="00320EAD">
        <w:rPr>
          <w:rFonts w:ascii="Times New Roman" w:hAnsi="Times New Roman"/>
          <w:sz w:val="28"/>
          <w:szCs w:val="28"/>
        </w:rPr>
        <w:t>буктрейлеру</w:t>
      </w:r>
      <w:proofErr w:type="spellEnd"/>
      <w:r w:rsidRPr="00320EAD">
        <w:rPr>
          <w:rFonts w:ascii="Times New Roman" w:hAnsi="Times New Roman"/>
          <w:sz w:val="28"/>
          <w:szCs w:val="28"/>
        </w:rPr>
        <w:t xml:space="preserve"> с подробными деталями. Для повествовательного </w:t>
      </w:r>
      <w:proofErr w:type="spellStart"/>
      <w:r w:rsidRPr="00320EAD">
        <w:rPr>
          <w:rFonts w:ascii="Times New Roman" w:hAnsi="Times New Roman"/>
          <w:sz w:val="28"/>
          <w:szCs w:val="28"/>
        </w:rPr>
        <w:t>буктрейлера</w:t>
      </w:r>
      <w:proofErr w:type="spellEnd"/>
      <w:r w:rsidRPr="00320EAD">
        <w:rPr>
          <w:rFonts w:ascii="Times New Roman" w:hAnsi="Times New Roman"/>
          <w:sz w:val="28"/>
          <w:szCs w:val="28"/>
        </w:rPr>
        <w:t xml:space="preserve">, рассказывающего о сюжете книги (произведения), необходимо обозначить интригу. Сюжет строится таким образом, чтобы после просмотра видеоролика читателю захотелось узнать продолжение и прочитать книгу (произведение). Атмосферный видеоролик должен спрогнозировать изменение настроения и эмоций читающего. Для этого надо определить настроение данной книги, а также с помощью каких приемов можно передать эмоции. Необходимо учитывать все реплики, </w:t>
      </w:r>
      <w:r w:rsidRPr="00320EAD">
        <w:rPr>
          <w:rFonts w:ascii="Times New Roman" w:hAnsi="Times New Roman"/>
          <w:sz w:val="28"/>
          <w:szCs w:val="28"/>
        </w:rPr>
        <w:lastRenderedPageBreak/>
        <w:t xml:space="preserve">декорации, атмосферу на съемке. Именно такой </w:t>
      </w:r>
      <w:r w:rsidRPr="006816AB">
        <w:rPr>
          <w:rFonts w:ascii="Times New Roman" w:hAnsi="Times New Roman"/>
          <w:sz w:val="28"/>
          <w:szCs w:val="28"/>
        </w:rPr>
        <w:t xml:space="preserve">сценарий воодушевит к прочтению книги. </w:t>
      </w:r>
      <w:r w:rsidRPr="006816AB">
        <w:rPr>
          <w:rFonts w:ascii="Times New Roman" w:hAnsi="Times New Roman"/>
          <w:bCs/>
          <w:sz w:val="28"/>
          <w:szCs w:val="28"/>
        </w:rPr>
        <w:t>На третьем этапе</w:t>
      </w:r>
      <w:r w:rsidRPr="00320EAD">
        <w:rPr>
          <w:rFonts w:ascii="Times New Roman" w:hAnsi="Times New Roman"/>
          <w:sz w:val="28"/>
          <w:szCs w:val="28"/>
        </w:rPr>
        <w:t xml:space="preserve"> проводится подбор материалов для видеоряда. На основе сценария подбирается видеоматериал в виде картинок, фотографий, иллюстраций. Целесообразно использовать готовые видео и кадры из фильмов-экранизаций данной книги. При необходимости можно снимать и </w:t>
      </w:r>
      <w:r>
        <w:rPr>
          <w:rFonts w:ascii="Times New Roman" w:hAnsi="Times New Roman"/>
          <w:sz w:val="28"/>
          <w:szCs w:val="28"/>
        </w:rPr>
        <w:t xml:space="preserve">использовать оригинальные </w:t>
      </w:r>
      <w:proofErr w:type="gramStart"/>
      <w:r>
        <w:rPr>
          <w:rFonts w:ascii="Times New Roman" w:hAnsi="Times New Roman"/>
          <w:sz w:val="28"/>
          <w:szCs w:val="28"/>
        </w:rPr>
        <w:t>видео</w:t>
      </w:r>
      <w:r w:rsidRPr="00C33A35">
        <w:rPr>
          <w:rFonts w:ascii="Times New Roman" w:hAnsi="Times New Roman"/>
          <w:sz w:val="28"/>
          <w:szCs w:val="28"/>
        </w:rPr>
        <w:t xml:space="preserve"> .</w:t>
      </w:r>
      <w:proofErr w:type="gramEnd"/>
    </w:p>
    <w:p w14:paraId="44F29A0C" w14:textId="21B3953D" w:rsidR="00D55002" w:rsidRDefault="00D55002" w:rsidP="00D55002">
      <w:pPr>
        <w:spacing w:after="0" w:line="360" w:lineRule="auto"/>
        <w:ind w:firstLine="709"/>
        <w:jc w:val="both"/>
        <w:rPr>
          <w:rFonts w:ascii="Times New Roman" w:hAnsi="Times New Roman"/>
          <w:sz w:val="28"/>
          <w:szCs w:val="28"/>
        </w:rPr>
      </w:pPr>
      <w:r>
        <w:rPr>
          <w:rFonts w:ascii="Times New Roman" w:hAnsi="Times New Roman"/>
          <w:sz w:val="28"/>
          <w:szCs w:val="28"/>
        </w:rPr>
        <w:t xml:space="preserve"> Для детей старшего дошкольного возраста чаще всего выбирают игровой </w:t>
      </w:r>
      <w:proofErr w:type="spellStart"/>
      <w:r>
        <w:rPr>
          <w:rFonts w:ascii="Times New Roman" w:hAnsi="Times New Roman"/>
          <w:sz w:val="28"/>
          <w:szCs w:val="28"/>
        </w:rPr>
        <w:t>буктрейлер</w:t>
      </w:r>
      <w:proofErr w:type="spellEnd"/>
      <w:r>
        <w:rPr>
          <w:rFonts w:ascii="Times New Roman" w:hAnsi="Times New Roman"/>
          <w:sz w:val="28"/>
          <w:szCs w:val="28"/>
        </w:rPr>
        <w:t>, так как с помощью его у детей развивается не только познавательный интерес, но и творческая деятельность, выраженная в театрализации. Выделим несколько этапов по планированию работы с дошкольниками.</w:t>
      </w:r>
    </w:p>
    <w:p w14:paraId="2A0C98C3" w14:textId="77777777" w:rsidR="00D55002" w:rsidRPr="00736B48" w:rsidRDefault="00D55002" w:rsidP="00D55002">
      <w:pPr>
        <w:spacing w:after="0" w:line="360" w:lineRule="auto"/>
        <w:ind w:firstLine="709"/>
        <w:jc w:val="both"/>
        <w:rPr>
          <w:rFonts w:ascii="Times New Roman" w:hAnsi="Times New Roman"/>
          <w:sz w:val="28"/>
          <w:szCs w:val="28"/>
        </w:rPr>
      </w:pPr>
      <w:r>
        <w:rPr>
          <w:rFonts w:ascii="Times New Roman" w:hAnsi="Times New Roman"/>
          <w:sz w:val="28"/>
          <w:szCs w:val="28"/>
        </w:rPr>
        <w:t>1)</w:t>
      </w:r>
      <w:r w:rsidRPr="00736B48">
        <w:rPr>
          <w:rFonts w:ascii="Times New Roman" w:hAnsi="Times New Roman"/>
          <w:sz w:val="28"/>
          <w:szCs w:val="28"/>
        </w:rPr>
        <w:t>Первый этап: выбор литературного произведения</w:t>
      </w:r>
    </w:p>
    <w:p w14:paraId="404D3D44" w14:textId="5528A459"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 xml:space="preserve">Главное условие: сюжет книги, которая выбрана в качестве основы для создания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xml:space="preserve">, должен быть не знакомым детям. </w:t>
      </w:r>
      <w:r w:rsidR="001049F1">
        <w:rPr>
          <w:rFonts w:ascii="Times New Roman" w:hAnsi="Times New Roman"/>
          <w:sz w:val="28"/>
          <w:szCs w:val="28"/>
        </w:rPr>
        <w:t xml:space="preserve">К примеру, мы выберем </w:t>
      </w:r>
      <w:r w:rsidRPr="00736B48">
        <w:rPr>
          <w:rFonts w:ascii="Times New Roman" w:hAnsi="Times New Roman"/>
          <w:sz w:val="28"/>
          <w:szCs w:val="28"/>
        </w:rPr>
        <w:t>для ознакомления старших дошкольников с новым литературным произведением сказк</w:t>
      </w:r>
      <w:r w:rsidR="001049F1">
        <w:rPr>
          <w:rFonts w:ascii="Times New Roman" w:hAnsi="Times New Roman"/>
          <w:sz w:val="28"/>
          <w:szCs w:val="28"/>
        </w:rPr>
        <w:t>у</w:t>
      </w:r>
      <w:r w:rsidRPr="00736B48">
        <w:rPr>
          <w:rFonts w:ascii="Times New Roman" w:hAnsi="Times New Roman"/>
          <w:sz w:val="28"/>
          <w:szCs w:val="28"/>
        </w:rPr>
        <w:t xml:space="preserve"> В.</w:t>
      </w:r>
      <w:r>
        <w:rPr>
          <w:rFonts w:ascii="Times New Roman" w:hAnsi="Times New Roman"/>
          <w:sz w:val="28"/>
          <w:szCs w:val="28"/>
        </w:rPr>
        <w:t xml:space="preserve"> </w:t>
      </w:r>
      <w:r w:rsidRPr="00736B48">
        <w:rPr>
          <w:rFonts w:ascii="Times New Roman" w:hAnsi="Times New Roman"/>
          <w:sz w:val="28"/>
          <w:szCs w:val="28"/>
        </w:rPr>
        <w:t>Даля «Война грибов с ягодами»- поучительная история с непредсказуемым финалом.</w:t>
      </w:r>
    </w:p>
    <w:p w14:paraId="6E343E08" w14:textId="77777777"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 xml:space="preserve">На этом этапе удобно провести работу по развитию творческого воображения дошкольников, используя прием «открытый финал произведения», тем самым предлагая детям придумать свой вариант финала книги. Такая творческая работа может быть интересной формой работы по взаимодействию с родителями воспитанников, в сотрудничестве с которыми появятся новые варианты финала. Такой творческий союз непременно станет инструментом для укрепления детско-родительских взаимоотношений, что является важной задачей взаимодействия детского сада и семьи. </w:t>
      </w:r>
    </w:p>
    <w:p w14:paraId="653C9B0F" w14:textId="77777777"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 xml:space="preserve">2)Второй этап: Создание сценария к </w:t>
      </w:r>
      <w:proofErr w:type="spellStart"/>
      <w:r w:rsidRPr="00736B48">
        <w:rPr>
          <w:rFonts w:ascii="Times New Roman" w:hAnsi="Times New Roman"/>
          <w:sz w:val="28"/>
          <w:szCs w:val="28"/>
        </w:rPr>
        <w:t>буктрейлеру</w:t>
      </w:r>
      <w:proofErr w:type="spellEnd"/>
    </w:p>
    <w:p w14:paraId="61158CDA" w14:textId="77777777"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 xml:space="preserve">На данном этапе необходимо определить вид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xml:space="preserve">, продумать сюжет и написать текст, который станет основой творческого продукта. Это достаточно сложная задача для дошкольников, поэтому на данном этапе главная роль отводится взрослым. </w:t>
      </w:r>
    </w:p>
    <w:p w14:paraId="12C97172" w14:textId="77777777"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lastRenderedPageBreak/>
        <w:t xml:space="preserve">Родители воспитанников при создании творческого продукта (сценария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могут стать соавторами. В то же время роль детей продолжает быть активной, дети должны быть вовлечены в творческий процесс. В данном случ</w:t>
      </w:r>
      <w:r>
        <w:rPr>
          <w:rFonts w:ascii="Times New Roman" w:hAnsi="Times New Roman"/>
          <w:sz w:val="28"/>
          <w:szCs w:val="28"/>
        </w:rPr>
        <w:t>ае уместно использовать прием «</w:t>
      </w:r>
      <w:r w:rsidRPr="00736B48">
        <w:rPr>
          <w:rFonts w:ascii="Times New Roman" w:hAnsi="Times New Roman"/>
          <w:sz w:val="28"/>
          <w:szCs w:val="28"/>
        </w:rPr>
        <w:t>Мозговой штурм», который может стать толчком для саморазвития личности ребенка в специально созданных условиях.</w:t>
      </w:r>
    </w:p>
    <w:p w14:paraId="5511EB9E" w14:textId="129F278B"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 xml:space="preserve">При создании сценария важно учитывать, что сюжет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xml:space="preserve"> </w:t>
      </w:r>
      <w:proofErr w:type="gramStart"/>
      <w:r w:rsidRPr="00736B48">
        <w:rPr>
          <w:rFonts w:ascii="Times New Roman" w:hAnsi="Times New Roman"/>
          <w:sz w:val="28"/>
          <w:szCs w:val="28"/>
        </w:rPr>
        <w:t>-</w:t>
      </w:r>
      <w:r w:rsidR="001049F1">
        <w:rPr>
          <w:rFonts w:ascii="Times New Roman" w:hAnsi="Times New Roman"/>
          <w:sz w:val="28"/>
          <w:szCs w:val="28"/>
        </w:rPr>
        <w:t xml:space="preserve"> </w:t>
      </w:r>
      <w:r w:rsidRPr="00736B48">
        <w:rPr>
          <w:rFonts w:ascii="Times New Roman" w:hAnsi="Times New Roman"/>
          <w:sz w:val="28"/>
          <w:szCs w:val="28"/>
        </w:rPr>
        <w:t>это</w:t>
      </w:r>
      <w:proofErr w:type="gramEnd"/>
      <w:r w:rsidRPr="00736B48">
        <w:rPr>
          <w:rFonts w:ascii="Times New Roman" w:hAnsi="Times New Roman"/>
          <w:sz w:val="28"/>
          <w:szCs w:val="28"/>
        </w:rPr>
        <w:t xml:space="preserve"> основа видеоролика, то содержание, которое будет определять идею и воплощение творческого продукта. Необходимо учитывать, что мотивационная интрига, посредством которой к содержанию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xml:space="preserve"> будет приковано внимание будущих зрителей, должна стать определяющей при написании сценария. Это необходимо, чтобы ребенку непременно захотелось узнать, как будут развиваться события в книге, которую анонсируют в сюжете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Поэтому к написанию текста сценария нужно подходить очень ответственно и продуманно. Тем более, что в нашем случае, мотивировать к чтению мы планировали дошкольников. Важно учитывать и то условие, что видеоролик не должен быть длинным, не более 2 минут, так как это оптимальное время, чтобы удержать внимание зрителя, в нашем случае – внимание дошкольника.</w:t>
      </w:r>
    </w:p>
    <w:p w14:paraId="2B88F7FF" w14:textId="77777777"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 xml:space="preserve">3) Третий этап: Съемка сюжета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w:t>
      </w:r>
    </w:p>
    <w:p w14:paraId="409EC52F" w14:textId="77777777"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 xml:space="preserve">На этом этапе основной формой работы является театрализованная деятельность, посредством которой на этапе репетиции осуществляется съёмка частей сюжета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Активная роль принадлежит детям и родителям, которые могут стать как соавторами в подготовке материальной базы импровизированного спектакля, так и участвовать в роли актеров, принимающих участие в съемках.</w:t>
      </w:r>
    </w:p>
    <w:p w14:paraId="25FF63DC" w14:textId="77777777"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 xml:space="preserve">4)Четвертый этап: выбор средств для создания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xml:space="preserve"> и практическая реализация – процесс создания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xml:space="preserve"> с помощью программных средств. Здесь можно использовать любой видеоредактор, который станет инструментом для создания видеоролика.</w:t>
      </w:r>
    </w:p>
    <w:p w14:paraId="51A6A2D9" w14:textId="77777777" w:rsidR="00D55002" w:rsidRPr="00736B48" w:rsidRDefault="00D55002" w:rsidP="00D55002">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5) Пятый этап</w:t>
      </w:r>
      <w:r w:rsidRPr="00736B48">
        <w:rPr>
          <w:rFonts w:ascii="Times New Roman" w:hAnsi="Times New Roman"/>
          <w:sz w:val="28"/>
          <w:szCs w:val="28"/>
        </w:rPr>
        <w:t>:</w:t>
      </w:r>
      <w:r>
        <w:rPr>
          <w:rFonts w:ascii="Times New Roman" w:hAnsi="Times New Roman"/>
          <w:sz w:val="28"/>
          <w:szCs w:val="28"/>
        </w:rPr>
        <w:t xml:space="preserve"> </w:t>
      </w:r>
      <w:r w:rsidRPr="00736B48">
        <w:rPr>
          <w:rFonts w:ascii="Times New Roman" w:hAnsi="Times New Roman"/>
          <w:sz w:val="28"/>
          <w:szCs w:val="28"/>
        </w:rPr>
        <w:t xml:space="preserve">Демонстрация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xml:space="preserve">. </w:t>
      </w:r>
    </w:p>
    <w:p w14:paraId="00C233F4" w14:textId="77777777" w:rsidR="00D55002" w:rsidRPr="00736B48"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В работе со старшими дошкольниками реализация данного этапа должна стать отправной точкой для продвижения творческого продукта.</w:t>
      </w:r>
    </w:p>
    <w:p w14:paraId="354FD84E" w14:textId="206A0997" w:rsidR="00D55002" w:rsidRPr="00B91860" w:rsidRDefault="00D55002" w:rsidP="00D55002">
      <w:pPr>
        <w:spacing w:after="0" w:line="360" w:lineRule="auto"/>
        <w:ind w:firstLine="709"/>
        <w:jc w:val="both"/>
        <w:rPr>
          <w:rFonts w:ascii="Times New Roman" w:hAnsi="Times New Roman"/>
          <w:sz w:val="28"/>
          <w:szCs w:val="28"/>
        </w:rPr>
      </w:pPr>
      <w:r w:rsidRPr="00736B48">
        <w:rPr>
          <w:rFonts w:ascii="Times New Roman" w:hAnsi="Times New Roman"/>
          <w:sz w:val="28"/>
          <w:szCs w:val="28"/>
        </w:rPr>
        <w:t xml:space="preserve">Формы работы по демонстрации </w:t>
      </w:r>
      <w:proofErr w:type="spellStart"/>
      <w:r w:rsidRPr="00736B48">
        <w:rPr>
          <w:rFonts w:ascii="Times New Roman" w:hAnsi="Times New Roman"/>
          <w:sz w:val="28"/>
          <w:szCs w:val="28"/>
        </w:rPr>
        <w:t>буктрейлера</w:t>
      </w:r>
      <w:proofErr w:type="spellEnd"/>
      <w:r w:rsidRPr="00736B48">
        <w:rPr>
          <w:rFonts w:ascii="Times New Roman" w:hAnsi="Times New Roman"/>
          <w:sz w:val="28"/>
          <w:szCs w:val="28"/>
        </w:rPr>
        <w:t xml:space="preserve"> могут быть достаточно разнообразны, главное учитывать условие, посредством которого дети смогут выбрать из предложенных педагогом вариант, каким образом будет проходить «секр</w:t>
      </w:r>
      <w:r>
        <w:rPr>
          <w:rFonts w:ascii="Times New Roman" w:hAnsi="Times New Roman"/>
          <w:sz w:val="28"/>
          <w:szCs w:val="28"/>
        </w:rPr>
        <w:t xml:space="preserve">етная» презентация новой </w:t>
      </w:r>
      <w:proofErr w:type="gramStart"/>
      <w:r>
        <w:rPr>
          <w:rFonts w:ascii="Times New Roman" w:hAnsi="Times New Roman"/>
          <w:sz w:val="28"/>
          <w:szCs w:val="28"/>
        </w:rPr>
        <w:t>сказки .</w:t>
      </w:r>
      <w:proofErr w:type="gramEnd"/>
      <w:r>
        <w:rPr>
          <w:rFonts w:ascii="Times New Roman" w:hAnsi="Times New Roman"/>
          <w:sz w:val="28"/>
          <w:szCs w:val="28"/>
        </w:rPr>
        <w:t xml:space="preserve"> </w:t>
      </w:r>
    </w:p>
    <w:p w14:paraId="11568A9E" w14:textId="5329F8CF" w:rsidR="001A3107" w:rsidRPr="001A3107" w:rsidRDefault="00D55002" w:rsidP="00D55002">
      <w:pPr>
        <w:tabs>
          <w:tab w:val="left" w:pos="951"/>
        </w:tabs>
        <w:spacing w:after="0" w:line="360" w:lineRule="auto"/>
        <w:ind w:firstLine="709"/>
        <w:jc w:val="both"/>
        <w:rPr>
          <w:rFonts w:ascii="Times New Roman" w:eastAsia="Times New Roman" w:hAnsi="Times New Roman" w:cs="Times New Roman"/>
          <w:sz w:val="24"/>
          <w:szCs w:val="24"/>
          <w:lang w:eastAsia="ru-RU"/>
        </w:rPr>
      </w:pPr>
      <w:r w:rsidRPr="001055B0">
        <w:rPr>
          <w:rFonts w:ascii="Times New Roman" w:hAnsi="Times New Roman"/>
          <w:sz w:val="28"/>
          <w:szCs w:val="28"/>
        </w:rPr>
        <w:t xml:space="preserve">Таким образом, </w:t>
      </w:r>
      <w:proofErr w:type="spellStart"/>
      <w:r w:rsidRPr="001055B0">
        <w:rPr>
          <w:rFonts w:ascii="Times New Roman" w:hAnsi="Times New Roman"/>
          <w:sz w:val="28"/>
          <w:szCs w:val="28"/>
        </w:rPr>
        <w:t>буктрейлер</w:t>
      </w:r>
      <w:proofErr w:type="spellEnd"/>
      <w:r w:rsidRPr="001055B0">
        <w:rPr>
          <w:rFonts w:ascii="Times New Roman" w:hAnsi="Times New Roman"/>
          <w:sz w:val="28"/>
          <w:szCs w:val="28"/>
        </w:rPr>
        <w:t xml:space="preserve"> это нетрадиционное средство развитие познавательного интереса детей к детской книге. Благодаря тому, что </w:t>
      </w:r>
      <w:proofErr w:type="spellStart"/>
      <w:r w:rsidRPr="001055B0">
        <w:rPr>
          <w:rFonts w:ascii="Times New Roman" w:hAnsi="Times New Roman"/>
          <w:sz w:val="28"/>
          <w:szCs w:val="28"/>
        </w:rPr>
        <w:t>буктрейлер</w:t>
      </w:r>
      <w:proofErr w:type="spellEnd"/>
      <w:r w:rsidRPr="001055B0">
        <w:rPr>
          <w:rFonts w:ascii="Times New Roman" w:hAnsi="Times New Roman"/>
          <w:sz w:val="28"/>
          <w:szCs w:val="28"/>
        </w:rPr>
        <w:t xml:space="preserve"> представляет из себя набор ярких и красивых картинок, небольших видеороликов из мультфильмов, дети будут с заинтересованностью просматривать ролик и у них появится желание прочитать вместе с взрослым литературное произведение. Он не только помогает сформировать потребность в чтении, но и способствует развитию умений вдумчивого и осмысленного постижения проблематики художественного текста. Форма и содержание </w:t>
      </w:r>
      <w:proofErr w:type="spellStart"/>
      <w:r w:rsidRPr="001055B0">
        <w:rPr>
          <w:rFonts w:ascii="Times New Roman" w:hAnsi="Times New Roman"/>
          <w:sz w:val="28"/>
          <w:szCs w:val="28"/>
        </w:rPr>
        <w:t>буктрейлера</w:t>
      </w:r>
      <w:proofErr w:type="spellEnd"/>
      <w:r w:rsidRPr="001055B0">
        <w:rPr>
          <w:rFonts w:ascii="Times New Roman" w:hAnsi="Times New Roman"/>
          <w:sz w:val="28"/>
          <w:szCs w:val="28"/>
        </w:rPr>
        <w:t xml:space="preserve"> помогают ребенку не только услышать и увидеть авторское слово и выразить свое отношение к нему, но и самому принять участие в разработке ролика</w:t>
      </w:r>
    </w:p>
    <w:sectPr w:rsidR="001A3107" w:rsidRPr="001A31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4732A"/>
    <w:multiLevelType w:val="hybridMultilevel"/>
    <w:tmpl w:val="CC64BE02"/>
    <w:lvl w:ilvl="0" w:tplc="C6D0A078">
      <w:numFmt w:val="bullet"/>
      <w:lvlText w:val="-"/>
      <w:lvlJc w:val="left"/>
      <w:pPr>
        <w:ind w:left="113" w:hanging="140"/>
      </w:pPr>
      <w:rPr>
        <w:rFonts w:ascii="Liberation Serif" w:eastAsia="Liberation Serif" w:hAnsi="Liberation Serif" w:cs="Liberation Serif" w:hint="default"/>
        <w:spacing w:val="-11"/>
        <w:w w:val="100"/>
        <w:sz w:val="24"/>
        <w:szCs w:val="24"/>
        <w:lang w:val="ru-RU" w:eastAsia="en-US" w:bidi="ar-SA"/>
      </w:rPr>
    </w:lvl>
    <w:lvl w:ilvl="1" w:tplc="94AE77AA">
      <w:numFmt w:val="bullet"/>
      <w:lvlText w:val="•"/>
      <w:lvlJc w:val="left"/>
      <w:pPr>
        <w:ind w:left="585" w:hanging="140"/>
      </w:pPr>
      <w:rPr>
        <w:lang w:val="ru-RU" w:eastAsia="en-US" w:bidi="ar-SA"/>
      </w:rPr>
    </w:lvl>
    <w:lvl w:ilvl="2" w:tplc="57249272">
      <w:numFmt w:val="bullet"/>
      <w:lvlText w:val="•"/>
      <w:lvlJc w:val="left"/>
      <w:pPr>
        <w:ind w:left="1051" w:hanging="140"/>
      </w:pPr>
      <w:rPr>
        <w:lang w:val="ru-RU" w:eastAsia="en-US" w:bidi="ar-SA"/>
      </w:rPr>
    </w:lvl>
    <w:lvl w:ilvl="3" w:tplc="980A2FD6">
      <w:numFmt w:val="bullet"/>
      <w:lvlText w:val="•"/>
      <w:lvlJc w:val="left"/>
      <w:pPr>
        <w:ind w:left="1516" w:hanging="140"/>
      </w:pPr>
      <w:rPr>
        <w:lang w:val="ru-RU" w:eastAsia="en-US" w:bidi="ar-SA"/>
      </w:rPr>
    </w:lvl>
    <w:lvl w:ilvl="4" w:tplc="8CC28BA6">
      <w:numFmt w:val="bullet"/>
      <w:lvlText w:val="•"/>
      <w:lvlJc w:val="left"/>
      <w:pPr>
        <w:ind w:left="1982" w:hanging="140"/>
      </w:pPr>
      <w:rPr>
        <w:lang w:val="ru-RU" w:eastAsia="en-US" w:bidi="ar-SA"/>
      </w:rPr>
    </w:lvl>
    <w:lvl w:ilvl="5" w:tplc="E4D083F0">
      <w:numFmt w:val="bullet"/>
      <w:lvlText w:val="•"/>
      <w:lvlJc w:val="left"/>
      <w:pPr>
        <w:ind w:left="2448" w:hanging="140"/>
      </w:pPr>
      <w:rPr>
        <w:lang w:val="ru-RU" w:eastAsia="en-US" w:bidi="ar-SA"/>
      </w:rPr>
    </w:lvl>
    <w:lvl w:ilvl="6" w:tplc="FACC1802">
      <w:numFmt w:val="bullet"/>
      <w:lvlText w:val="•"/>
      <w:lvlJc w:val="left"/>
      <w:pPr>
        <w:ind w:left="2913" w:hanging="140"/>
      </w:pPr>
      <w:rPr>
        <w:lang w:val="ru-RU" w:eastAsia="en-US" w:bidi="ar-SA"/>
      </w:rPr>
    </w:lvl>
    <w:lvl w:ilvl="7" w:tplc="88966646">
      <w:numFmt w:val="bullet"/>
      <w:lvlText w:val="•"/>
      <w:lvlJc w:val="left"/>
      <w:pPr>
        <w:ind w:left="3379" w:hanging="140"/>
      </w:pPr>
      <w:rPr>
        <w:lang w:val="ru-RU" w:eastAsia="en-US" w:bidi="ar-SA"/>
      </w:rPr>
    </w:lvl>
    <w:lvl w:ilvl="8" w:tplc="10DAF4F4">
      <w:numFmt w:val="bullet"/>
      <w:lvlText w:val="•"/>
      <w:lvlJc w:val="left"/>
      <w:pPr>
        <w:ind w:left="3844" w:hanging="140"/>
      </w:pPr>
      <w:rPr>
        <w:lang w:val="ru-RU" w:eastAsia="en-US" w:bidi="ar-SA"/>
      </w:rPr>
    </w:lvl>
  </w:abstractNum>
  <w:abstractNum w:abstractNumId="1" w15:restartNumberingAfterBreak="0">
    <w:nsid w:val="17A24993"/>
    <w:multiLevelType w:val="hybridMultilevel"/>
    <w:tmpl w:val="B9B4D43A"/>
    <w:lvl w:ilvl="0" w:tplc="4A8E7EEA">
      <w:numFmt w:val="bullet"/>
      <w:lvlText w:val="-"/>
      <w:lvlJc w:val="left"/>
      <w:pPr>
        <w:ind w:left="113" w:hanging="214"/>
      </w:pPr>
      <w:rPr>
        <w:rFonts w:ascii="Liberation Serif" w:eastAsia="Liberation Serif" w:hAnsi="Liberation Serif" w:cs="Liberation Serif" w:hint="default"/>
        <w:spacing w:val="-5"/>
        <w:w w:val="100"/>
        <w:sz w:val="24"/>
        <w:szCs w:val="24"/>
        <w:lang w:val="ru-RU" w:eastAsia="en-US" w:bidi="ar-SA"/>
      </w:rPr>
    </w:lvl>
    <w:lvl w:ilvl="1" w:tplc="7EEA635E">
      <w:numFmt w:val="bullet"/>
      <w:lvlText w:val="•"/>
      <w:lvlJc w:val="left"/>
      <w:pPr>
        <w:ind w:left="585" w:hanging="214"/>
      </w:pPr>
      <w:rPr>
        <w:lang w:val="ru-RU" w:eastAsia="en-US" w:bidi="ar-SA"/>
      </w:rPr>
    </w:lvl>
    <w:lvl w:ilvl="2" w:tplc="9788A2A6">
      <w:numFmt w:val="bullet"/>
      <w:lvlText w:val="•"/>
      <w:lvlJc w:val="left"/>
      <w:pPr>
        <w:ind w:left="1051" w:hanging="214"/>
      </w:pPr>
      <w:rPr>
        <w:lang w:val="ru-RU" w:eastAsia="en-US" w:bidi="ar-SA"/>
      </w:rPr>
    </w:lvl>
    <w:lvl w:ilvl="3" w:tplc="4FB68FEE">
      <w:numFmt w:val="bullet"/>
      <w:lvlText w:val="•"/>
      <w:lvlJc w:val="left"/>
      <w:pPr>
        <w:ind w:left="1516" w:hanging="214"/>
      </w:pPr>
      <w:rPr>
        <w:lang w:val="ru-RU" w:eastAsia="en-US" w:bidi="ar-SA"/>
      </w:rPr>
    </w:lvl>
    <w:lvl w:ilvl="4" w:tplc="48322A5E">
      <w:numFmt w:val="bullet"/>
      <w:lvlText w:val="•"/>
      <w:lvlJc w:val="left"/>
      <w:pPr>
        <w:ind w:left="1982" w:hanging="214"/>
      </w:pPr>
      <w:rPr>
        <w:lang w:val="ru-RU" w:eastAsia="en-US" w:bidi="ar-SA"/>
      </w:rPr>
    </w:lvl>
    <w:lvl w:ilvl="5" w:tplc="C59EE50C">
      <w:numFmt w:val="bullet"/>
      <w:lvlText w:val="•"/>
      <w:lvlJc w:val="left"/>
      <w:pPr>
        <w:ind w:left="2448" w:hanging="214"/>
      </w:pPr>
      <w:rPr>
        <w:lang w:val="ru-RU" w:eastAsia="en-US" w:bidi="ar-SA"/>
      </w:rPr>
    </w:lvl>
    <w:lvl w:ilvl="6" w:tplc="7C8202D6">
      <w:numFmt w:val="bullet"/>
      <w:lvlText w:val="•"/>
      <w:lvlJc w:val="left"/>
      <w:pPr>
        <w:ind w:left="2913" w:hanging="214"/>
      </w:pPr>
      <w:rPr>
        <w:lang w:val="ru-RU" w:eastAsia="en-US" w:bidi="ar-SA"/>
      </w:rPr>
    </w:lvl>
    <w:lvl w:ilvl="7" w:tplc="3ADEAB6A">
      <w:numFmt w:val="bullet"/>
      <w:lvlText w:val="•"/>
      <w:lvlJc w:val="left"/>
      <w:pPr>
        <w:ind w:left="3379" w:hanging="214"/>
      </w:pPr>
      <w:rPr>
        <w:lang w:val="ru-RU" w:eastAsia="en-US" w:bidi="ar-SA"/>
      </w:rPr>
    </w:lvl>
    <w:lvl w:ilvl="8" w:tplc="71C62DC2">
      <w:numFmt w:val="bullet"/>
      <w:lvlText w:val="•"/>
      <w:lvlJc w:val="left"/>
      <w:pPr>
        <w:ind w:left="3844" w:hanging="214"/>
      </w:pPr>
      <w:rPr>
        <w:lang w:val="ru-RU" w:eastAsia="en-US" w:bidi="ar-SA"/>
      </w:rPr>
    </w:lvl>
  </w:abstractNum>
  <w:abstractNum w:abstractNumId="2" w15:restartNumberingAfterBreak="0">
    <w:nsid w:val="182C13EF"/>
    <w:multiLevelType w:val="hybridMultilevel"/>
    <w:tmpl w:val="C89EE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1D6D3A"/>
    <w:multiLevelType w:val="hybridMultilevel"/>
    <w:tmpl w:val="101C514E"/>
    <w:lvl w:ilvl="0" w:tplc="6E2E5790">
      <w:start w:val="1"/>
      <w:numFmt w:val="decimal"/>
      <w:lvlText w:val="%1."/>
      <w:lvlJc w:val="left"/>
      <w:pPr>
        <w:ind w:left="232" w:hanging="213"/>
        <w:jc w:val="left"/>
      </w:pPr>
      <w:rPr>
        <w:rFonts w:ascii="Times New Roman" w:eastAsia="Times New Roman" w:hAnsi="Times New Roman" w:cs="Times New Roman" w:hint="default"/>
        <w:w w:val="100"/>
        <w:sz w:val="26"/>
        <w:szCs w:val="26"/>
        <w:lang w:val="ru-RU" w:eastAsia="en-US" w:bidi="ar-SA"/>
      </w:rPr>
    </w:lvl>
    <w:lvl w:ilvl="1" w:tplc="90B4BAFA">
      <w:numFmt w:val="bullet"/>
      <w:lvlText w:val="•"/>
      <w:lvlJc w:val="left"/>
      <w:pPr>
        <w:ind w:left="1282" w:hanging="213"/>
      </w:pPr>
      <w:rPr>
        <w:rFonts w:hint="default"/>
        <w:lang w:val="ru-RU" w:eastAsia="en-US" w:bidi="ar-SA"/>
      </w:rPr>
    </w:lvl>
    <w:lvl w:ilvl="2" w:tplc="84B461FE">
      <w:numFmt w:val="bullet"/>
      <w:lvlText w:val="•"/>
      <w:lvlJc w:val="left"/>
      <w:pPr>
        <w:ind w:left="2325" w:hanging="213"/>
      </w:pPr>
      <w:rPr>
        <w:rFonts w:hint="default"/>
        <w:lang w:val="ru-RU" w:eastAsia="en-US" w:bidi="ar-SA"/>
      </w:rPr>
    </w:lvl>
    <w:lvl w:ilvl="3" w:tplc="BC442F1E">
      <w:numFmt w:val="bullet"/>
      <w:lvlText w:val="•"/>
      <w:lvlJc w:val="left"/>
      <w:pPr>
        <w:ind w:left="3367" w:hanging="213"/>
      </w:pPr>
      <w:rPr>
        <w:rFonts w:hint="default"/>
        <w:lang w:val="ru-RU" w:eastAsia="en-US" w:bidi="ar-SA"/>
      </w:rPr>
    </w:lvl>
    <w:lvl w:ilvl="4" w:tplc="1436D3C2">
      <w:numFmt w:val="bullet"/>
      <w:lvlText w:val="•"/>
      <w:lvlJc w:val="left"/>
      <w:pPr>
        <w:ind w:left="4410" w:hanging="213"/>
      </w:pPr>
      <w:rPr>
        <w:rFonts w:hint="default"/>
        <w:lang w:val="ru-RU" w:eastAsia="en-US" w:bidi="ar-SA"/>
      </w:rPr>
    </w:lvl>
    <w:lvl w:ilvl="5" w:tplc="6F881C12">
      <w:numFmt w:val="bullet"/>
      <w:lvlText w:val="•"/>
      <w:lvlJc w:val="left"/>
      <w:pPr>
        <w:ind w:left="5453" w:hanging="213"/>
      </w:pPr>
      <w:rPr>
        <w:rFonts w:hint="default"/>
        <w:lang w:val="ru-RU" w:eastAsia="en-US" w:bidi="ar-SA"/>
      </w:rPr>
    </w:lvl>
    <w:lvl w:ilvl="6" w:tplc="3CA8555C">
      <w:numFmt w:val="bullet"/>
      <w:lvlText w:val="•"/>
      <w:lvlJc w:val="left"/>
      <w:pPr>
        <w:ind w:left="6495" w:hanging="213"/>
      </w:pPr>
      <w:rPr>
        <w:rFonts w:hint="default"/>
        <w:lang w:val="ru-RU" w:eastAsia="en-US" w:bidi="ar-SA"/>
      </w:rPr>
    </w:lvl>
    <w:lvl w:ilvl="7" w:tplc="468AB3E0">
      <w:numFmt w:val="bullet"/>
      <w:lvlText w:val="•"/>
      <w:lvlJc w:val="left"/>
      <w:pPr>
        <w:ind w:left="7538" w:hanging="213"/>
      </w:pPr>
      <w:rPr>
        <w:rFonts w:hint="default"/>
        <w:lang w:val="ru-RU" w:eastAsia="en-US" w:bidi="ar-SA"/>
      </w:rPr>
    </w:lvl>
    <w:lvl w:ilvl="8" w:tplc="2DF21DDE">
      <w:numFmt w:val="bullet"/>
      <w:lvlText w:val="•"/>
      <w:lvlJc w:val="left"/>
      <w:pPr>
        <w:ind w:left="8581" w:hanging="213"/>
      </w:pPr>
      <w:rPr>
        <w:rFonts w:hint="default"/>
        <w:lang w:val="ru-RU" w:eastAsia="en-US" w:bidi="ar-SA"/>
      </w:rPr>
    </w:lvl>
  </w:abstractNum>
  <w:abstractNum w:abstractNumId="4" w15:restartNumberingAfterBreak="0">
    <w:nsid w:val="240F174D"/>
    <w:multiLevelType w:val="hybridMultilevel"/>
    <w:tmpl w:val="4A3E830C"/>
    <w:lvl w:ilvl="0" w:tplc="F7E25DC0">
      <w:numFmt w:val="bullet"/>
      <w:lvlText w:val="-"/>
      <w:lvlJc w:val="left"/>
      <w:pPr>
        <w:ind w:left="232" w:hanging="164"/>
      </w:pPr>
      <w:rPr>
        <w:rFonts w:ascii="Times New Roman" w:eastAsia="Times New Roman" w:hAnsi="Times New Roman" w:cs="Times New Roman" w:hint="default"/>
        <w:w w:val="100"/>
        <w:sz w:val="28"/>
        <w:szCs w:val="28"/>
        <w:lang w:val="ru-RU" w:eastAsia="en-US" w:bidi="ar-SA"/>
      </w:rPr>
    </w:lvl>
    <w:lvl w:ilvl="1" w:tplc="0A0834EC">
      <w:numFmt w:val="bullet"/>
      <w:lvlText w:val="•"/>
      <w:lvlJc w:val="left"/>
      <w:pPr>
        <w:ind w:left="1282" w:hanging="164"/>
      </w:pPr>
      <w:rPr>
        <w:rFonts w:hint="default"/>
        <w:lang w:val="ru-RU" w:eastAsia="en-US" w:bidi="ar-SA"/>
      </w:rPr>
    </w:lvl>
    <w:lvl w:ilvl="2" w:tplc="9CC48994">
      <w:numFmt w:val="bullet"/>
      <w:lvlText w:val="•"/>
      <w:lvlJc w:val="left"/>
      <w:pPr>
        <w:ind w:left="2325" w:hanging="164"/>
      </w:pPr>
      <w:rPr>
        <w:rFonts w:hint="default"/>
        <w:lang w:val="ru-RU" w:eastAsia="en-US" w:bidi="ar-SA"/>
      </w:rPr>
    </w:lvl>
    <w:lvl w:ilvl="3" w:tplc="98A68B0E">
      <w:numFmt w:val="bullet"/>
      <w:lvlText w:val="•"/>
      <w:lvlJc w:val="left"/>
      <w:pPr>
        <w:ind w:left="3367" w:hanging="164"/>
      </w:pPr>
      <w:rPr>
        <w:rFonts w:hint="default"/>
        <w:lang w:val="ru-RU" w:eastAsia="en-US" w:bidi="ar-SA"/>
      </w:rPr>
    </w:lvl>
    <w:lvl w:ilvl="4" w:tplc="0478AE86">
      <w:numFmt w:val="bullet"/>
      <w:lvlText w:val="•"/>
      <w:lvlJc w:val="left"/>
      <w:pPr>
        <w:ind w:left="4410" w:hanging="164"/>
      </w:pPr>
      <w:rPr>
        <w:rFonts w:hint="default"/>
        <w:lang w:val="ru-RU" w:eastAsia="en-US" w:bidi="ar-SA"/>
      </w:rPr>
    </w:lvl>
    <w:lvl w:ilvl="5" w:tplc="C9901A48">
      <w:numFmt w:val="bullet"/>
      <w:lvlText w:val="•"/>
      <w:lvlJc w:val="left"/>
      <w:pPr>
        <w:ind w:left="5453" w:hanging="164"/>
      </w:pPr>
      <w:rPr>
        <w:rFonts w:hint="default"/>
        <w:lang w:val="ru-RU" w:eastAsia="en-US" w:bidi="ar-SA"/>
      </w:rPr>
    </w:lvl>
    <w:lvl w:ilvl="6" w:tplc="7D78DF8A">
      <w:numFmt w:val="bullet"/>
      <w:lvlText w:val="•"/>
      <w:lvlJc w:val="left"/>
      <w:pPr>
        <w:ind w:left="6495" w:hanging="164"/>
      </w:pPr>
      <w:rPr>
        <w:rFonts w:hint="default"/>
        <w:lang w:val="ru-RU" w:eastAsia="en-US" w:bidi="ar-SA"/>
      </w:rPr>
    </w:lvl>
    <w:lvl w:ilvl="7" w:tplc="64BAA882">
      <w:numFmt w:val="bullet"/>
      <w:lvlText w:val="•"/>
      <w:lvlJc w:val="left"/>
      <w:pPr>
        <w:ind w:left="7538" w:hanging="164"/>
      </w:pPr>
      <w:rPr>
        <w:rFonts w:hint="default"/>
        <w:lang w:val="ru-RU" w:eastAsia="en-US" w:bidi="ar-SA"/>
      </w:rPr>
    </w:lvl>
    <w:lvl w:ilvl="8" w:tplc="EC1ED3F4">
      <w:numFmt w:val="bullet"/>
      <w:lvlText w:val="•"/>
      <w:lvlJc w:val="left"/>
      <w:pPr>
        <w:ind w:left="8581" w:hanging="164"/>
      </w:pPr>
      <w:rPr>
        <w:rFonts w:hint="default"/>
        <w:lang w:val="ru-RU" w:eastAsia="en-US" w:bidi="ar-SA"/>
      </w:rPr>
    </w:lvl>
  </w:abstractNum>
  <w:abstractNum w:abstractNumId="5" w15:restartNumberingAfterBreak="0">
    <w:nsid w:val="3E4805AC"/>
    <w:multiLevelType w:val="hybridMultilevel"/>
    <w:tmpl w:val="9E164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E811D81"/>
    <w:multiLevelType w:val="hybridMultilevel"/>
    <w:tmpl w:val="1D14F254"/>
    <w:lvl w:ilvl="0" w:tplc="002E237E">
      <w:start w:val="1"/>
      <w:numFmt w:val="decimal"/>
      <w:lvlText w:val="%1."/>
      <w:lvlJc w:val="left"/>
      <w:pPr>
        <w:ind w:left="232" w:hanging="213"/>
        <w:jc w:val="right"/>
      </w:pPr>
      <w:rPr>
        <w:rFonts w:ascii="Times New Roman" w:eastAsia="Times New Roman" w:hAnsi="Times New Roman" w:cs="Times New Roman" w:hint="default"/>
        <w:w w:val="100"/>
        <w:sz w:val="26"/>
        <w:szCs w:val="26"/>
        <w:lang w:val="ru-RU" w:eastAsia="en-US" w:bidi="ar-SA"/>
      </w:rPr>
    </w:lvl>
    <w:lvl w:ilvl="1" w:tplc="0DD609B8">
      <w:start w:val="1"/>
      <w:numFmt w:val="decimal"/>
      <w:lvlText w:val="%2."/>
      <w:lvlJc w:val="left"/>
      <w:pPr>
        <w:ind w:left="232" w:hanging="281"/>
        <w:jc w:val="left"/>
      </w:pPr>
      <w:rPr>
        <w:rFonts w:ascii="Times New Roman" w:eastAsia="Times New Roman" w:hAnsi="Times New Roman" w:cs="Times New Roman" w:hint="default"/>
        <w:color w:val="111111"/>
        <w:w w:val="100"/>
        <w:sz w:val="28"/>
        <w:szCs w:val="28"/>
        <w:lang w:val="ru-RU" w:eastAsia="en-US" w:bidi="ar-SA"/>
      </w:rPr>
    </w:lvl>
    <w:lvl w:ilvl="2" w:tplc="4AF4E0A0">
      <w:numFmt w:val="bullet"/>
      <w:lvlText w:val="•"/>
      <w:lvlJc w:val="left"/>
      <w:pPr>
        <w:ind w:left="2325" w:hanging="281"/>
      </w:pPr>
      <w:rPr>
        <w:rFonts w:hint="default"/>
        <w:lang w:val="ru-RU" w:eastAsia="en-US" w:bidi="ar-SA"/>
      </w:rPr>
    </w:lvl>
    <w:lvl w:ilvl="3" w:tplc="DF02FA06">
      <w:numFmt w:val="bullet"/>
      <w:lvlText w:val="•"/>
      <w:lvlJc w:val="left"/>
      <w:pPr>
        <w:ind w:left="3367" w:hanging="281"/>
      </w:pPr>
      <w:rPr>
        <w:rFonts w:hint="default"/>
        <w:lang w:val="ru-RU" w:eastAsia="en-US" w:bidi="ar-SA"/>
      </w:rPr>
    </w:lvl>
    <w:lvl w:ilvl="4" w:tplc="7952C224">
      <w:numFmt w:val="bullet"/>
      <w:lvlText w:val="•"/>
      <w:lvlJc w:val="left"/>
      <w:pPr>
        <w:ind w:left="4410" w:hanging="281"/>
      </w:pPr>
      <w:rPr>
        <w:rFonts w:hint="default"/>
        <w:lang w:val="ru-RU" w:eastAsia="en-US" w:bidi="ar-SA"/>
      </w:rPr>
    </w:lvl>
    <w:lvl w:ilvl="5" w:tplc="688A137C">
      <w:numFmt w:val="bullet"/>
      <w:lvlText w:val="•"/>
      <w:lvlJc w:val="left"/>
      <w:pPr>
        <w:ind w:left="5453" w:hanging="281"/>
      </w:pPr>
      <w:rPr>
        <w:rFonts w:hint="default"/>
        <w:lang w:val="ru-RU" w:eastAsia="en-US" w:bidi="ar-SA"/>
      </w:rPr>
    </w:lvl>
    <w:lvl w:ilvl="6" w:tplc="EF24E038">
      <w:numFmt w:val="bullet"/>
      <w:lvlText w:val="•"/>
      <w:lvlJc w:val="left"/>
      <w:pPr>
        <w:ind w:left="6495" w:hanging="281"/>
      </w:pPr>
      <w:rPr>
        <w:rFonts w:hint="default"/>
        <w:lang w:val="ru-RU" w:eastAsia="en-US" w:bidi="ar-SA"/>
      </w:rPr>
    </w:lvl>
    <w:lvl w:ilvl="7" w:tplc="869A39C2">
      <w:numFmt w:val="bullet"/>
      <w:lvlText w:val="•"/>
      <w:lvlJc w:val="left"/>
      <w:pPr>
        <w:ind w:left="7538" w:hanging="281"/>
      </w:pPr>
      <w:rPr>
        <w:rFonts w:hint="default"/>
        <w:lang w:val="ru-RU" w:eastAsia="en-US" w:bidi="ar-SA"/>
      </w:rPr>
    </w:lvl>
    <w:lvl w:ilvl="8" w:tplc="4C82AC80">
      <w:numFmt w:val="bullet"/>
      <w:lvlText w:val="•"/>
      <w:lvlJc w:val="left"/>
      <w:pPr>
        <w:ind w:left="8581" w:hanging="281"/>
      </w:pPr>
      <w:rPr>
        <w:rFonts w:hint="default"/>
        <w:lang w:val="ru-RU" w:eastAsia="en-US" w:bidi="ar-SA"/>
      </w:rPr>
    </w:lvl>
  </w:abstractNum>
  <w:abstractNum w:abstractNumId="7" w15:restartNumberingAfterBreak="0">
    <w:nsid w:val="6A406FF0"/>
    <w:multiLevelType w:val="hybridMultilevel"/>
    <w:tmpl w:val="45BEEBCE"/>
    <w:lvl w:ilvl="0" w:tplc="C0C82F88">
      <w:start w:val="1"/>
      <w:numFmt w:val="bullet"/>
      <w:lvlText w:val=""/>
      <w:lvlJc w:val="left"/>
      <w:pPr>
        <w:ind w:left="720" w:hanging="360"/>
      </w:pPr>
      <w:rPr>
        <w:rFonts w:ascii="Symbol" w:hAnsi="Symbol" w:hint="default"/>
      </w:rPr>
    </w:lvl>
    <w:lvl w:ilvl="1" w:tplc="EEE2F192">
      <w:start w:val="1"/>
      <w:numFmt w:val="bullet"/>
      <w:lvlText w:val="o"/>
      <w:lvlJc w:val="left"/>
      <w:pPr>
        <w:ind w:left="1440" w:hanging="360"/>
      </w:pPr>
      <w:rPr>
        <w:rFonts w:ascii="Courier New" w:hAnsi="Courier New" w:hint="default"/>
      </w:rPr>
    </w:lvl>
    <w:lvl w:ilvl="2" w:tplc="175457C8">
      <w:start w:val="1"/>
      <w:numFmt w:val="bullet"/>
      <w:lvlText w:val=""/>
      <w:lvlJc w:val="left"/>
      <w:pPr>
        <w:ind w:left="2160" w:hanging="360"/>
      </w:pPr>
      <w:rPr>
        <w:rFonts w:ascii="Wingdings" w:hAnsi="Wingdings" w:hint="default"/>
      </w:rPr>
    </w:lvl>
    <w:lvl w:ilvl="3" w:tplc="262CEA8C">
      <w:start w:val="1"/>
      <w:numFmt w:val="bullet"/>
      <w:lvlText w:val=""/>
      <w:lvlJc w:val="left"/>
      <w:pPr>
        <w:ind w:left="2880" w:hanging="360"/>
      </w:pPr>
      <w:rPr>
        <w:rFonts w:ascii="Symbol" w:hAnsi="Symbol" w:hint="default"/>
      </w:rPr>
    </w:lvl>
    <w:lvl w:ilvl="4" w:tplc="79DC63FE">
      <w:start w:val="1"/>
      <w:numFmt w:val="bullet"/>
      <w:lvlText w:val="o"/>
      <w:lvlJc w:val="left"/>
      <w:pPr>
        <w:ind w:left="3600" w:hanging="360"/>
      </w:pPr>
      <w:rPr>
        <w:rFonts w:ascii="Courier New" w:hAnsi="Courier New" w:hint="default"/>
      </w:rPr>
    </w:lvl>
    <w:lvl w:ilvl="5" w:tplc="A66C1CA4">
      <w:start w:val="1"/>
      <w:numFmt w:val="bullet"/>
      <w:lvlText w:val=""/>
      <w:lvlJc w:val="left"/>
      <w:pPr>
        <w:ind w:left="4320" w:hanging="360"/>
      </w:pPr>
      <w:rPr>
        <w:rFonts w:ascii="Wingdings" w:hAnsi="Wingdings" w:hint="default"/>
      </w:rPr>
    </w:lvl>
    <w:lvl w:ilvl="6" w:tplc="26760568">
      <w:start w:val="1"/>
      <w:numFmt w:val="bullet"/>
      <w:lvlText w:val=""/>
      <w:lvlJc w:val="left"/>
      <w:pPr>
        <w:ind w:left="5040" w:hanging="360"/>
      </w:pPr>
      <w:rPr>
        <w:rFonts w:ascii="Symbol" w:hAnsi="Symbol" w:hint="default"/>
      </w:rPr>
    </w:lvl>
    <w:lvl w:ilvl="7" w:tplc="C4AA31C0">
      <w:start w:val="1"/>
      <w:numFmt w:val="bullet"/>
      <w:lvlText w:val="o"/>
      <w:lvlJc w:val="left"/>
      <w:pPr>
        <w:ind w:left="5760" w:hanging="360"/>
      </w:pPr>
      <w:rPr>
        <w:rFonts w:ascii="Courier New" w:hAnsi="Courier New" w:hint="default"/>
      </w:rPr>
    </w:lvl>
    <w:lvl w:ilvl="8" w:tplc="FFE453CE">
      <w:start w:val="1"/>
      <w:numFmt w:val="bullet"/>
      <w:lvlText w:val=""/>
      <w:lvlJc w:val="left"/>
      <w:pPr>
        <w:ind w:left="6480" w:hanging="360"/>
      </w:pPr>
      <w:rPr>
        <w:rFonts w:ascii="Wingdings" w:hAnsi="Wingdings" w:hint="default"/>
      </w:rPr>
    </w:lvl>
  </w:abstractNum>
  <w:abstractNum w:abstractNumId="8" w15:restartNumberingAfterBreak="0">
    <w:nsid w:val="7ACF3528"/>
    <w:multiLevelType w:val="hybridMultilevel"/>
    <w:tmpl w:val="F350E30C"/>
    <w:lvl w:ilvl="0" w:tplc="E982DB18">
      <w:numFmt w:val="bullet"/>
      <w:lvlText w:val="-"/>
      <w:lvlJc w:val="left"/>
      <w:pPr>
        <w:ind w:left="113" w:hanging="188"/>
      </w:pPr>
      <w:rPr>
        <w:rFonts w:ascii="Liberation Serif" w:eastAsia="Liberation Serif" w:hAnsi="Liberation Serif" w:cs="Liberation Serif" w:hint="default"/>
        <w:spacing w:val="-21"/>
        <w:w w:val="100"/>
        <w:sz w:val="24"/>
        <w:szCs w:val="24"/>
        <w:lang w:val="ru-RU" w:eastAsia="en-US" w:bidi="ar-SA"/>
      </w:rPr>
    </w:lvl>
    <w:lvl w:ilvl="1" w:tplc="C958C1C0">
      <w:numFmt w:val="bullet"/>
      <w:lvlText w:val="•"/>
      <w:lvlJc w:val="left"/>
      <w:pPr>
        <w:ind w:left="585" w:hanging="188"/>
      </w:pPr>
      <w:rPr>
        <w:lang w:val="ru-RU" w:eastAsia="en-US" w:bidi="ar-SA"/>
      </w:rPr>
    </w:lvl>
    <w:lvl w:ilvl="2" w:tplc="556ED2E4">
      <w:numFmt w:val="bullet"/>
      <w:lvlText w:val="•"/>
      <w:lvlJc w:val="left"/>
      <w:pPr>
        <w:ind w:left="1051" w:hanging="188"/>
      </w:pPr>
      <w:rPr>
        <w:lang w:val="ru-RU" w:eastAsia="en-US" w:bidi="ar-SA"/>
      </w:rPr>
    </w:lvl>
    <w:lvl w:ilvl="3" w:tplc="F29876B2">
      <w:numFmt w:val="bullet"/>
      <w:lvlText w:val="•"/>
      <w:lvlJc w:val="left"/>
      <w:pPr>
        <w:ind w:left="1516" w:hanging="188"/>
      </w:pPr>
      <w:rPr>
        <w:lang w:val="ru-RU" w:eastAsia="en-US" w:bidi="ar-SA"/>
      </w:rPr>
    </w:lvl>
    <w:lvl w:ilvl="4" w:tplc="F708B7C8">
      <w:numFmt w:val="bullet"/>
      <w:lvlText w:val="•"/>
      <w:lvlJc w:val="left"/>
      <w:pPr>
        <w:ind w:left="1982" w:hanging="188"/>
      </w:pPr>
      <w:rPr>
        <w:lang w:val="ru-RU" w:eastAsia="en-US" w:bidi="ar-SA"/>
      </w:rPr>
    </w:lvl>
    <w:lvl w:ilvl="5" w:tplc="F864D210">
      <w:numFmt w:val="bullet"/>
      <w:lvlText w:val="•"/>
      <w:lvlJc w:val="left"/>
      <w:pPr>
        <w:ind w:left="2448" w:hanging="188"/>
      </w:pPr>
      <w:rPr>
        <w:lang w:val="ru-RU" w:eastAsia="en-US" w:bidi="ar-SA"/>
      </w:rPr>
    </w:lvl>
    <w:lvl w:ilvl="6" w:tplc="52C24ED0">
      <w:numFmt w:val="bullet"/>
      <w:lvlText w:val="•"/>
      <w:lvlJc w:val="left"/>
      <w:pPr>
        <w:ind w:left="2913" w:hanging="188"/>
      </w:pPr>
      <w:rPr>
        <w:lang w:val="ru-RU" w:eastAsia="en-US" w:bidi="ar-SA"/>
      </w:rPr>
    </w:lvl>
    <w:lvl w:ilvl="7" w:tplc="130AB08E">
      <w:numFmt w:val="bullet"/>
      <w:lvlText w:val="•"/>
      <w:lvlJc w:val="left"/>
      <w:pPr>
        <w:ind w:left="3379" w:hanging="188"/>
      </w:pPr>
      <w:rPr>
        <w:lang w:val="ru-RU" w:eastAsia="en-US" w:bidi="ar-SA"/>
      </w:rPr>
    </w:lvl>
    <w:lvl w:ilvl="8" w:tplc="C7E08DE6">
      <w:numFmt w:val="bullet"/>
      <w:lvlText w:val="•"/>
      <w:lvlJc w:val="left"/>
      <w:pPr>
        <w:ind w:left="3844" w:hanging="188"/>
      </w:pPr>
      <w:rPr>
        <w:lang w:val="ru-RU" w:eastAsia="en-US" w:bidi="ar-SA"/>
      </w:rPr>
    </w:lvl>
  </w:abstractNum>
  <w:abstractNum w:abstractNumId="9" w15:restartNumberingAfterBreak="0">
    <w:nsid w:val="7B220B4E"/>
    <w:multiLevelType w:val="hybridMultilevel"/>
    <w:tmpl w:val="B9DA6392"/>
    <w:lvl w:ilvl="0" w:tplc="71ECFADA">
      <w:numFmt w:val="bullet"/>
      <w:lvlText w:val="-"/>
      <w:lvlJc w:val="left"/>
      <w:pPr>
        <w:ind w:left="115" w:hanging="170"/>
      </w:pPr>
      <w:rPr>
        <w:rFonts w:ascii="Liberation Serif" w:eastAsia="Liberation Serif" w:hAnsi="Liberation Serif" w:cs="Liberation Serif" w:hint="default"/>
        <w:w w:val="100"/>
        <w:sz w:val="24"/>
        <w:szCs w:val="24"/>
        <w:lang w:val="ru-RU" w:eastAsia="en-US" w:bidi="ar-SA"/>
      </w:rPr>
    </w:lvl>
    <w:lvl w:ilvl="1" w:tplc="4706208E">
      <w:numFmt w:val="bullet"/>
      <w:lvlText w:val="•"/>
      <w:lvlJc w:val="left"/>
      <w:pPr>
        <w:ind w:left="585" w:hanging="170"/>
      </w:pPr>
      <w:rPr>
        <w:lang w:val="ru-RU" w:eastAsia="en-US" w:bidi="ar-SA"/>
      </w:rPr>
    </w:lvl>
    <w:lvl w:ilvl="2" w:tplc="68D05B9E">
      <w:numFmt w:val="bullet"/>
      <w:lvlText w:val="•"/>
      <w:lvlJc w:val="left"/>
      <w:pPr>
        <w:ind w:left="1051" w:hanging="170"/>
      </w:pPr>
      <w:rPr>
        <w:lang w:val="ru-RU" w:eastAsia="en-US" w:bidi="ar-SA"/>
      </w:rPr>
    </w:lvl>
    <w:lvl w:ilvl="3" w:tplc="3ADA2AA0">
      <w:numFmt w:val="bullet"/>
      <w:lvlText w:val="•"/>
      <w:lvlJc w:val="left"/>
      <w:pPr>
        <w:ind w:left="1516" w:hanging="170"/>
      </w:pPr>
      <w:rPr>
        <w:lang w:val="ru-RU" w:eastAsia="en-US" w:bidi="ar-SA"/>
      </w:rPr>
    </w:lvl>
    <w:lvl w:ilvl="4" w:tplc="8948194A">
      <w:numFmt w:val="bullet"/>
      <w:lvlText w:val="•"/>
      <w:lvlJc w:val="left"/>
      <w:pPr>
        <w:ind w:left="1982" w:hanging="170"/>
      </w:pPr>
      <w:rPr>
        <w:lang w:val="ru-RU" w:eastAsia="en-US" w:bidi="ar-SA"/>
      </w:rPr>
    </w:lvl>
    <w:lvl w:ilvl="5" w:tplc="8360942A">
      <w:numFmt w:val="bullet"/>
      <w:lvlText w:val="•"/>
      <w:lvlJc w:val="left"/>
      <w:pPr>
        <w:ind w:left="2448" w:hanging="170"/>
      </w:pPr>
      <w:rPr>
        <w:lang w:val="ru-RU" w:eastAsia="en-US" w:bidi="ar-SA"/>
      </w:rPr>
    </w:lvl>
    <w:lvl w:ilvl="6" w:tplc="AB64A9EE">
      <w:numFmt w:val="bullet"/>
      <w:lvlText w:val="•"/>
      <w:lvlJc w:val="left"/>
      <w:pPr>
        <w:ind w:left="2913" w:hanging="170"/>
      </w:pPr>
      <w:rPr>
        <w:lang w:val="ru-RU" w:eastAsia="en-US" w:bidi="ar-SA"/>
      </w:rPr>
    </w:lvl>
    <w:lvl w:ilvl="7" w:tplc="7EF4D936">
      <w:numFmt w:val="bullet"/>
      <w:lvlText w:val="•"/>
      <w:lvlJc w:val="left"/>
      <w:pPr>
        <w:ind w:left="3379" w:hanging="170"/>
      </w:pPr>
      <w:rPr>
        <w:lang w:val="ru-RU" w:eastAsia="en-US" w:bidi="ar-SA"/>
      </w:rPr>
    </w:lvl>
    <w:lvl w:ilvl="8" w:tplc="77905E90">
      <w:numFmt w:val="bullet"/>
      <w:lvlText w:val="•"/>
      <w:lvlJc w:val="left"/>
      <w:pPr>
        <w:ind w:left="3844" w:hanging="170"/>
      </w:pPr>
      <w:rPr>
        <w:lang w:val="ru-RU" w:eastAsia="en-US" w:bidi="ar-SA"/>
      </w:rPr>
    </w:lvl>
  </w:abstractNum>
  <w:num w:numId="1">
    <w:abstractNumId w:val="9"/>
  </w:num>
  <w:num w:numId="2">
    <w:abstractNumId w:val="1"/>
  </w:num>
  <w:num w:numId="3">
    <w:abstractNumId w:val="8"/>
  </w:num>
  <w:num w:numId="4">
    <w:abstractNumId w:val="0"/>
  </w:num>
  <w:num w:numId="5">
    <w:abstractNumId w:val="5"/>
  </w:num>
  <w:num w:numId="6">
    <w:abstractNumId w:val="6"/>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9D9"/>
    <w:rsid w:val="001049F1"/>
    <w:rsid w:val="0016006C"/>
    <w:rsid w:val="001A3107"/>
    <w:rsid w:val="005449D9"/>
    <w:rsid w:val="005C24FF"/>
    <w:rsid w:val="006D444C"/>
    <w:rsid w:val="008F3FEE"/>
    <w:rsid w:val="00A71DF5"/>
    <w:rsid w:val="00C6766B"/>
    <w:rsid w:val="00D55002"/>
    <w:rsid w:val="00EA7775"/>
    <w:rsid w:val="00F42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089FE"/>
  <w15:chartTrackingRefBased/>
  <w15:docId w15:val="{11B23773-D1D7-4EA7-9EB6-E5799561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1A3107"/>
    <w:pPr>
      <w:widowControl w:val="0"/>
      <w:autoSpaceDE w:val="0"/>
      <w:autoSpaceDN w:val="0"/>
      <w:spacing w:after="0" w:line="240" w:lineRule="auto"/>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3107"/>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1A310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1A3107"/>
    <w:pPr>
      <w:widowControl w:val="0"/>
      <w:autoSpaceDE w:val="0"/>
      <w:autoSpaceDN w:val="0"/>
      <w:spacing w:after="0" w:line="240" w:lineRule="auto"/>
      <w:ind w:left="232"/>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1A3107"/>
    <w:rPr>
      <w:rFonts w:ascii="Times New Roman" w:eastAsia="Times New Roman" w:hAnsi="Times New Roman" w:cs="Times New Roman"/>
      <w:sz w:val="28"/>
      <w:szCs w:val="28"/>
    </w:rPr>
  </w:style>
  <w:style w:type="paragraph" w:styleId="a5">
    <w:name w:val="Title"/>
    <w:basedOn w:val="a"/>
    <w:link w:val="a6"/>
    <w:uiPriority w:val="10"/>
    <w:qFormat/>
    <w:rsid w:val="001A3107"/>
    <w:pPr>
      <w:widowControl w:val="0"/>
      <w:autoSpaceDE w:val="0"/>
      <w:autoSpaceDN w:val="0"/>
      <w:spacing w:before="159" w:after="0" w:line="240" w:lineRule="auto"/>
      <w:ind w:left="529" w:right="522" w:hanging="5"/>
      <w:jc w:val="center"/>
    </w:pPr>
    <w:rPr>
      <w:rFonts w:ascii="Times New Roman" w:eastAsia="Times New Roman" w:hAnsi="Times New Roman" w:cs="Times New Roman"/>
      <w:b/>
      <w:bCs/>
      <w:sz w:val="40"/>
      <w:szCs w:val="40"/>
    </w:rPr>
  </w:style>
  <w:style w:type="character" w:customStyle="1" w:styleId="a6">
    <w:name w:val="Заголовок Знак"/>
    <w:basedOn w:val="a0"/>
    <w:link w:val="a5"/>
    <w:uiPriority w:val="10"/>
    <w:rsid w:val="001A3107"/>
    <w:rPr>
      <w:rFonts w:ascii="Times New Roman" w:eastAsia="Times New Roman" w:hAnsi="Times New Roman" w:cs="Times New Roman"/>
      <w:b/>
      <w:bCs/>
      <w:sz w:val="40"/>
      <w:szCs w:val="40"/>
    </w:rPr>
  </w:style>
  <w:style w:type="paragraph" w:styleId="a7">
    <w:name w:val="List Paragraph"/>
    <w:basedOn w:val="a"/>
    <w:uiPriority w:val="34"/>
    <w:qFormat/>
    <w:rsid w:val="001A3107"/>
    <w:pPr>
      <w:widowControl w:val="0"/>
      <w:autoSpaceDE w:val="0"/>
      <w:autoSpaceDN w:val="0"/>
      <w:spacing w:after="0" w:line="240" w:lineRule="auto"/>
      <w:ind w:left="232" w:hanging="164"/>
    </w:pPr>
    <w:rPr>
      <w:rFonts w:ascii="Times New Roman" w:eastAsia="Times New Roman" w:hAnsi="Times New Roman" w:cs="Times New Roman"/>
    </w:rPr>
  </w:style>
  <w:style w:type="paragraph" w:customStyle="1" w:styleId="TableParagraph">
    <w:name w:val="Table Paragraph"/>
    <w:basedOn w:val="a"/>
    <w:uiPriority w:val="1"/>
    <w:qFormat/>
    <w:rsid w:val="001A3107"/>
    <w:pPr>
      <w:widowControl w:val="0"/>
      <w:autoSpaceDE w:val="0"/>
      <w:autoSpaceDN w:val="0"/>
      <w:spacing w:after="0" w:line="301" w:lineRule="exact"/>
      <w:ind w:left="1152" w:right="1144"/>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2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1561</Words>
  <Characters>8901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Ангелина</dc:creator>
  <cp:keywords/>
  <dc:description/>
  <cp:lastModifiedBy>Ангелина</cp:lastModifiedBy>
  <cp:revision>2</cp:revision>
  <dcterms:created xsi:type="dcterms:W3CDTF">2025-08-12T04:29:00Z</dcterms:created>
  <dcterms:modified xsi:type="dcterms:W3CDTF">2025-08-12T04:29:00Z</dcterms:modified>
</cp:coreProperties>
</file>