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7DDA0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</w:t>
      </w:r>
      <w:r>
        <w:rPr>
          <w:rFonts w:ascii="Times New Roman" w:hAnsi="Times New Roman"/>
          <w:sz w:val="28"/>
        </w:rPr>
        <w:t>ц</w:t>
      </w:r>
      <w:r>
        <w:rPr>
          <w:rFonts w:ascii="Times New Roman" w:hAnsi="Times New Roman"/>
          <w:sz w:val="28"/>
        </w:rPr>
        <w:t>ипальное</w:t>
      </w:r>
      <w:r>
        <w:rPr>
          <w:rFonts w:ascii="Times New Roman" w:hAnsi="Times New Roman"/>
          <w:sz w:val="28"/>
        </w:rPr>
        <w:t xml:space="preserve"> бюджет</w:t>
      </w:r>
      <w:r>
        <w:rPr>
          <w:rFonts w:ascii="Times New Roman" w:hAnsi="Times New Roman"/>
          <w:sz w:val="28"/>
        </w:rPr>
        <w:t>ное</w:t>
      </w:r>
      <w:r>
        <w:rPr>
          <w:rFonts w:ascii="Times New Roman" w:hAnsi="Times New Roman"/>
          <w:sz w:val="28"/>
        </w:rPr>
        <w:t xml:space="preserve"> до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 xml:space="preserve">кольное </w:t>
      </w:r>
      <w:r>
        <w:rPr>
          <w:rFonts w:ascii="Times New Roman" w:hAnsi="Times New Roman"/>
          <w:sz w:val="28"/>
        </w:rPr>
        <w:t>образовательное учреждени</w:t>
      </w:r>
      <w:r>
        <w:rPr>
          <w:rFonts w:ascii="Times New Roman" w:hAnsi="Times New Roman"/>
          <w:sz w:val="28"/>
        </w:rPr>
        <w:t>е "Центр развития ребенка - детский сад "Светлячок"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город Абакан</w:t>
      </w:r>
      <w:r>
        <w:rPr>
          <w:rFonts w:ascii="Times New Roman" w:hAnsi="Times New Roman"/>
          <w:sz w:val="28"/>
        </w:rPr>
        <w:t>.</w:t>
      </w:r>
    </w:p>
    <w:p>
      <w:pPr>
        <w:pStyle w:val="P2"/>
        <w:jc w:val="center"/>
        <w:rPr>
          <w:rFonts w:ascii="Times New Roman" w:hAnsi="Times New Roman"/>
          <w:sz w:val="28"/>
        </w:rPr>
      </w:pPr>
    </w:p>
    <w:p>
      <w:pPr>
        <w:pStyle w:val="P2"/>
        <w:jc w:val="center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rPr>
          <w:rFonts w:ascii="Times New Roman" w:hAnsi="Times New Roman"/>
          <w:sz w:val="24"/>
        </w:rPr>
      </w:pPr>
    </w:p>
    <w:p>
      <w:pPr>
        <w:pStyle w:val="P2"/>
        <w:jc w:val="center"/>
        <w:rPr>
          <w:rFonts w:ascii="Times New Roman" w:hAnsi="Times New Roman"/>
          <w:b w:val="1"/>
          <w:sz w:val="72"/>
        </w:rPr>
      </w:pPr>
      <w:r>
        <w:rPr>
          <w:rFonts w:ascii="Times New Roman" w:hAnsi="Times New Roman"/>
          <w:b w:val="1"/>
          <w:sz w:val="72"/>
        </w:rPr>
        <w:t>Творческий проект</w:t>
      </w:r>
    </w:p>
    <w:p>
      <w:pPr>
        <w:pStyle w:val="P2"/>
        <w:jc w:val="center"/>
        <w:rPr>
          <w:rFonts w:ascii="Times New Roman" w:hAnsi="Times New Roman"/>
          <w:color w:val="FF0000"/>
          <w:sz w:val="52"/>
        </w:rPr>
      </w:pPr>
    </w:p>
    <w:p>
      <w:pPr>
        <w:pStyle w:val="P2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«Знакомство с русским народным праздником Кузьминки».</w:t>
      </w:r>
    </w:p>
    <w:p>
      <w:pPr>
        <w:pStyle w:val="P2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(подготовительная</w:t>
      </w:r>
      <w:r>
        <w:rPr>
          <w:rFonts w:ascii="Times New Roman" w:hAnsi="Times New Roman"/>
          <w:sz w:val="40"/>
        </w:rPr>
        <w:t xml:space="preserve"> к школе группа</w:t>
      </w:r>
      <w:r>
        <w:rPr>
          <w:rFonts w:ascii="Times New Roman" w:hAnsi="Times New Roman"/>
          <w:sz w:val="40"/>
        </w:rPr>
        <w:t xml:space="preserve"> </w:t>
      </w:r>
      <w:r>
        <w:rPr>
          <w:rFonts w:ascii="Times New Roman" w:hAnsi="Times New Roman"/>
          <w:sz w:val="40"/>
        </w:rPr>
        <w:t>).</w:t>
      </w: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jc w:val="center"/>
        <w:rPr>
          <w:rFonts w:ascii="Times New Roman" w:hAnsi="Times New Roman"/>
          <w:sz w:val="44"/>
        </w:rPr>
      </w:pPr>
    </w:p>
    <w:p>
      <w:pPr>
        <w:pStyle w:val="P2"/>
        <w:rPr>
          <w:rFonts w:ascii="Times New Roman" w:hAnsi="Times New Roman"/>
          <w:sz w:val="44"/>
        </w:rPr>
      </w:pPr>
    </w:p>
    <w:p>
      <w:pPr>
        <w:pStyle w:val="P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Авторы</w:t>
      </w:r>
      <w:r>
        <w:rPr>
          <w:rFonts w:ascii="Times New Roman" w:hAnsi="Times New Roman"/>
          <w:sz w:val="28"/>
        </w:rPr>
        <w:t xml:space="preserve">: </w:t>
      </w:r>
    </w:p>
    <w:p>
      <w:pPr>
        <w:pStyle w:val="P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Дмитриева Наталия Геннадьевна </w:t>
      </w:r>
    </w:p>
    <w:p>
      <w:pPr>
        <w:pStyle w:val="P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музыкальный руководитель1 категория,</w:t>
      </w:r>
    </w:p>
    <w:p>
      <w:pPr>
        <w:pStyle w:val="P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 дополнительного образования - хореограф 1 категория</w:t>
      </w:r>
    </w:p>
    <w:p>
      <w:pPr>
        <w:pStyle w:val="P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Ужакина Ольга Александровна.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b w:val="1"/>
          <w:sz w:val="28"/>
        </w:rPr>
      </w:pPr>
      <w:r>
        <w:rPr>
          <w:b w:val="1"/>
          <w:sz w:val="28"/>
        </w:rPr>
        <w:br w:type="page"/>
      </w:r>
    </w:p>
    <w:p>
      <w:pPr>
        <w:pStyle w:val="P3"/>
        <w:shd w:val="clear" w:fill="FFFFFF"/>
        <w:spacing w:before="0" w:after="150" w:beforeAutospacing="0" w:afterAutospacing="0"/>
        <w:jc w:val="center"/>
        <w:rPr>
          <w:b w:val="1"/>
          <w:sz w:val="28"/>
        </w:rPr>
      </w:pPr>
      <w:r>
        <w:rPr>
          <w:b w:val="1"/>
          <w:sz w:val="28"/>
        </w:rPr>
        <w:t>Актуальность</w:t>
      </w:r>
    </w:p>
    <w:p>
      <w:pPr>
        <w:pStyle w:val="P10"/>
        <w:spacing w:after="160" w:beforeAutospacing="0" w:afterAutospacing="0"/>
        <w:rPr>
          <w:sz w:val="28"/>
        </w:rPr>
      </w:pPr>
      <w:r>
        <w:rPr>
          <w:sz w:val="28"/>
        </w:rPr>
        <w:t xml:space="preserve">На современном этапе перед системой образования стоит задача приобщение новых поколений к исторической памяти народа, а значит и сохранение её в наших детях. Знание традиционного наследия необходимо каждому народу. Наше прошлое -  это фундамент стабильной, полнокровной жизни в настоящем и залог плодотворного развития народа в будущем. Ведущим компонентом народной культуры, имеющим большое воспитательное значение, является фольклор. </w:t>
      </w:r>
    </w:p>
    <w:p>
      <w:pPr>
        <w:pStyle w:val="P10"/>
        <w:spacing w:after="160" w:beforeAutospacing="0" w:afterAutospacing="0"/>
        <w:rPr>
          <w:b w:val="1"/>
          <w:sz w:val="28"/>
        </w:rPr>
      </w:pPr>
      <w:r>
        <w:rPr>
          <w:color w:val="000000"/>
          <w:sz w:val="28"/>
        </w:rPr>
        <w:t>Участие детей в календарных обрядах - школа освоения жизненного опыта, накопленного старшими поколениями, их традиций, обычаев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Даннный проект является одной из форм по духовно-нравственному воспитанию подрастающего поколения. На примере святых Кузьмы и Демьяна (Косма и Дамиан), которых почитали на Руси, показываем, что в народе ценилась честность, мастеровитость.</w:t>
      </w:r>
    </w:p>
    <w:p>
      <w:pPr>
        <w:ind w:firstLine="851"/>
        <w:rPr>
          <w:rFonts w:ascii="Times New Roman" w:hAnsi="Times New Roman"/>
          <w:b w:val="1"/>
          <w:color w:val="000000"/>
          <w:sz w:val="28"/>
        </w:rPr>
      </w:pP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Проблема</w:t>
      </w:r>
      <w:r>
        <w:rPr>
          <w:rFonts w:ascii="Times New Roman" w:hAnsi="Times New Roman"/>
          <w:color w:val="000000"/>
          <w:sz w:val="28"/>
        </w:rPr>
        <w:t xml:space="preserve">: Дети ничего не  знают о народном празднике «Куз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минки».</w:t>
      </w:r>
    </w:p>
    <w:p>
      <w:pPr>
        <w:ind w:firstLine="851"/>
        <w:rPr>
          <w:rFonts w:ascii="Times New Roman" w:hAnsi="Times New Roman"/>
          <w:b w:val="1"/>
          <w:color w:val="000000"/>
          <w:sz w:val="28"/>
        </w:rPr>
      </w:pP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Вид проекта</w:t>
      </w:r>
      <w:r>
        <w:rPr>
          <w:rFonts w:ascii="Times New Roman" w:hAnsi="Times New Roman"/>
          <w:color w:val="000000"/>
          <w:sz w:val="28"/>
        </w:rPr>
        <w:t>: информационно-творческий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краткосрочный (со 2 ноября по 11 ноября)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Участники проекта</w:t>
      </w:r>
      <w:r>
        <w:rPr>
          <w:rFonts w:ascii="Times New Roman" w:hAnsi="Times New Roman"/>
          <w:color w:val="000000"/>
          <w:sz w:val="28"/>
        </w:rPr>
        <w:t xml:space="preserve">: 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дети подготовительной группы, 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воспитатели,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музыкальный руководитель, 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педагог-хореограф</w:t>
      </w:r>
    </w:p>
    <w:p>
      <w:pPr>
        <w:ind w:firstLine="85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родители.</w:t>
      </w:r>
    </w:p>
    <w:p>
      <w:pPr>
        <w:ind w:firstLine="851"/>
        <w:rPr>
          <w:rFonts w:ascii="Times New Roman" w:hAnsi="Times New Roman"/>
          <w:b w:val="1"/>
          <w:sz w:val="28"/>
        </w:rPr>
      </w:pPr>
    </w:p>
    <w:p>
      <w:pPr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проекта:</w:t>
      </w:r>
    </w:p>
    <w:p>
      <w:pPr>
        <w:tabs>
          <w:tab w:val="left" w:pos="4102" w:leader="none"/>
        </w:tabs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Приобщение детей к истории и традициям православной культуры через знакомство с русским народным праздником.</w:t>
      </w:r>
    </w:p>
    <w:p>
      <w:pPr>
        <w:tabs>
          <w:tab w:val="left" w:pos="4102" w:leader="none"/>
        </w:tabs>
        <w:rPr>
          <w:rFonts w:ascii="Times New Roman" w:hAnsi="Times New Roman"/>
          <w:sz w:val="28"/>
        </w:rPr>
      </w:pPr>
      <w:r>
        <w:rPr>
          <w:rFonts w:ascii="Arial" w:hAnsi="Arial"/>
          <w:color w:val="000000"/>
          <w:sz w:val="28"/>
        </w:rPr>
        <w:t xml:space="preserve"> 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b w:val="1"/>
          <w:color w:val="FF0000"/>
          <w:sz w:val="28"/>
        </w:rPr>
      </w:pPr>
      <w:r>
        <w:rPr>
          <w:b w:val="1"/>
          <w:sz w:val="28"/>
        </w:rPr>
        <w:t xml:space="preserve">Задачи: 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b w:val="1"/>
          <w:sz w:val="28"/>
        </w:rPr>
      </w:pPr>
      <w:r>
        <w:rPr>
          <w:b w:val="1"/>
          <w:sz w:val="28"/>
        </w:rPr>
        <w:t>Образовательные: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sz w:val="28"/>
        </w:rPr>
      </w:pPr>
      <w:r>
        <w:rPr>
          <w:sz w:val="28"/>
        </w:rPr>
        <w:t>формировать у детей устойчивый интерес к народному творчеству, желание знакомиться с разнообразными жанрами фольклора на примере православного праздника «Кузьминки»;</w:t>
      </w:r>
    </w:p>
    <w:p>
      <w:pPr>
        <w:shd w:val="clear" w:fill="FFFFFF"/>
        <w:spacing w:lineRule="auto" w:line="240" w:beforeAutospacing="0" w:afterAutospacing="0"/>
        <w:rPr>
          <w:rFonts w:ascii="Arial" w:hAnsi="Arial"/>
          <w:color w:val="4A4A4A"/>
          <w:sz w:val="28"/>
        </w:rPr>
      </w:pPr>
      <w:r>
        <w:rPr>
          <w:rFonts w:ascii="Times New Roman" w:hAnsi="Times New Roman"/>
          <w:sz w:val="28"/>
        </w:rPr>
        <w:t>- активизировать представления детей о народных праздниках, обычаях и традициях русского народа</w:t>
      </w:r>
      <w:r>
        <w:rPr>
          <w:rFonts w:ascii="Arial" w:hAnsi="Arial"/>
          <w:color w:val="4A4A4A"/>
          <w:sz w:val="28"/>
        </w:rPr>
        <w:t>;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  <w:r>
        <w:rPr>
          <w:sz w:val="28"/>
        </w:rPr>
        <w:t>-обогащать словарь детей старинными названиями осенних месяцев, приметами сзязан</w:t>
      </w:r>
      <w:r>
        <w:rPr>
          <w:sz w:val="28"/>
        </w:rPr>
        <w:t>ыми с этим праздником;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b w:val="1"/>
          <w:sz w:val="28"/>
        </w:rPr>
      </w:pPr>
      <w:r>
        <w:rPr>
          <w:b w:val="1"/>
          <w:sz w:val="28"/>
        </w:rPr>
        <w:t>развивающи</w:t>
      </w:r>
      <w:r>
        <w:rPr>
          <w:b w:val="1"/>
          <w:sz w:val="28"/>
        </w:rPr>
        <w:t>е</w:t>
      </w:r>
      <w:r>
        <w:rPr>
          <w:b w:val="1"/>
          <w:sz w:val="28"/>
        </w:rPr>
        <w:t>: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  <w:r>
        <w:rPr>
          <w:sz w:val="28"/>
        </w:rPr>
        <w:t>-развивать ин</w:t>
      </w:r>
      <w:r>
        <w:rPr>
          <w:sz w:val="28"/>
        </w:rPr>
        <w:t>т</w:t>
      </w:r>
      <w:r>
        <w:rPr>
          <w:sz w:val="28"/>
        </w:rPr>
        <w:t>ерес детей к малым фольклорным жанрам - прибауткам, пословицам и поговоркам, к народным играм;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  <w:r>
        <w:rPr>
          <w:sz w:val="28"/>
        </w:rPr>
        <w:t>- вызвать интерес к русским народным праздникам;</w:t>
      </w: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sz w:val="28"/>
        </w:rPr>
      </w:pPr>
      <w:r>
        <w:rPr>
          <w:rFonts w:ascii="Arial" w:hAnsi="Arial"/>
          <w:color w:val="4A4A4A"/>
          <w:sz w:val="28"/>
        </w:rPr>
        <w:t>-</w:t>
      </w:r>
      <w:r>
        <w:rPr>
          <w:rFonts w:ascii="Times New Roman" w:hAnsi="Times New Roman"/>
          <w:sz w:val="28"/>
        </w:rPr>
        <w:t>расширять знания о народной культуре, обычаях, обрядах, праздниках; о труде и быте крестьян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b w:val="1"/>
          <w:sz w:val="28"/>
        </w:rPr>
      </w:pPr>
      <w:r>
        <w:rPr>
          <w:b w:val="1"/>
          <w:sz w:val="28"/>
        </w:rPr>
        <w:t>воспитательные: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  <w:r>
        <w:rPr>
          <w:sz w:val="28"/>
        </w:rPr>
        <w:t>-воспитывать любовь к истории и традициям русской культуры;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  <w:r>
        <w:rPr>
          <w:sz w:val="28"/>
        </w:rPr>
        <w:t>-воспитывать уважение к труду людей;</w:t>
      </w:r>
    </w:p>
    <w:p>
      <w:pPr>
        <w:pStyle w:val="P3"/>
        <w:shd w:val="clear" w:fill="FFFFFF"/>
        <w:spacing w:before="0" w:after="0" w:beforeAutospacing="0" w:afterAutospacing="0"/>
        <w:contextualSpacing w:val="1"/>
        <w:rPr>
          <w:sz w:val="28"/>
        </w:rPr>
      </w:pP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-Вовлечь родителей в совместную деятельность по реализации проекта по приобщению детей к истокам русской национальной культуры.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b w:val="1"/>
          <w:sz w:val="28"/>
          <w:shd w:val="clear" w:fill="FFFFFF"/>
        </w:rPr>
      </w:pP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>Методы и формы работы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sz w:val="28"/>
          <w:shd w:val="clear" w:fill="FFFFFF"/>
        </w:rPr>
      </w:pPr>
      <w:r>
        <w:rPr>
          <w:sz w:val="28"/>
          <w:shd w:val="clear" w:fill="FFFFFF"/>
        </w:rPr>
        <w:t>Словесный метод (беседа, пояснения, чтение художественной литературы)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sz w:val="28"/>
          <w:shd w:val="clear" w:fill="FFFFFF"/>
        </w:rPr>
      </w:pPr>
      <w:r>
        <w:rPr>
          <w:sz w:val="28"/>
          <w:shd w:val="clear" w:fill="FFFFFF"/>
        </w:rPr>
        <w:t>Наглядный метод (рассматривание картин, иллюстраций).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sz w:val="28"/>
          <w:shd w:val="clear" w:fill="FFFFFF"/>
        </w:rPr>
      </w:pPr>
      <w:r>
        <w:rPr>
          <w:sz w:val="28"/>
          <w:shd w:val="clear" w:fill="FFFFFF"/>
        </w:rPr>
        <w:t xml:space="preserve"> Практический, игровой (разучивание и проигрывание русских народных игр, песен, танцев, игра на шумовых музыкальных инструментах) .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color w:val="FF0000"/>
          <w:sz w:val="28"/>
          <w:shd w:val="clear" w:fill="FFFFFF"/>
        </w:rPr>
      </w:pP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>Ожидаемые результаты</w:t>
      </w:r>
      <w:r>
        <w:rPr>
          <w:b w:val="1"/>
          <w:sz w:val="28"/>
          <w:shd w:val="clear" w:fill="FFFFFF"/>
        </w:rPr>
        <w:t>:</w:t>
      </w: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color w:val="000000"/>
          <w:sz w:val="28"/>
        </w:rPr>
      </w:pPr>
    </w:p>
    <w:p>
      <w:pPr>
        <w:pStyle w:val="P3"/>
        <w:shd w:val="clear" w:fill="FFFFFF"/>
        <w:spacing w:before="0" w:after="0" w:beforeAutospacing="0" w:afterAutospacing="0"/>
        <w:contextualSpacing w:val="1"/>
        <w:jc w:val="both"/>
        <w:rPr>
          <w:color w:val="FF0000"/>
          <w:sz w:val="28"/>
          <w:shd w:val="clear" w:fill="FFFFFF"/>
        </w:rPr>
      </w:pPr>
      <w:r>
        <w:rPr>
          <w:color w:val="000000"/>
          <w:sz w:val="28"/>
        </w:rPr>
        <w:t>1. Дети имеют представление о престольном празднике «Кузьминки».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Знают и называют старинные профессии – кузнец, столяр, плотник, мастерица по вышиванию и рукоделию.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</w:rPr>
        <w:t>3.У детей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появился интерес к русскому народному фольклору, к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народным праздникам, играм, забавам. </w:t>
      </w:r>
    </w:p>
    <w:p>
      <w:pPr>
        <w:pStyle w:val="P3"/>
        <w:shd w:val="clear" w:fill="FFFFFF"/>
        <w:spacing w:lineRule="atLeast" w:line="240" w:before="0" w:after="0" w:beforeAutospacing="0" w:afterAutospacing="0"/>
        <w:jc w:val="both"/>
        <w:rPr>
          <w:b w:val="1"/>
          <w:sz w:val="28"/>
        </w:rPr>
      </w:pPr>
    </w:p>
    <w:p>
      <w:pPr>
        <w:pStyle w:val="P3"/>
        <w:shd w:val="clear" w:fill="FFFFFF"/>
        <w:spacing w:lineRule="atLeast" w:line="240" w:before="0" w:after="0" w:beforeAutospacing="0" w:afterAutospacing="0"/>
        <w:jc w:val="both"/>
        <w:rPr>
          <w:sz w:val="28"/>
        </w:rPr>
      </w:pPr>
      <w:r>
        <w:rPr>
          <w:b w:val="1"/>
          <w:sz w:val="28"/>
        </w:rPr>
        <w:t>Этапы реализации проекта:</w:t>
      </w:r>
    </w:p>
    <w:p>
      <w:pPr>
        <w:pStyle w:val="P3"/>
        <w:shd w:val="clear" w:fill="FFFFFF"/>
        <w:spacing w:lineRule="atLeast" w:line="352" w:before="0" w:after="0" w:beforeAutospacing="0" w:afterAutospacing="0"/>
        <w:rPr>
          <w:b w:val="1"/>
          <w:sz w:val="28"/>
        </w:rPr>
      </w:pPr>
    </w:p>
    <w:p>
      <w:pPr>
        <w:shd w:val="clear" w:fill="FFFFFF"/>
        <w:spacing w:lineRule="auto" w:line="240" w:beforeAutospacing="0" w:afterAutospacing="0"/>
        <w:ind w:firstLine="850" w:left="-85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Этапы реализации проекта</w:t>
      </w:r>
    </w:p>
    <w:p>
      <w:pPr>
        <w:shd w:val="clear" w:fill="FFFFFF"/>
        <w:spacing w:lineRule="auto" w:line="240" w:beforeAutospacing="0" w:afterAutospacing="0"/>
        <w:ind w:firstLine="850" w:left="-850"/>
        <w:jc w:val="both"/>
        <w:rPr>
          <w:rFonts w:ascii="Calibri" w:hAnsi="Calibri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I. Организационно-подготовительный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Обоснование актуальности темы, мотивация ее выбора;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Определение цели и задач проекта;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Подбор литературы, пособий, атрибутов;</w:t>
      </w:r>
    </w:p>
    <w:p>
      <w:pPr>
        <w:shd w:val="clear" w:fill="FFFFFF"/>
        <w:spacing w:lineRule="auto" w:line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Обсуждение с родителями детей вопросов, связанных с реализацией проекта;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sz w:val="28"/>
        </w:rPr>
        <w:t>- Составление плана тематических мероприятий</w:t>
      </w:r>
    </w:p>
    <w:p>
      <w:pPr>
        <w:shd w:val="clear" w:fill="FFFFFF"/>
        <w:spacing w:lineRule="auto" w:line="240" w:beforeAutospacing="0" w:afterAutospacing="0"/>
        <w:ind w:firstLine="850" w:left="-850"/>
        <w:jc w:val="both"/>
        <w:rPr>
          <w:rFonts w:ascii="Calibri" w:hAnsi="Calibri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II. Основной - практический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Непосредственно-образовательная деятельность с детьми.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Совместная деятельность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Самостоятельная деятельность детей.</w:t>
      </w:r>
    </w:p>
    <w:p>
      <w:pPr>
        <w:shd w:val="clear" w:fill="FFFFFF"/>
        <w:spacing w:lineRule="auto" w:line="240" w:beforeAutospacing="0" w:afterAutospacing="0"/>
        <w:ind w:firstLine="850" w:left="-850"/>
        <w:jc w:val="both"/>
        <w:rPr>
          <w:rFonts w:ascii="Calibri" w:hAnsi="Calibri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III. Заключительный</w:t>
      </w:r>
    </w:p>
    <w:p>
      <w:pPr>
        <w:shd w:val="clear" w:fill="FFFFFF"/>
        <w:spacing w:lineRule="auto" w:line="240" w:beforeAutospacing="0" w:afterAutospacing="0"/>
        <w:jc w:val="both"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Обобщение результатов работы;</w:t>
      </w:r>
    </w:p>
    <w:p>
      <w:pPr>
        <w:shd w:val="clear" w:fill="FFFFFF"/>
        <w:spacing w:lineRule="auto" w:line="240" w:beforeAutospacing="0" w:afterAutospacing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анализ деятельности;</w:t>
      </w:r>
    </w:p>
    <w:p>
      <w:pPr>
        <w:rPr>
          <w:rFonts w:ascii="Times New Roman" w:hAnsi="Times New Roman"/>
          <w:color w:val="000000"/>
          <w:sz w:val="28"/>
        </w:rPr>
        <w:sectPr>
          <w:type w:val="nextPage"/>
          <w:pgSz w:w="11906" w:h="16838" w:code="9"/>
          <w:pgMar w:left="1560" w:right="720" w:top="720" w:bottom="720" w:header="708" w:footer="708" w:gutter="0"/>
        </w:sectPr>
      </w:pPr>
      <w:r>
        <w:rPr>
          <w:rFonts w:ascii="Times New Roman" w:hAnsi="Times New Roman"/>
          <w:color w:val="000000"/>
          <w:sz w:val="28"/>
        </w:rPr>
        <w:t>- народный обрядовый праздник.</w:t>
      </w: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II этап – основной - практический: </w:t>
      </w: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</w:p>
    <w:p>
      <w:pPr>
        <w:shd w:val="clear" w:fill="FFFFFF"/>
        <w:spacing w:lineRule="auto" w:line="24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Перспективный план</w:t>
      </w: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sz w:val="28"/>
        </w:rPr>
      </w:pPr>
    </w:p>
    <w:p>
      <w:pPr>
        <w:shd w:val="clear" w:fill="FFFFFF"/>
        <w:spacing w:lineRule="auto" w:line="240" w:beforeAutospacing="0" w:afterAutospacing="0"/>
        <w:rPr>
          <w:rFonts w:ascii="Times New Roman" w:hAnsi="Times New Roman"/>
          <w:sz w:val="28"/>
        </w:rPr>
      </w:pPr>
    </w:p>
    <w:tbl>
      <w:tblPr>
        <w:tblStyle w:val="T2"/>
        <w:tblW w:w="0" w:type="auto"/>
        <w:tblLook w:val="04A0"/>
      </w:tblPr>
      <w:tblGrid/>
      <w:t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Дата проведения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Тема, Цель: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Совместная деятельность с детьми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Самостоятельная деятельность детей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Совместная деятельность с родителями</w:t>
            </w:r>
          </w:p>
        </w:tc>
      </w:tr>
      <w:tr>
        <w:trPr>
          <w:trHeight w:hRule="atLeast" w:val="2680"/>
        </w:trP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ноября</w:t>
            </w:r>
          </w:p>
        </w:tc>
        <w:tc>
          <w:tcPr>
            <w:tcW w:w="3188" w:type="dxa"/>
          </w:tcPr>
          <w:p>
            <w:pPr>
              <w:shd w:val="clear" w:fill="FFFFFF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"Славься, Русь святая"!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интереса к истории нашего народа.</w:t>
            </w:r>
          </w:p>
          <w:p>
            <w:pPr>
              <w:shd w:val="clear" w:fill="FFFFFF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Обогащение представлений детей о жизни наших предков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Беседа, просмотр презентации, слушание и разучивание русских народных песен: "Ой ты, прялица", "На Кузьму Демьяна".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Рассматривание  книг, иллюстраций  по теме.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Индивидуальные беседы о теме проекта.</w:t>
            </w:r>
          </w:p>
        </w:tc>
      </w:tr>
      <w:t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ноября</w:t>
            </w:r>
          </w:p>
        </w:tc>
        <w:tc>
          <w:tcPr>
            <w:tcW w:w="3188" w:type="dxa"/>
          </w:tcPr>
          <w:p>
            <w:pPr>
              <w:shd w:val="clear" w:fill="FFFFFF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«Гости в дому, словно солнышко в терему"!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интереса у детей к предметам старины, обогащение познавательного опыта</w:t>
            </w:r>
          </w:p>
          <w:p>
            <w:pPr>
              <w:shd w:val="clear" w:fill="FFFFFF"/>
              <w:rPr>
                <w:rFonts w:ascii="Times New Roman" w:hAnsi="Times New Roman"/>
                <w:b w:val="1"/>
                <w:sz w:val="28"/>
              </w:rPr>
            </w:pPr>
          </w:p>
          <w:p>
            <w:pPr>
              <w:shd w:val="clear" w:fill="FFFFFF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Экскурсия в «Русскую избу», разучивание хороводного шага.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Рассматривание предметов старины в мини-музее детского сада.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Предложить родителям пополнить экспозицию русской избы предметами старины.</w:t>
            </w:r>
          </w:p>
        </w:tc>
      </w:tr>
      <w:t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 ноября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«Наши ложки знает целый мир"! </w:t>
            </w:r>
            <w:r>
              <w:rPr>
                <w:rFonts w:ascii="Times New Roman" w:hAnsi="Times New Roman"/>
                <w:color w:val="000000"/>
                <w:sz w:val="28"/>
              </w:rPr>
              <w:t>Приобщение детей к русскому народному творчеству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Роспись ложки под хохлому, оркестр шумовых инструментов "Ой, калина". Разучивание песни "Ложки деревенские".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Рассматривание, деревянной посуды расписанной под хохлому, рас</w:t>
            </w:r>
            <w:r>
              <w:rPr>
                <w:rFonts w:ascii="Times New Roman" w:hAnsi="Times New Roman"/>
                <w:sz w:val="28"/>
              </w:rPr>
              <w:t>крашивание (рас</w:t>
            </w:r>
            <w:r>
              <w:rPr>
                <w:rFonts w:ascii="Times New Roman" w:hAnsi="Times New Roman"/>
                <w:sz w:val="28"/>
              </w:rPr>
              <w:t>краски)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Акция «Подари детскому саду красивую ложку»</w:t>
            </w:r>
          </w:p>
        </w:tc>
      </w:tr>
      <w:t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 ноября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"Кузьминки по осени поминки".</w:t>
            </w:r>
          </w:p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у детей интереса к истории русского народа, знакомство с историей возникновения праздника.</w:t>
              <w:br w:type="textWrapping"/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Беседа, рассматривание иллюстраций, просмотр презентации. Игра с пением "Селезень". Знакомство с танцем "Кадриль"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z w:val="28"/>
              </w:rPr>
              <w:t>ма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ривание иллюстраций  о празднике.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Оформление папки передвижки «Кузьминки по осени поминки».</w:t>
            </w:r>
          </w:p>
        </w:tc>
      </w:tr>
      <w:tr>
        <w:trPr>
          <w:trHeight w:hRule="atLeast" w:val="2462"/>
        </w:trP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 ноября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"Русский народный костюм".</w:t>
            </w:r>
          </w:p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Знакомство  детей с русским народным костюмом.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Виртуальное путешествие в музей русского костюма. Разучивание частушек "Дуйте ветры".</w:t>
            </w:r>
          </w:p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Рассматривание иллюстраций с изображением русских народных костюмов.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совместно с детьми сообщения  о русском народном костюме. "Что откуда появилось".</w:t>
            </w:r>
          </w:p>
        </w:tc>
      </w:tr>
      <w:tr>
        <w:trPr>
          <w:trHeight w:hRule="atLeast" w:val="2462"/>
        </w:trP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ноября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"Русский народный сарафан"</w:t>
            </w:r>
          </w:p>
          <w:p>
            <w:pPr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>
            <w:pPr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Приобщение детей к народному творчеству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Знакомство с особенностями женской русской одежды в форме видеопрезентации.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Раскрашивание силуэтов народных сарафанов</w:t>
            </w: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фотографии орнамент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русского сарафана.</w:t>
            </w:r>
          </w:p>
        </w:tc>
      </w:tr>
      <w:tr>
        <w:trPr>
          <w:trHeight w:hRule="atLeast" w:val="1230"/>
        </w:trP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 ноябрь</w:t>
            </w:r>
          </w:p>
        </w:tc>
        <w:tc>
          <w:tcPr>
            <w:tcW w:w="3188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Народный обрядовый праздник "Кузьминки".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Литературное, музыкально-игровое творчество.</w:t>
            </w:r>
          </w:p>
          <w:p>
            <w:pPr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Совместное с детьми участие в празднике, исполнение ролей.</w:t>
            </w:r>
          </w:p>
        </w:tc>
      </w:tr>
      <w:tr>
        <w:trPr>
          <w:trHeight w:hRule="atLeast" w:val="2462"/>
        </w:trPr>
        <w:tc>
          <w:tcPr>
            <w:tcW w:w="1598" w:type="dxa"/>
          </w:tcPr>
          <w:p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2-11 ноября</w:t>
            </w:r>
          </w:p>
        </w:tc>
        <w:tc>
          <w:tcPr>
            <w:tcW w:w="3188" w:type="dxa"/>
          </w:tcPr>
          <w:p>
            <w:pPr>
              <w:spacing w:after="0" w:beforeAutospacing="0" w:afterAutospacing="0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"Русские  удальцы плотники и кузнецы"</w:t>
            </w:r>
          </w:p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Пробуждение интереса к художественной литературе, расширение кругозора детей</w:t>
            </w: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Чтение произведений о старинных профессиях (кузнец, плотник, столяре), знакомство с пословицами и поговорками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828" w:type="dxa"/>
          </w:tcPr>
          <w:p>
            <w:pPr>
              <w:rPr>
                <w:rFonts w:ascii="Times New Roman" w:hAnsi="Times New Roman"/>
                <w:sz w:val="28"/>
              </w:rPr>
            </w:pPr>
          </w:p>
        </w:tc>
      </w:tr>
    </w:tbl>
    <w:p>
      <w:pPr>
        <w:shd w:val="clear" w:fill="FFFFFF"/>
        <w:spacing w:lineRule="auto" w:line="240" w:beforeAutospacing="0" w:afterAutospacing="0"/>
        <w:rPr>
          <w:rFonts w:ascii="Times New Roman" w:hAnsi="Times New Roman"/>
          <w:sz w:val="28"/>
        </w:rPr>
        <w:sectPr>
          <w:type w:val="nextPage"/>
          <w:pgSz w:w="16838" w:h="11906" w:code="9" w:orient="landscape"/>
          <w:pgMar w:left="720" w:right="720" w:top="720" w:bottom="1559" w:header="709" w:footer="709" w:gutter="0"/>
        </w:sectPr>
      </w:pPr>
    </w:p>
    <w:p>
      <w:pPr>
        <w:rPr>
          <w:rFonts w:ascii="Times New Roman" w:hAnsi="Times New Roman"/>
          <w:color w:val="000000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3 этап – заключительный.</w:t>
      </w:r>
    </w:p>
    <w:p>
      <w:pPr>
        <w:spacing w:lineRule="auto" w:line="24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Презентация проекта</w:t>
      </w: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Оформление альбома «Золотая хохлома», «Русский народный </w:t>
      </w:r>
      <w:r>
        <w:rPr>
          <w:rFonts w:ascii="Times New Roman" w:hAnsi="Times New Roman"/>
          <w:color w:val="000000"/>
          <w:sz w:val="28"/>
        </w:rPr>
        <w:t>костюм</w:t>
      </w:r>
      <w:r>
        <w:rPr>
          <w:rFonts w:ascii="Times New Roman" w:hAnsi="Times New Roman"/>
          <w:color w:val="000000"/>
          <w:sz w:val="28"/>
        </w:rPr>
        <w:t>».</w:t>
      </w: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Народный обрядовый праздник "Кузьминки". (Приложение 1)</w:t>
      </w:r>
    </w:p>
    <w:p>
      <w:pPr>
        <w:spacing w:lineRule="auto" w:line="240" w:beforeAutospacing="0" w:afterAutospacing="0"/>
        <w:rPr>
          <w:rFonts w:ascii="Times New Roman" w:hAnsi="Times New Roman"/>
          <w:color w:val="000000"/>
          <w:sz w:val="28"/>
        </w:rPr>
      </w:pPr>
    </w:p>
    <w:p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>
      <w:pPr>
        <w:spacing w:lineRule="auto" w:line="240" w:beforeAutospacing="0" w:afterAutospacing="0"/>
        <w:rPr>
          <w:rFonts w:ascii="Times New Roman" w:hAnsi="Times New Roman"/>
          <w:b w:val="1"/>
          <w:color w:val="000000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Приложение №1</w:t>
      </w:r>
    </w:p>
    <w:p>
      <w:pPr>
        <w:spacing w:lineRule="auto" w:line="384" w:before="225" w:after="225" w:beforeAutospacing="0" w:afterAutospacing="0"/>
        <w:ind w:firstLine="400" w:left="0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Arial" w:hAnsi="Arial"/>
          <w:color w:val="000000"/>
          <w:sz w:val="28"/>
        </w:rPr>
        <w:br w:type="textWrapping"/>
      </w: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111111"/>
          <w:sz w:val="28"/>
          <w:u w:val="single"/>
        </w:rPr>
        <w:t>Цель</w:t>
      </w:r>
      <w:r>
        <w:rPr>
          <w:rFonts w:ascii="Times New Roman" w:hAnsi="Times New Roman"/>
          <w:b w:val="0"/>
          <w:i w:val="0"/>
          <w:color w:val="111111"/>
          <w:sz w:val="28"/>
        </w:rPr>
        <w:t>: Приобщение детей к русской народной культуре через знакомство с календарно-земледельческим праздником ремесленников </w:t>
      </w:r>
      <w:r>
        <w:rPr>
          <w:rFonts w:ascii="Times New Roman" w:hAnsi="Times New Roman"/>
          <w:b w:val="0"/>
          <w:i w:val="1"/>
          <w:color w:val="111111"/>
          <w:sz w:val="28"/>
        </w:rPr>
        <w:t>«</w:t>
      </w:r>
      <w:r>
        <w:rPr>
          <w:rFonts w:ascii="Times New Roman" w:hAnsi="Times New Roman"/>
          <w:b w:val="1"/>
          <w:i w:val="1"/>
          <w:color w:val="111111"/>
          <w:sz w:val="28"/>
        </w:rPr>
        <w:t>Кузьминки</w:t>
      </w:r>
      <w:r>
        <w:rPr>
          <w:rFonts w:ascii="Times New Roman" w:hAnsi="Times New Roman"/>
          <w:b w:val="0"/>
          <w:i w:val="1"/>
          <w:color w:val="111111"/>
          <w:sz w:val="28"/>
        </w:rPr>
        <w:t>»</w:t>
      </w:r>
    </w:p>
    <w:p>
      <w:pPr>
        <w:spacing w:lineRule="auto" w:line="384" w:before="225" w:after="225" w:beforeAutospacing="0" w:afterAutospacing="0"/>
        <w:ind w:firstLine="400" w:left="0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</w:rPr>
        <w:t>Задачи</w:t>
      </w:r>
      <w:r>
        <w:rPr>
          <w:rFonts w:ascii="Times New Roman" w:hAnsi="Times New Roman"/>
          <w:b w:val="0"/>
          <w:i w:val="0"/>
          <w:color w:val="111111"/>
          <w:sz w:val="28"/>
        </w:rPr>
        <w:t>:</w:t>
      </w:r>
    </w:p>
    <w:p>
      <w:pPr>
        <w:spacing w:lineRule="auto" w:line="384" w:before="225" w:after="225" w:beforeAutospacing="0" w:afterAutospacing="0"/>
        <w:ind w:firstLine="400" w:left="0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</w:rPr>
        <w:t>Образовательная</w:t>
      </w:r>
      <w:r>
        <w:rPr>
          <w:rFonts w:ascii="Times New Roman" w:hAnsi="Times New Roman"/>
          <w:b w:val="0"/>
          <w:i w:val="0"/>
          <w:color w:val="111111"/>
          <w:sz w:val="28"/>
        </w:rPr>
        <w:t>: познакомить с народными традициями и обрядами – проводы осени и встреча зимы; рассказать о народном празднике </w:t>
      </w:r>
      <w:r>
        <w:rPr>
          <w:rFonts w:ascii="Times New Roman" w:hAnsi="Times New Roman"/>
          <w:b w:val="0"/>
          <w:i w:val="1"/>
          <w:color w:val="111111"/>
          <w:sz w:val="28"/>
        </w:rPr>
        <w:t>«Кузьминки»</w:t>
      </w:r>
      <w:r>
        <w:rPr>
          <w:rFonts w:ascii="Times New Roman" w:hAnsi="Times New Roman"/>
          <w:b w:val="0"/>
          <w:i w:val="0"/>
          <w:color w:val="111111"/>
          <w:sz w:val="28"/>
        </w:rPr>
        <w:t>; приобщить детей к народным традициям;</w:t>
      </w:r>
    </w:p>
    <w:p>
      <w:pPr>
        <w:spacing w:lineRule="auto" w:line="384" w:before="225" w:after="225" w:beforeAutospacing="0" w:afterAutospacing="0"/>
        <w:ind w:firstLine="400" w:left="0" w:right="0"/>
        <w:jc w:val="left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Развивающая : развивать фольклорное музыкальное творчество;</w:t>
      </w:r>
    </w:p>
    <w:p>
      <w:pPr>
        <w:spacing w:lineRule="auto" w:line="240" w:beforeAutospacing="0" w:afterAutospacing="0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  <w:u w:val="single"/>
        </w:rPr>
        <w:t>Воспитательная</w:t>
      </w:r>
      <w:r>
        <w:rPr>
          <w:rFonts w:ascii="Times New Roman" w:hAnsi="Times New Roman"/>
          <w:b w:val="0"/>
          <w:i w:val="0"/>
          <w:color w:val="111111"/>
          <w:sz w:val="28"/>
        </w:rPr>
        <w:t>: воспитывать культуру празднования народных праздников.</w:t>
      </w:r>
    </w:p>
    <w:p>
      <w:pPr>
        <w:spacing w:lineRule="auto" w:line="240" w:beforeAutospacing="0" w:afterAutospacing="0"/>
        <w:rPr>
          <w:rFonts w:ascii="Times New Roman" w:hAnsi="Times New Roman"/>
          <w:b w:val="0"/>
          <w:i w:val="0"/>
          <w:color w:val="111111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0"/>
          <w:i w:val="0"/>
          <w:color w:val="111111"/>
          <w:sz w:val="28"/>
        </w:rPr>
      </w:pPr>
      <w:r>
        <w:rPr>
          <w:rFonts w:ascii="Times New Roman" w:hAnsi="Times New Roman"/>
          <w:b w:val="0"/>
          <w:i w:val="0"/>
          <w:color w:val="111111"/>
          <w:sz w:val="28"/>
        </w:rPr>
        <w:t>Ход праздника:</w:t>
      </w:r>
    </w:p>
    <w:p>
      <w:pPr>
        <w:spacing w:lineRule="auto" w:line="240" w:beforeAutospacing="0" w:afterAutospacing="0"/>
        <w:rPr>
          <w:rFonts w:ascii="Times New Roman" w:hAnsi="Times New Roman"/>
          <w:b w:val="0"/>
          <w:i w:val="0"/>
          <w:color w:val="111111"/>
          <w:sz w:val="28"/>
        </w:rPr>
      </w:pP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Эй, люди добрые! Вам ли сегодня по домам сидеть да в окно глядеть? Вам ли сегодня туманиться, грустить да печалиться? Рады будем видеть вас у себя в гостях, ждет вас праздник большой, праздник радостный. По обычаю старинному Кузьминками называются. Кузьминки – по осени поминки. В честь святых Кузьмы и Демьяна, покровителей ремесел. В этот день почитали люд мастеровой. В народе сказывают, что святые эти были кузнецами и за работу денег не брали – отчего и звали их бессребрениками, а угощали всегда кашей, потому иногда их именуют </w:t>
      </w:r>
      <w:r>
        <w:rPr>
          <w:rFonts w:ascii="Times New Roman" w:hAnsi="Times New Roman"/>
          <w:b w:val="0"/>
          <w:i w:val="1"/>
          <w:color w:val="111111"/>
          <w:sz w:val="28"/>
        </w:rPr>
        <w:t>«кашниками»</w:t>
      </w:r>
      <w:r>
        <w:rPr>
          <w:rFonts w:ascii="Times New Roman" w:hAnsi="Times New Roman"/>
          <w:b w:val="0"/>
          <w:color w:val="111111"/>
          <w:sz w:val="28"/>
        </w:rPr>
        <w:t>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Ой, слышу, уже идут гости!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Ото всех дверей,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Ото всех ворот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Приходи скорей,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Торопись, народ!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Под русскую народную музыку входят девочки подг. гр.</w:t>
      </w:r>
    </w:p>
    <w:p>
      <w:pPr>
        <w:spacing w:after="0" w:beforeAutospacing="0" w:afterAutospacing="0"/>
        <w:rPr>
          <w:rFonts w:ascii="Times New Roman" w:hAnsi="Times New Roman"/>
          <w:b w:val="0"/>
          <w:color w:val="111111"/>
          <w:sz w:val="28"/>
        </w:rPr>
      </w:pP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Здравствуйте, гости дорогие! Проходите, будьте, как дома!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Девочки</w:t>
      </w:r>
      <w:r>
        <w:rPr>
          <w:rFonts w:ascii="Times New Roman" w:hAnsi="Times New Roman"/>
          <w:b w:val="0"/>
          <w:color w:val="111111"/>
          <w:sz w:val="28"/>
        </w:rPr>
        <w:t>: Добрый день в вашу хату!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Пусть моя изба не красна углами, не богата пирогами, но рада гостям, как добрым вестям! </w:t>
      </w:r>
      <w:r>
        <w:rPr>
          <w:rFonts w:ascii="Times New Roman" w:hAnsi="Times New Roman"/>
          <w:b w:val="0"/>
          <w:i w:val="1"/>
          <w:color w:val="111111"/>
          <w:sz w:val="28"/>
        </w:rPr>
        <w:t>(кланяется)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Хозяйка усаживает гостей на лавку.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У нас для каждого найдется и словечко и местечко. Ой, богат будет стол сегодня всыпчину да вскладчину. Тут и каша, и лепешки! И пироги, и яички! А вот и курничек вас дожидается, на Кузьму – Демьяна всегда курники пекли.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Девочка</w:t>
      </w:r>
      <w:r>
        <w:rPr>
          <w:rFonts w:ascii="Times New Roman" w:hAnsi="Times New Roman"/>
          <w:b w:val="0"/>
          <w:color w:val="111111"/>
          <w:sz w:val="28"/>
        </w:rPr>
        <w:t>: А где же ещё гостьюшки наши?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Скоро, скоро будут! А пока их нет, садитесь за рукоделие, принимайтесь зимнюю пряжу прясть.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1-я девочка</w:t>
      </w:r>
      <w:r>
        <w:rPr>
          <w:rFonts w:ascii="Times New Roman" w:hAnsi="Times New Roman"/>
          <w:b w:val="0"/>
          <w:color w:val="111111"/>
          <w:sz w:val="28"/>
        </w:rPr>
        <w:t>: Прялка не бог, а рубаху дает!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2-я девочка</w:t>
      </w:r>
      <w:r>
        <w:rPr>
          <w:rFonts w:ascii="Times New Roman" w:hAnsi="Times New Roman"/>
          <w:b w:val="0"/>
          <w:color w:val="111111"/>
          <w:sz w:val="28"/>
        </w:rPr>
        <w:t>: Не ленись прясть, хорошо оденешься!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Девочки исполняют русскую народную песню </w:t>
      </w:r>
      <w:r>
        <w:rPr>
          <w:rFonts w:ascii="Times New Roman" w:hAnsi="Times New Roman"/>
          <w:b w:val="0"/>
          <w:i w:val="1"/>
          <w:color w:val="111111"/>
          <w:sz w:val="28"/>
        </w:rPr>
        <w:t>«Уж ты, прялица - кокорица моя»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3 девочка</w:t>
      </w:r>
      <w:r>
        <w:rPr>
          <w:rFonts w:ascii="Times New Roman" w:hAnsi="Times New Roman"/>
          <w:b w:val="0"/>
          <w:color w:val="111111"/>
          <w:sz w:val="28"/>
        </w:rPr>
        <w:t>: У нас девицы – на все руки мастерицы. И прясть, и вязать, и вышивать умеют.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4 девочка</w:t>
      </w:r>
      <w:r>
        <w:rPr>
          <w:rFonts w:ascii="Times New Roman" w:hAnsi="Times New Roman"/>
          <w:b w:val="0"/>
          <w:color w:val="111111"/>
          <w:sz w:val="28"/>
        </w:rPr>
        <w:t>: тянись, ниточка не рвись, да в клубочек соберись!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Игра </w:t>
      </w:r>
      <w:r>
        <w:rPr>
          <w:rFonts w:ascii="Times New Roman" w:hAnsi="Times New Roman"/>
          <w:b w:val="0"/>
          <w:i w:val="1"/>
          <w:color w:val="111111"/>
          <w:sz w:val="28"/>
        </w:rPr>
        <w:t>«Кто быстрее нитки смотает?»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Раздается стук в дверь, заходят еще гости- мальчики подг. гр.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Мальчики</w:t>
      </w:r>
      <w:r>
        <w:rPr>
          <w:rFonts w:ascii="Times New Roman" w:hAnsi="Times New Roman"/>
          <w:b w:val="0"/>
          <w:color w:val="111111"/>
          <w:sz w:val="28"/>
        </w:rPr>
        <w:t>: Добрый день, молодки-лебедки!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Девчата</w:t>
      </w:r>
      <w:r>
        <w:rPr>
          <w:rFonts w:ascii="Times New Roman" w:hAnsi="Times New Roman"/>
          <w:b w:val="0"/>
          <w:color w:val="111111"/>
          <w:sz w:val="28"/>
        </w:rPr>
        <w:t>: Здравствуйте, коль не шутите, ребята-молодцы, веселые удальцы!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Поют частушки</w:t>
      </w:r>
      <w:r>
        <w:rPr>
          <w:rFonts w:ascii="Times New Roman" w:hAnsi="Times New Roman"/>
          <w:b w:val="0"/>
          <w:color w:val="111111"/>
          <w:sz w:val="28"/>
        </w:rPr>
        <w:t>: дуйте ветры.</w:t>
      </w:r>
    </w:p>
    <w:p>
      <w:pPr>
        <w:spacing w:after="0" w:beforeAutospacing="0" w:afterAutospacing="0"/>
        <w:rPr>
          <w:rFonts w:ascii="Times New Roman" w:hAnsi="Times New Roman"/>
          <w:b w:val="0"/>
          <w:color w:val="111111"/>
          <w:sz w:val="28"/>
        </w:rPr>
      </w:pP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Мал. Здоровья вам! Нужны ли мы вам?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Дев. </w:t>
      </w:r>
      <w:r>
        <w:rPr>
          <w:rFonts w:ascii="Times New Roman" w:hAnsi="Times New Roman"/>
          <w:b w:val="0"/>
          <w:color w:val="111111"/>
          <w:sz w:val="28"/>
          <w:u w:val="single"/>
        </w:rPr>
        <w:t>1</w:t>
      </w:r>
      <w:r>
        <w:rPr>
          <w:rFonts w:ascii="Times New Roman" w:hAnsi="Times New Roman"/>
          <w:b w:val="0"/>
          <w:color w:val="111111"/>
          <w:sz w:val="28"/>
        </w:rPr>
        <w:t>: у нас гостюшки во дому, словно солнышко в терему!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Дев. </w:t>
      </w:r>
      <w:r>
        <w:rPr>
          <w:rFonts w:ascii="Times New Roman" w:hAnsi="Times New Roman"/>
          <w:b w:val="0"/>
          <w:color w:val="111111"/>
          <w:sz w:val="28"/>
          <w:u w:val="single"/>
        </w:rPr>
        <w:t>2</w:t>
      </w:r>
      <w:r>
        <w:rPr>
          <w:rFonts w:ascii="Times New Roman" w:hAnsi="Times New Roman"/>
          <w:b w:val="0"/>
          <w:color w:val="111111"/>
          <w:sz w:val="28"/>
        </w:rPr>
        <w:t>: Дорогие гости, счастья вам. Просим жаловать в терем к нам.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Дев. </w:t>
      </w:r>
      <w:r>
        <w:rPr>
          <w:rFonts w:ascii="Times New Roman" w:hAnsi="Times New Roman"/>
          <w:b w:val="0"/>
          <w:color w:val="111111"/>
          <w:sz w:val="28"/>
          <w:u w:val="single"/>
        </w:rPr>
        <w:t>3</w:t>
      </w:r>
      <w:r>
        <w:rPr>
          <w:rFonts w:ascii="Times New Roman" w:hAnsi="Times New Roman"/>
          <w:b w:val="0"/>
          <w:color w:val="111111"/>
          <w:sz w:val="28"/>
        </w:rPr>
        <w:t>:Проходите, гости дорогие! Гостю – почет, хозяину – радость!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Дев. </w:t>
      </w:r>
      <w:r>
        <w:rPr>
          <w:rFonts w:ascii="Times New Roman" w:hAnsi="Times New Roman"/>
          <w:b w:val="0"/>
          <w:color w:val="111111"/>
          <w:sz w:val="28"/>
          <w:u w:val="single"/>
        </w:rPr>
        <w:t>4</w:t>
      </w:r>
      <w:r>
        <w:rPr>
          <w:rFonts w:ascii="Times New Roman" w:hAnsi="Times New Roman"/>
          <w:b w:val="0"/>
          <w:color w:val="111111"/>
          <w:sz w:val="28"/>
        </w:rPr>
        <w:t>: Давно вас ждем – поджидаем, праздник не начинаем.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Мал. дорогим хозяевам бьём челом. И спасибо вам за прием!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i w:val="1"/>
          <w:color w:val="111111"/>
          <w:sz w:val="28"/>
        </w:rPr>
        <w:t>(мальчики кланяются)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Мальчик</w:t>
      </w:r>
      <w:r>
        <w:rPr>
          <w:rFonts w:ascii="Times New Roman" w:hAnsi="Times New Roman"/>
          <w:b w:val="0"/>
          <w:color w:val="111111"/>
          <w:sz w:val="28"/>
        </w:rPr>
        <w:t>: Мы всю деревню обошли, все к празднику готовятся, никто в этот день не работает.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Реб. </w:t>
      </w:r>
      <w:r>
        <w:rPr>
          <w:rFonts w:ascii="Times New Roman" w:hAnsi="Times New Roman"/>
          <w:b w:val="0"/>
          <w:color w:val="111111"/>
          <w:sz w:val="28"/>
          <w:u w:val="single"/>
        </w:rPr>
        <w:t>1</w:t>
      </w:r>
      <w:r>
        <w:rPr>
          <w:rFonts w:ascii="Times New Roman" w:hAnsi="Times New Roman"/>
          <w:b w:val="0"/>
          <w:color w:val="111111"/>
          <w:sz w:val="28"/>
        </w:rPr>
        <w:t>:Праздник этот ремесла,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Домашнего очага,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Праздник не безделья –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Праздник рукоделья!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Реб. </w:t>
      </w:r>
      <w:r>
        <w:rPr>
          <w:rFonts w:ascii="Times New Roman" w:hAnsi="Times New Roman"/>
          <w:b w:val="0"/>
          <w:color w:val="111111"/>
          <w:sz w:val="28"/>
          <w:u w:val="single"/>
        </w:rPr>
        <w:t>2</w:t>
      </w:r>
      <w:r>
        <w:rPr>
          <w:rFonts w:ascii="Times New Roman" w:hAnsi="Times New Roman"/>
          <w:b w:val="0"/>
          <w:color w:val="111111"/>
          <w:sz w:val="28"/>
        </w:rPr>
        <w:t>: Как этот праздник наступает,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Весь народ гулять идет.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Очень весело, с задором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Песни русские поет!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Все дети исполняют народную песню </w:t>
      </w:r>
      <w:r>
        <w:rPr>
          <w:rFonts w:ascii="Times New Roman" w:hAnsi="Times New Roman"/>
          <w:b w:val="0"/>
          <w:i w:val="1"/>
          <w:color w:val="111111"/>
          <w:sz w:val="28"/>
        </w:rPr>
        <w:t>«На Кузьму – Демьяна»</w:t>
      </w:r>
      <w:r>
        <w:rPr>
          <w:rFonts w:ascii="Times New Roman" w:hAnsi="Times New Roman"/>
          <w:b w:val="0"/>
          <w:color w:val="111111"/>
          <w:sz w:val="28"/>
        </w:rPr>
        <w:t>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милые мальчики, сегодня и ваш праздник, ведь Кузьма и Демьян были ремесленниками и кузнецами.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1 Мал. а я знаю, что Кузьма с Демьяном большие работники, кузнецы и плотники. Они куют сохи и плуги и раздают их людям.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они и дом охраняют от всякой беды. От всякого лиха.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2 мал. А еще говорят, они волшебники. Кузнецы могут заковать землю и воду в ледяные оковы.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Ой, вы мои умницы! Все- то вы знаете!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3 мал. Хозяюшка! А вам работнички нужны?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а что вы умеете делать?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Мальчик</w:t>
      </w:r>
      <w:r>
        <w:rPr>
          <w:rFonts w:ascii="Times New Roman" w:hAnsi="Times New Roman"/>
          <w:b w:val="0"/>
          <w:color w:val="111111"/>
          <w:sz w:val="28"/>
        </w:rPr>
        <w:t>: а мы плотники- вот как работаем. Посмотрите, </w:t>
      </w:r>
      <w:r>
        <w:rPr>
          <w:rFonts w:ascii="Times New Roman" w:hAnsi="Times New Roman"/>
          <w:b w:val="0"/>
          <w:color w:val="111111"/>
          <w:sz w:val="28"/>
          <w:u w:val="single"/>
        </w:rPr>
        <w:t>какие инструменты музыкальные смастерили</w:t>
      </w:r>
      <w:r>
        <w:rPr>
          <w:rFonts w:ascii="Times New Roman" w:hAnsi="Times New Roman"/>
          <w:b w:val="0"/>
          <w:color w:val="111111"/>
          <w:sz w:val="28"/>
        </w:rPr>
        <w:t>: вот ложки хохломские, бубны, трещотки озорные,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Налетай, народ, музыка давно всех ждет!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Оркестр исп. рус. нар. песню </w:t>
      </w:r>
      <w:r>
        <w:rPr>
          <w:rFonts w:ascii="Times New Roman" w:hAnsi="Times New Roman"/>
          <w:b w:val="0"/>
          <w:i w:val="1"/>
          <w:color w:val="111111"/>
          <w:sz w:val="28"/>
        </w:rPr>
        <w:t>«Ой, да калина"</w:t>
      </w:r>
    </w:p>
    <w:p>
      <w:pPr>
        <w:spacing w:after="0" w:beforeAutospacing="0" w:afterAutospacing="0"/>
        <w:rPr>
          <w:rFonts w:ascii="Times New Roman" w:hAnsi="Times New Roman"/>
          <w:b w:val="0"/>
          <w:color w:val="111111"/>
          <w:sz w:val="28"/>
        </w:rPr>
      </w:pP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Хозяйка. Ох, и развеселый вы народ!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Становитесь-ка в хоровод! Будем в </w:t>
      </w:r>
      <w:r>
        <w:rPr>
          <w:rFonts w:ascii="Times New Roman" w:hAnsi="Times New Roman"/>
          <w:b w:val="0"/>
          <w:i w:val="1"/>
          <w:color w:val="111111"/>
          <w:sz w:val="28"/>
        </w:rPr>
        <w:t>«селезня»</w:t>
      </w:r>
      <w:r>
        <w:rPr>
          <w:rFonts w:ascii="Times New Roman" w:hAnsi="Times New Roman"/>
          <w:b w:val="0"/>
          <w:color w:val="111111"/>
          <w:sz w:val="28"/>
        </w:rPr>
        <w:t> играть – крепко-крепко целовать!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Игра </w:t>
      </w:r>
      <w:r>
        <w:rPr>
          <w:rFonts w:ascii="Times New Roman" w:hAnsi="Times New Roman"/>
          <w:b w:val="0"/>
          <w:i w:val="1"/>
          <w:color w:val="111111"/>
          <w:sz w:val="28"/>
        </w:rPr>
        <w:t>«Селезень»</w:t>
      </w:r>
      <w:r>
        <w:rPr>
          <w:rFonts w:ascii="Times New Roman" w:hAnsi="Times New Roman"/>
          <w:b w:val="0"/>
          <w:color w:val="111111"/>
          <w:sz w:val="28"/>
        </w:rPr>
        <w:t> </w:t>
      </w:r>
      <w:r>
        <w:rPr>
          <w:rFonts w:ascii="Times New Roman" w:hAnsi="Times New Roman"/>
          <w:b w:val="0"/>
          <w:i w:val="1"/>
          <w:color w:val="111111"/>
          <w:sz w:val="28"/>
        </w:rPr>
        <w:t>(все играют)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Ноги, руки размяли, а про голову забыли?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Есть загадки у нас до того мудреные,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Кто загадки угадает, попадет в ученые.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1. Красная девица росла в темнице,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Люди в руки брали, косы отрывали.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2. Стоит Антошка на одной ножке.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3. Стоит бычок, подбоченивши бочок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Шипит, кипит, всем чай пить велит.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4. Сидит дед, во сто шуб одет,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Кто его раздевает, тот слезы проливает.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5. Не ездок, а со шпорами, не сторож, а будит.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А вы не забыли про обычай? На этот праздник парни приносят девочкам курочку.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Мальчики</w:t>
      </w:r>
      <w:r>
        <w:rPr>
          <w:rFonts w:ascii="Times New Roman" w:hAnsi="Times New Roman"/>
          <w:b w:val="0"/>
          <w:color w:val="111111"/>
          <w:sz w:val="28"/>
        </w:rPr>
        <w:t>: а как же, вот принесли! </w:t>
      </w:r>
      <w:r>
        <w:rPr>
          <w:rFonts w:ascii="Times New Roman" w:hAnsi="Times New Roman"/>
          <w:b w:val="0"/>
          <w:i w:val="1"/>
          <w:color w:val="111111"/>
          <w:sz w:val="28"/>
        </w:rPr>
        <w:t>(достают игрушечных курочек в корзинке и отдают девочкам.)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Девочки</w:t>
      </w:r>
      <w:r>
        <w:rPr>
          <w:rFonts w:ascii="Times New Roman" w:hAnsi="Times New Roman"/>
          <w:b w:val="0"/>
          <w:color w:val="111111"/>
          <w:sz w:val="28"/>
        </w:rPr>
        <w:t>: ну, раз принесли, так и быть, мы с вами поиграем!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игра </w:t>
      </w:r>
      <w:r>
        <w:rPr>
          <w:rFonts w:ascii="Times New Roman" w:hAnsi="Times New Roman"/>
          <w:b w:val="0"/>
          <w:i w:val="1"/>
          <w:color w:val="111111"/>
          <w:sz w:val="28"/>
        </w:rPr>
        <w:t>«Лавочка»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Хозяйка. А сейчас, милые детушки, не зевайте, русские пословицы рассказывать помогайте. Я начинаю, вы продолжайте, громко, </w:t>
      </w:r>
      <w:r>
        <w:rPr>
          <w:rFonts w:ascii="Times New Roman" w:hAnsi="Times New Roman"/>
          <w:b w:val="0"/>
          <w:color w:val="111111"/>
          <w:sz w:val="28"/>
          <w:u w:val="single"/>
        </w:rPr>
        <w:t>хором отвечайте</w:t>
      </w:r>
      <w:r>
        <w:rPr>
          <w:rFonts w:ascii="Times New Roman" w:hAnsi="Times New Roman"/>
          <w:b w:val="0"/>
          <w:color w:val="111111"/>
          <w:sz w:val="28"/>
        </w:rPr>
        <w:t>: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1. Какие труды… </w:t>
      </w:r>
      <w:r>
        <w:rPr>
          <w:rFonts w:ascii="Times New Roman" w:hAnsi="Times New Roman"/>
          <w:b w:val="0"/>
          <w:i w:val="1"/>
          <w:color w:val="111111"/>
          <w:sz w:val="28"/>
        </w:rPr>
        <w:t>(такие и плоды)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2. Семь раз отмерь… </w:t>
      </w:r>
      <w:r>
        <w:rPr>
          <w:rFonts w:ascii="Times New Roman" w:hAnsi="Times New Roman"/>
          <w:b w:val="0"/>
          <w:i w:val="1"/>
          <w:color w:val="111111"/>
          <w:sz w:val="28"/>
        </w:rPr>
        <w:t>(один отрежь)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3. Землю красит солнце, а человека… </w:t>
      </w:r>
      <w:r>
        <w:rPr>
          <w:rFonts w:ascii="Times New Roman" w:hAnsi="Times New Roman"/>
          <w:b w:val="0"/>
          <w:i w:val="1"/>
          <w:color w:val="111111"/>
          <w:sz w:val="28"/>
        </w:rPr>
        <w:t>(труд)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4. Красна птица пером, а человек… </w:t>
      </w:r>
      <w:r>
        <w:rPr>
          <w:rFonts w:ascii="Times New Roman" w:hAnsi="Times New Roman"/>
          <w:b w:val="0"/>
          <w:i w:val="1"/>
          <w:color w:val="111111"/>
          <w:sz w:val="28"/>
        </w:rPr>
        <w:t>(умом)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5. Под лежачий камень… </w:t>
      </w:r>
      <w:r>
        <w:rPr>
          <w:rFonts w:ascii="Times New Roman" w:hAnsi="Times New Roman"/>
          <w:b w:val="0"/>
          <w:i w:val="1"/>
          <w:color w:val="111111"/>
          <w:sz w:val="28"/>
        </w:rPr>
        <w:t>(вода не потечёт)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6. На печи заседать, хлеба… </w:t>
      </w:r>
      <w:r>
        <w:rPr>
          <w:rFonts w:ascii="Times New Roman" w:hAnsi="Times New Roman"/>
          <w:b w:val="0"/>
          <w:i w:val="1"/>
          <w:color w:val="111111"/>
          <w:sz w:val="28"/>
        </w:rPr>
        <w:t>(не видать)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7. Труд человека кормит… </w:t>
      </w:r>
      <w:r>
        <w:rPr>
          <w:rFonts w:ascii="Times New Roman" w:hAnsi="Times New Roman"/>
          <w:b w:val="0"/>
          <w:i w:val="1"/>
          <w:color w:val="111111"/>
          <w:sz w:val="28"/>
        </w:rPr>
        <w:t>(а лень портит)</w:t>
      </w:r>
      <w:r>
        <w:rPr>
          <w:rFonts w:ascii="Times New Roman" w:hAnsi="Times New Roman"/>
          <w:b w:val="0"/>
          <w:color w:val="111111"/>
          <w:sz w:val="28"/>
        </w:rPr>
        <w:t>;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8. Скучен день до вечера… </w:t>
      </w:r>
      <w:r>
        <w:rPr>
          <w:rFonts w:ascii="Times New Roman" w:hAnsi="Times New Roman"/>
          <w:b w:val="0"/>
          <w:i w:val="1"/>
          <w:color w:val="111111"/>
          <w:sz w:val="28"/>
        </w:rPr>
        <w:t>(коли делать не чего)</w:t>
      </w:r>
      <w:r>
        <w:rPr>
          <w:rFonts w:ascii="Times New Roman" w:hAnsi="Times New Roman"/>
          <w:b w:val="0"/>
          <w:color w:val="111111"/>
          <w:sz w:val="28"/>
        </w:rPr>
        <w:t>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Молодцы и пословицы знаете!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раздается стук в дверь, заходит дед Егор.</w:t>
      </w:r>
    </w:p>
    <w:p>
      <w:pPr>
        <w:spacing w:after="0" w:beforeAutospacing="0" w:afterAutospacing="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 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Дед</w:t>
      </w:r>
      <w:r>
        <w:rPr>
          <w:rFonts w:ascii="Times New Roman" w:hAnsi="Times New Roman"/>
          <w:b w:val="0"/>
          <w:color w:val="111111"/>
          <w:sz w:val="28"/>
        </w:rPr>
        <w:t>: не мало ли вас? Не надобно ль нас?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Хозяйка. Надо! Надо! заходи, дед Егор! Желанный гость зову не ждет, а сам в гости идет.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Дед</w:t>
      </w:r>
      <w:r>
        <w:rPr>
          <w:rFonts w:ascii="Times New Roman" w:hAnsi="Times New Roman"/>
          <w:b w:val="0"/>
          <w:color w:val="111111"/>
          <w:sz w:val="28"/>
        </w:rPr>
        <w:t>: ишь ты! Вы все играете, да танцуете, а про нашего Кузьму забыли, а ведь сегодня его праздник! </w:t>
      </w:r>
      <w:r>
        <w:rPr>
          <w:rFonts w:ascii="Times New Roman" w:hAnsi="Times New Roman"/>
          <w:b w:val="0"/>
          <w:i w:val="1"/>
          <w:color w:val="111111"/>
          <w:sz w:val="28"/>
        </w:rPr>
        <w:t>(достает чучело Кузьки)</w:t>
      </w:r>
      <w:r>
        <w:rPr>
          <w:rFonts w:ascii="Times New Roman" w:hAnsi="Times New Roman"/>
          <w:b w:val="0"/>
          <w:color w:val="111111"/>
          <w:sz w:val="28"/>
        </w:rPr>
        <w:t> давайте его повеличаем!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i w:val="1"/>
          <w:color w:val="111111"/>
          <w:sz w:val="28"/>
        </w:rPr>
        <w:t>(все встают вокруг чучела в круг, Дед Егор держит чучело.)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Все поют</w:t>
      </w:r>
      <w:r>
        <w:rPr>
          <w:rFonts w:ascii="Times New Roman" w:hAnsi="Times New Roman"/>
          <w:b w:val="0"/>
          <w:color w:val="111111"/>
          <w:sz w:val="28"/>
        </w:rPr>
        <w:t>: Милый наш Кузюшка! </w:t>
      </w:r>
      <w:r>
        <w:rPr>
          <w:rFonts w:ascii="Times New Roman" w:hAnsi="Times New Roman"/>
          <w:b w:val="0"/>
          <w:i w:val="1"/>
          <w:color w:val="111111"/>
          <w:sz w:val="28"/>
        </w:rPr>
        <w:t>(дед роняет чучело)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Дед</w:t>
      </w:r>
      <w:r>
        <w:rPr>
          <w:rFonts w:ascii="Times New Roman" w:hAnsi="Times New Roman"/>
          <w:b w:val="0"/>
          <w:color w:val="111111"/>
          <w:sz w:val="28"/>
        </w:rPr>
        <w:t>: Ох, упал родимый. Знать конец осени!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Хозяйка</w:t>
      </w:r>
      <w:r>
        <w:rPr>
          <w:rFonts w:ascii="Times New Roman" w:hAnsi="Times New Roman"/>
          <w:b w:val="0"/>
          <w:color w:val="111111"/>
          <w:sz w:val="28"/>
        </w:rPr>
        <w:t>: пришли Кузьма и Демьян, потешили нас, осень с собой увели, дорогу зиме вымостили. Ох, разлюбезные мои гостики! Пришла пора проводить нашего желанного батюшку!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  <w:u w:val="single"/>
        </w:rPr>
        <w:t>Все</w:t>
      </w:r>
      <w:r>
        <w:rPr>
          <w:rFonts w:ascii="Times New Roman" w:hAnsi="Times New Roman"/>
          <w:b w:val="0"/>
          <w:color w:val="111111"/>
          <w:sz w:val="28"/>
        </w:rPr>
        <w:t>: </w:t>
      </w:r>
      <w:r>
        <w:rPr>
          <w:rFonts w:ascii="Times New Roman" w:hAnsi="Times New Roman"/>
          <w:b w:val="0"/>
          <w:i w:val="1"/>
          <w:color w:val="111111"/>
          <w:sz w:val="28"/>
        </w:rPr>
        <w:t>(вместе)</w:t>
      </w:r>
      <w:r>
        <w:rPr>
          <w:rFonts w:ascii="Times New Roman" w:hAnsi="Times New Roman"/>
          <w:b w:val="0"/>
          <w:color w:val="111111"/>
          <w:sz w:val="28"/>
        </w:rPr>
        <w:t> прощай, Кузюшка! До новой осени! До нового урожая!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Дед. Ну и мне пора! До свиданья, детвора! </w:t>
      </w:r>
      <w:r>
        <w:rPr>
          <w:rFonts w:ascii="Times New Roman" w:hAnsi="Times New Roman"/>
          <w:b w:val="0"/>
          <w:i w:val="1"/>
          <w:color w:val="111111"/>
          <w:sz w:val="28"/>
        </w:rPr>
        <w:t>(Дед уходит и уносит чучело Кузьмы.)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Мальчики. Девчатам предлагается кадриль!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Девочки. Да мы с удовольствием!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танец </w:t>
      </w:r>
      <w:r>
        <w:rPr>
          <w:rFonts w:ascii="Times New Roman" w:hAnsi="Times New Roman"/>
          <w:b w:val="0"/>
          <w:i w:val="1"/>
          <w:color w:val="111111"/>
          <w:sz w:val="28"/>
        </w:rPr>
        <w:t>«Кадриль»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Ведущая. За такое веселье – наше вам почтенье!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И ждет вас вкусное угощенье!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Всем вам, и мастерам, и рукодельницам, и вам, гости дорогие,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Желаем успеха да радости, смеха!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Хозяйка. А теперь, детвора,</w:t>
      </w:r>
    </w:p>
    <w:p>
      <w:pPr>
        <w:spacing w:lineRule="auto" w:line="384" w:before="225" w:after="225" w:beforeAutospacing="0" w:afterAutospacing="0"/>
        <w:ind w:firstLine="400"/>
        <w:rPr>
          <w:rFonts w:ascii="Times New Roman" w:hAnsi="Times New Roman"/>
          <w:b w:val="0"/>
          <w:color w:val="111111"/>
          <w:sz w:val="28"/>
        </w:rPr>
      </w:pPr>
      <w:r>
        <w:rPr>
          <w:rFonts w:ascii="Times New Roman" w:hAnsi="Times New Roman"/>
          <w:b w:val="0"/>
          <w:color w:val="111111"/>
          <w:sz w:val="28"/>
        </w:rPr>
        <w:t>Всем в группу пора!</w:t>
      </w:r>
    </w:p>
    <w:p>
      <w:pPr>
        <w:rPr>
          <w:rFonts w:ascii="Times New Roman" w:hAnsi="Times New Roman"/>
          <w:b w:val="0"/>
          <w:color w:val="FFFFFF"/>
          <w:sz w:val="28"/>
        </w:rPr>
      </w:pPr>
      <w:bookmarkStart w:id="1" w:name="ZAKCTRL"/>
      <w:bookmarkEnd w:id="1"/>
      <w:bookmarkStart w:id="2" w:name="DOBAV"/>
      <w:bookmarkEnd w:id="2"/>
    </w:p>
    <w:p>
      <w:pPr>
        <w:spacing w:lineRule="auto" w:line="240" w:after="0" w:beforeAutospacing="0" w:afterAutospacing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000000"/>
          <w:sz w:val="28"/>
          <w:shd w:val="clear" w:fill="FFFFFF"/>
        </w:rPr>
        <w:br w:type="textWrapping"/>
      </w:r>
    </w:p>
    <w:sectPr>
      <w:type w:val="nextPage"/>
      <w:pgSz w:w="11906" w:h="16838" w:code="9"/>
      <w:pgMar w:left="156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D192892"/>
    <w:multiLevelType w:val="hybridMultilevel"/>
    <w:lvl w:ilvl="0" w:tplc="68F026C6">
      <w:start w:val="1"/>
      <w:numFmt w:val="bullet"/>
      <w:suff w:val="tab"/>
      <w:lvlText w:val="•"/>
      <w:lvlJc w:val="left"/>
      <w:pPr>
        <w:ind w:hanging="360" w:left="720"/>
        <w:tabs>
          <w:tab w:val="left" w:pos="720" w:leader="none"/>
        </w:tabs>
      </w:pPr>
      <w:rPr>
        <w:rFonts w:ascii="Times New Roman" w:hAnsi="Times New Roman"/>
      </w:rPr>
    </w:lvl>
    <w:lvl w:ilvl="1" w:tplc="F7DC68F4">
      <w:start w:val="1"/>
      <w:numFmt w:val="bullet"/>
      <w:suff w:val="tab"/>
      <w:lvlText w:val="•"/>
      <w:lvlJc w:val="left"/>
      <w:pPr>
        <w:ind w:hanging="360" w:left="1440"/>
        <w:tabs>
          <w:tab w:val="left" w:pos="1440" w:leader="none"/>
        </w:tabs>
      </w:pPr>
      <w:rPr>
        <w:rFonts w:ascii="Times New Roman" w:hAnsi="Times New Roman"/>
      </w:rPr>
    </w:lvl>
    <w:lvl w:ilvl="2" w:tplc="E9921DAA">
      <w:start w:val="1"/>
      <w:numFmt w:val="bullet"/>
      <w:suff w:val="tab"/>
      <w:lvlText w:val="•"/>
      <w:lvlJc w:val="left"/>
      <w:pPr>
        <w:ind w:hanging="360" w:left="2160"/>
        <w:tabs>
          <w:tab w:val="left" w:pos="2160" w:leader="none"/>
        </w:tabs>
      </w:pPr>
      <w:rPr>
        <w:rFonts w:ascii="Times New Roman" w:hAnsi="Times New Roman"/>
      </w:rPr>
    </w:lvl>
    <w:lvl w:ilvl="3" w:tplc="8560305E">
      <w:start w:val="1"/>
      <w:numFmt w:val="bullet"/>
      <w:suff w:val="tab"/>
      <w:lvlText w:val="•"/>
      <w:lvlJc w:val="left"/>
      <w:pPr>
        <w:ind w:hanging="360" w:left="2880"/>
        <w:tabs>
          <w:tab w:val="left" w:pos="2880" w:leader="none"/>
        </w:tabs>
      </w:pPr>
      <w:rPr>
        <w:rFonts w:ascii="Times New Roman" w:hAnsi="Times New Roman"/>
      </w:rPr>
    </w:lvl>
    <w:lvl w:ilvl="4" w:tplc="13087B92">
      <w:start w:val="1"/>
      <w:numFmt w:val="bullet"/>
      <w:suff w:val="tab"/>
      <w:lvlText w:val="•"/>
      <w:lvlJc w:val="left"/>
      <w:pPr>
        <w:ind w:hanging="360" w:left="3600"/>
        <w:tabs>
          <w:tab w:val="left" w:pos="3600" w:leader="none"/>
        </w:tabs>
      </w:pPr>
      <w:rPr>
        <w:rFonts w:ascii="Times New Roman" w:hAnsi="Times New Roman"/>
      </w:rPr>
    </w:lvl>
    <w:lvl w:ilvl="5" w:tplc="EE8E614C">
      <w:start w:val="1"/>
      <w:numFmt w:val="bullet"/>
      <w:suff w:val="tab"/>
      <w:lvlText w:val="•"/>
      <w:lvlJc w:val="left"/>
      <w:pPr>
        <w:ind w:hanging="360" w:left="4320"/>
        <w:tabs>
          <w:tab w:val="left" w:pos="4320" w:leader="none"/>
        </w:tabs>
      </w:pPr>
      <w:rPr>
        <w:rFonts w:ascii="Times New Roman" w:hAnsi="Times New Roman"/>
      </w:rPr>
    </w:lvl>
    <w:lvl w:ilvl="6" w:tplc="02B2C5C8">
      <w:start w:val="1"/>
      <w:numFmt w:val="bullet"/>
      <w:suff w:val="tab"/>
      <w:lvlText w:val="•"/>
      <w:lvlJc w:val="left"/>
      <w:pPr>
        <w:ind w:hanging="360" w:left="5040"/>
        <w:tabs>
          <w:tab w:val="left" w:pos="5040" w:leader="none"/>
        </w:tabs>
      </w:pPr>
      <w:rPr>
        <w:rFonts w:ascii="Times New Roman" w:hAnsi="Times New Roman"/>
      </w:rPr>
    </w:lvl>
    <w:lvl w:ilvl="7" w:tplc="FFECC260">
      <w:start w:val="1"/>
      <w:numFmt w:val="bullet"/>
      <w:suff w:val="tab"/>
      <w:lvlText w:val="•"/>
      <w:lvlJc w:val="left"/>
      <w:pPr>
        <w:ind w:hanging="360" w:left="5760"/>
        <w:tabs>
          <w:tab w:val="left" w:pos="5760" w:leader="none"/>
        </w:tabs>
      </w:pPr>
      <w:rPr>
        <w:rFonts w:ascii="Times New Roman" w:hAnsi="Times New Roman"/>
      </w:rPr>
    </w:lvl>
    <w:lvl w:ilvl="8" w:tplc="6CA80630">
      <w:start w:val="1"/>
      <w:numFmt w:val="bullet"/>
      <w:suff w:val="tab"/>
      <w:lvlText w:val="•"/>
      <w:lvlJc w:val="left"/>
      <w:pPr>
        <w:ind w:hanging="360" w:left="6480"/>
        <w:tabs>
          <w:tab w:val="left" w:pos="6480" w:leader="none"/>
        </w:tabs>
      </w:pPr>
      <w:rPr>
        <w:rFonts w:ascii="Times New Roman" w:hAnsi="Times New Roman"/>
      </w:rPr>
    </w:lvl>
  </w:abstractNum>
  <w:abstractNum w:abstractNumId="1">
    <w:nsid w:val="21C40CF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tLeast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heading 1"/>
    <w:basedOn w:val="P0"/>
    <w:link w:val="C5"/>
    <w:qFormat/>
    <w:pPr>
      <w:spacing w:lineRule="auto" w:line="240" w:before="100" w:after="100" w:beforeAutospacing="1" w:afterAutospacing="1"/>
      <w:outlineLvl w:val="0"/>
    </w:pPr>
    <w:rPr>
      <w:rFonts w:ascii="Times New Roman" w:hAnsi="Times New Roman"/>
      <w:b w:val="1"/>
      <w:sz w:val="48"/>
    </w:rPr>
  </w:style>
  <w:style w:type="paragraph" w:styleId="P2">
    <w:name w:val="No Spacing"/>
    <w:link w:val="C3"/>
    <w:qFormat/>
    <w:pPr>
      <w:spacing w:lineRule="auto" w:line="240" w:beforeAutospacing="0" w:afterAutospacing="0"/>
    </w:pPr>
    <w:rPr>
      <w:rFonts w:ascii="Calibri" w:hAnsi="Calibri"/>
    </w:rPr>
  </w:style>
  <w:style w:type="paragraph" w:styleId="P3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Balloon Text"/>
    <w:basedOn w:val="P0"/>
    <w:link w:val="C6"/>
    <w:semiHidden/>
    <w:pPr>
      <w:spacing w:lineRule="auto" w:line="240" w:beforeAutospacing="0" w:afterAutospacing="0"/>
    </w:pPr>
    <w:rPr>
      <w:rFonts w:ascii="Tahoma" w:hAnsi="Tahoma"/>
      <w:sz w:val="16"/>
    </w:rPr>
  </w:style>
  <w:style w:type="paragraph" w:styleId="P5">
    <w:name w:val="c3"/>
    <w:basedOn w:val="P0"/>
    <w:pPr>
      <w:spacing w:lineRule="auto" w:line="240" w:before="90" w:after="90" w:beforeAutospacing="0" w:afterAutospacing="0"/>
    </w:pPr>
    <w:rPr>
      <w:rFonts w:ascii="Times New Roman" w:hAnsi="Times New Roman"/>
      <w:sz w:val="24"/>
    </w:rPr>
  </w:style>
  <w:style w:type="paragraph" w:styleId="P6">
    <w:name w:val="c5"/>
    <w:basedOn w:val="P0"/>
    <w:pPr>
      <w:spacing w:lineRule="auto" w:line="240" w:before="90" w:after="90" w:beforeAutospacing="0" w:afterAutospacing="0"/>
    </w:pPr>
    <w:rPr>
      <w:rFonts w:ascii="Times New Roman" w:hAnsi="Times New Roman"/>
      <w:sz w:val="24"/>
    </w:rPr>
  </w:style>
  <w:style w:type="paragraph" w:styleId="P7">
    <w:name w:val="c7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8">
    <w:name w:val="c43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9">
    <w:name w:val="List Paragraph"/>
    <w:basedOn w:val="P0"/>
    <w:qFormat/>
    <w:pPr>
      <w:ind w:left="720"/>
      <w:contextualSpacing w:val="1"/>
    </w:pPr>
    <w:rPr/>
  </w:style>
  <w:style w:type="paragraph" w:styleId="P10">
    <w:name w:val="Основной текст +"/>
    <w:basedOn w:val="P0"/>
    <w:pPr>
      <w:spacing w:lineRule="auto" w:line="240" w:beforeAutospacing="0" w:afterAutospacing="0"/>
      <w:ind w:firstLine="567"/>
      <w:jc w:val="both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Без интервала Знак"/>
    <w:link w:val="P2"/>
    <w:rPr>
      <w:rFonts w:ascii="Calibri" w:hAnsi="Calibri"/>
    </w:rPr>
  </w:style>
  <w:style w:type="character" w:styleId="C4">
    <w:name w:val="Strong"/>
    <w:basedOn w:val="C0"/>
    <w:qFormat/>
    <w:rPr>
      <w:b w:val="1"/>
    </w:rPr>
  </w:style>
  <w:style w:type="character" w:styleId="C5">
    <w:name w:val="Заголовок 1 Знак"/>
    <w:basedOn w:val="C0"/>
    <w:link w:val="P1"/>
    <w:rPr>
      <w:rFonts w:ascii="Times New Roman" w:hAnsi="Times New Roman"/>
      <w:b w:val="1"/>
      <w:sz w:val="48"/>
    </w:rPr>
  </w:style>
  <w:style w:type="character" w:styleId="C6">
    <w:name w:val="Текст выноски Знак"/>
    <w:basedOn w:val="C0"/>
    <w:link w:val="P4"/>
    <w:semiHidden/>
    <w:rPr>
      <w:rFonts w:ascii="Tahoma" w:hAnsi="Tahoma"/>
      <w:sz w:val="16"/>
    </w:rPr>
  </w:style>
  <w:style w:type="character" w:styleId="C7">
    <w:name w:val="c0"/>
    <w:basedOn w:val="C0"/>
    <w:rPr/>
  </w:style>
  <w:style w:type="character" w:styleId="C8">
    <w:name w:val="Emphasis"/>
    <w:basedOn w:val="C0"/>
    <w:qFormat/>
    <w:rPr>
      <w:i w:val="1"/>
    </w:rPr>
  </w:style>
  <w:style w:type="character" w:styleId="C9">
    <w:name w:val="c4"/>
    <w:basedOn w:val="C0"/>
    <w:rPr/>
  </w:style>
  <w:style w:type="character" w:styleId="C10">
    <w:name w:val="c9"/>
    <w:basedOn w:val="C0"/>
    <w:rPr/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