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787F7" w14:textId="77777777" w:rsidR="00E30C76" w:rsidRPr="00E30C76" w:rsidRDefault="00E30C76" w:rsidP="00CB1C5F">
      <w:pPr>
        <w:pStyle w:val="a3"/>
        <w:rPr>
          <w:sz w:val="28"/>
          <w:szCs w:val="28"/>
        </w:rPr>
      </w:pPr>
      <w:bookmarkStart w:id="0" w:name="_GoBack"/>
    </w:p>
    <w:p w14:paraId="75ACB5E6" w14:textId="77777777" w:rsidR="00E30C76" w:rsidRPr="00E30C76" w:rsidRDefault="00E30C76" w:rsidP="00E30C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0C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Педагогическое выгорание: феноменология, диагностика и стратегии профилактики</w:t>
      </w:r>
    </w:p>
    <w:p w14:paraId="73FC2629" w14:textId="77777777" w:rsidR="00E30C76" w:rsidRPr="00E30C76" w:rsidRDefault="00E30C76" w:rsidP="00CB1C5F">
      <w:pPr>
        <w:pStyle w:val="a3"/>
        <w:rPr>
          <w:sz w:val="28"/>
          <w:szCs w:val="28"/>
        </w:rPr>
      </w:pPr>
    </w:p>
    <w:p w14:paraId="05114708" w14:textId="6D97CF64" w:rsidR="00CB1C5F" w:rsidRPr="00E30C76" w:rsidRDefault="00CB1C5F" w:rsidP="00CB1C5F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Всем известно, что работа педагога — одна из самых сложных и ответственных. Она требует огромных умственных, эмоциональных и психических усилий. По уровню стресса профессия педагога сопоставима с работой топ-менеджеров, генеральных директоров и президентов ассоциаций.</w:t>
      </w:r>
    </w:p>
    <w:p w14:paraId="02DEA6BF" w14:textId="77777777" w:rsidR="00CB1C5F" w:rsidRPr="00E30C76" w:rsidRDefault="00CB1C5F" w:rsidP="00CB1C5F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Проблемы с поведением детей и конфликты с родителями становятся всё более распространёнными. Это приводит к тому, что учителя испытывают повышенное напряжение, которое проявляется в грубости и криках на учеников.</w:t>
      </w:r>
    </w:p>
    <w:p w14:paraId="32AFA0A4" w14:textId="77777777" w:rsidR="00CB1C5F" w:rsidRPr="00E30C76" w:rsidRDefault="00CB1C5F" w:rsidP="00CB1C5F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Эмоциональные всплески не проходят бесследно для педагогов, оставляя в их организме «стрессовые токсины».</w:t>
      </w:r>
    </w:p>
    <w:p w14:paraId="73AFC0E8" w14:textId="77777777" w:rsidR="00CB1C5F" w:rsidRPr="00E30C76" w:rsidRDefault="00CB1C5F" w:rsidP="00CB1C5F">
      <w:pPr>
        <w:pStyle w:val="a3"/>
        <w:rPr>
          <w:sz w:val="28"/>
          <w:szCs w:val="28"/>
        </w:rPr>
      </w:pPr>
      <w:r w:rsidRPr="00E30C76">
        <w:rPr>
          <w:rStyle w:val="a4"/>
          <w:sz w:val="28"/>
          <w:szCs w:val="28"/>
        </w:rPr>
        <w:t>Феноменология профессионального выгорания в педагогической деятельности</w:t>
      </w:r>
    </w:p>
    <w:p w14:paraId="388875E0" w14:textId="77777777" w:rsidR="00CB1C5F" w:rsidRPr="00E30C76" w:rsidRDefault="00CB1C5F" w:rsidP="00CB1C5F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Профессиональное выгорание в педагогической сфере представляет собой многоаспектный феномен, характеризующийся комплексным проявлением эмоциональных, когнитивных и психосоматических дисфункций. Основные симптомы данного состояния включают эмоциональное истощение, циничное отношение к профессиональной деятельности и снижение уровня профессиональной мотивации, что в совокупности приводит к утрате интереса к педагогической работе. Эти проявления приобретают особую значимость в контексте профессиональной деформации личности педагога, оказывая негативное влияние на его психосоматическое здоровье и общую работоспособность.</w:t>
      </w:r>
    </w:p>
    <w:p w14:paraId="661ED3EF" w14:textId="77777777" w:rsidR="00CB1C5F" w:rsidRPr="00E30C76" w:rsidRDefault="00CB1C5F" w:rsidP="00CB1C5F">
      <w:pPr>
        <w:pStyle w:val="a3"/>
        <w:rPr>
          <w:sz w:val="28"/>
          <w:szCs w:val="28"/>
        </w:rPr>
      </w:pPr>
      <w:r w:rsidRPr="00E30C76">
        <w:rPr>
          <w:rStyle w:val="a4"/>
          <w:sz w:val="28"/>
          <w:szCs w:val="28"/>
        </w:rPr>
        <w:t>Методологические аспекты диагностики профессионального выгорания</w:t>
      </w:r>
    </w:p>
    <w:p w14:paraId="47B5758E" w14:textId="77777777" w:rsidR="00CB1C5F" w:rsidRPr="00E30C76" w:rsidRDefault="00CB1C5F" w:rsidP="00CB1C5F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 xml:space="preserve">Для достоверной диагностики профессионального выгорания в педагогике используются различные психометрические инструменты, среди которых особое место занимает шкала выгорания </w:t>
      </w:r>
      <w:proofErr w:type="spellStart"/>
      <w:r w:rsidRPr="00E30C76">
        <w:rPr>
          <w:sz w:val="28"/>
          <w:szCs w:val="28"/>
        </w:rPr>
        <w:t>Маслач</w:t>
      </w:r>
      <w:proofErr w:type="spellEnd"/>
      <w:r w:rsidRPr="00E30C76">
        <w:rPr>
          <w:sz w:val="28"/>
          <w:szCs w:val="28"/>
        </w:rPr>
        <w:t xml:space="preserve"> (</w:t>
      </w:r>
      <w:proofErr w:type="spellStart"/>
      <w:r w:rsidRPr="00E30C76">
        <w:rPr>
          <w:sz w:val="28"/>
          <w:szCs w:val="28"/>
        </w:rPr>
        <w:t>Maslach</w:t>
      </w:r>
      <w:proofErr w:type="spellEnd"/>
      <w:r w:rsidRPr="00E30C76">
        <w:rPr>
          <w:sz w:val="28"/>
          <w:szCs w:val="28"/>
        </w:rPr>
        <w:t xml:space="preserve"> </w:t>
      </w:r>
      <w:proofErr w:type="spellStart"/>
      <w:r w:rsidRPr="00E30C76">
        <w:rPr>
          <w:sz w:val="28"/>
          <w:szCs w:val="28"/>
        </w:rPr>
        <w:t>Burnout</w:t>
      </w:r>
      <w:proofErr w:type="spellEnd"/>
      <w:r w:rsidRPr="00E30C76">
        <w:rPr>
          <w:sz w:val="28"/>
          <w:szCs w:val="28"/>
        </w:rPr>
        <w:t xml:space="preserve"> </w:t>
      </w:r>
      <w:proofErr w:type="spellStart"/>
      <w:r w:rsidRPr="00E30C76">
        <w:rPr>
          <w:sz w:val="28"/>
          <w:szCs w:val="28"/>
        </w:rPr>
        <w:t>Inventory</w:t>
      </w:r>
      <w:proofErr w:type="spellEnd"/>
      <w:r w:rsidRPr="00E30C76">
        <w:rPr>
          <w:sz w:val="28"/>
          <w:szCs w:val="28"/>
        </w:rPr>
        <w:t xml:space="preserve">, MBI). Данная методика позволяет комплексно оценить уровень эмоционального истощения, деперсонализации и редукции профессиональных достижений, что способствует выявлению ранних признаков выгорания и разработке эффективных стратегий его профилактики и коррекции. Важно отметить, что своевременная диагностика данного состояния является ключевым фактором, поскольку на ранних стадиях </w:t>
      </w:r>
      <w:r w:rsidRPr="00E30C76">
        <w:rPr>
          <w:sz w:val="28"/>
          <w:szCs w:val="28"/>
        </w:rPr>
        <w:lastRenderedPageBreak/>
        <w:t>проявления выгорания могут быть менее выраженными и более поддающимися интервенционному воздействию.</w:t>
      </w:r>
    </w:p>
    <w:p w14:paraId="2DAF7E36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rStyle w:val="a4"/>
          <w:sz w:val="28"/>
          <w:szCs w:val="28"/>
        </w:rPr>
        <w:t>Управление стрессом и поддержание физического здоровья</w:t>
      </w:r>
    </w:p>
    <w:p w14:paraId="408998F6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Исследования в области психофизиологии демонстрируют, что регулярная физическая активность является ключевым фактором в снижении уровня кортизола, основного гормона стресса. Кроме того, она способствует увеличению выработки эндорфинов, которые играют важную роль в регуляции эмоционального состояния и общего самочувствия. Рекомендуется интегрировать в ежедневный распорядок не менее 20 минут умеренной физической нагрузки. Это может включать аэробные упражнения, йогу, пилатес или иные виды активности, соответствующие индивидуальным предпочтениям и физиологическим возможностям субъекта.</w:t>
      </w:r>
    </w:p>
    <w:p w14:paraId="79BDE9CF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rStyle w:val="a4"/>
          <w:sz w:val="28"/>
          <w:szCs w:val="28"/>
        </w:rPr>
        <w:t>Психоэмоциональная регуляция и хобби</w:t>
      </w:r>
    </w:p>
    <w:p w14:paraId="05BF9F3E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Для поддержания психоэмоционального гомеостаза критически важно выделять время для занятий, приносящих удовольствие и эмоциональное удовлетворение. Это могут быть музыкальные практики, чтение художественной литературы, творчество или любые иные хобби, соответствующие аутентичным интересам индивида. Такие занятия способствуют восстановлению внутреннего баланса, снижению уровня стресса и улучшению общего качества жизни.</w:t>
      </w:r>
    </w:p>
    <w:p w14:paraId="234CB683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rStyle w:val="a4"/>
          <w:sz w:val="28"/>
          <w:szCs w:val="28"/>
        </w:rPr>
        <w:t>Целеполагание и тайм-менеджмент</w:t>
      </w:r>
    </w:p>
    <w:p w14:paraId="510280C7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Эффективное управление стрессом и временем требует постановки четких, реалистичных и достижимых целей, а также их последовательной реализации. Применение метода целеполагания SMART (</w:t>
      </w:r>
      <w:proofErr w:type="spellStart"/>
      <w:r w:rsidRPr="00E30C76">
        <w:rPr>
          <w:sz w:val="28"/>
          <w:szCs w:val="28"/>
        </w:rPr>
        <w:t>Specific</w:t>
      </w:r>
      <w:proofErr w:type="spellEnd"/>
      <w:r w:rsidRPr="00E30C76">
        <w:rPr>
          <w:sz w:val="28"/>
          <w:szCs w:val="28"/>
        </w:rPr>
        <w:t xml:space="preserve">, </w:t>
      </w:r>
      <w:proofErr w:type="spellStart"/>
      <w:r w:rsidRPr="00E30C76">
        <w:rPr>
          <w:sz w:val="28"/>
          <w:szCs w:val="28"/>
        </w:rPr>
        <w:t>Measurable</w:t>
      </w:r>
      <w:proofErr w:type="spellEnd"/>
      <w:r w:rsidRPr="00E30C76">
        <w:rPr>
          <w:sz w:val="28"/>
          <w:szCs w:val="28"/>
        </w:rPr>
        <w:t xml:space="preserve">, </w:t>
      </w:r>
      <w:proofErr w:type="spellStart"/>
      <w:r w:rsidRPr="00E30C76">
        <w:rPr>
          <w:sz w:val="28"/>
          <w:szCs w:val="28"/>
        </w:rPr>
        <w:t>Achievable</w:t>
      </w:r>
      <w:proofErr w:type="spellEnd"/>
      <w:r w:rsidRPr="00E30C76">
        <w:rPr>
          <w:sz w:val="28"/>
          <w:szCs w:val="28"/>
        </w:rPr>
        <w:t xml:space="preserve">, </w:t>
      </w:r>
      <w:proofErr w:type="spellStart"/>
      <w:r w:rsidRPr="00E30C76">
        <w:rPr>
          <w:sz w:val="28"/>
          <w:szCs w:val="28"/>
        </w:rPr>
        <w:t>Relevant</w:t>
      </w:r>
      <w:proofErr w:type="spellEnd"/>
      <w:r w:rsidRPr="00E30C76">
        <w:rPr>
          <w:sz w:val="28"/>
          <w:szCs w:val="28"/>
        </w:rPr>
        <w:t xml:space="preserve">, </w:t>
      </w:r>
      <w:proofErr w:type="spellStart"/>
      <w:r w:rsidRPr="00E30C76">
        <w:rPr>
          <w:sz w:val="28"/>
          <w:szCs w:val="28"/>
        </w:rPr>
        <w:t>Time-bound</w:t>
      </w:r>
      <w:proofErr w:type="spellEnd"/>
      <w:r w:rsidRPr="00E30C76">
        <w:rPr>
          <w:sz w:val="28"/>
          <w:szCs w:val="28"/>
        </w:rPr>
        <w:t>) позволяет структурировать задачи, повысить чувство контроля и достичь поставленных целей. Дополнительно полезным инструментом может стать техника «</w:t>
      </w:r>
      <w:proofErr w:type="spellStart"/>
      <w:r w:rsidRPr="00E30C76">
        <w:rPr>
          <w:sz w:val="28"/>
          <w:szCs w:val="28"/>
        </w:rPr>
        <w:t>Помидоро</w:t>
      </w:r>
      <w:proofErr w:type="spellEnd"/>
      <w:r w:rsidRPr="00E30C76">
        <w:rPr>
          <w:sz w:val="28"/>
          <w:szCs w:val="28"/>
        </w:rPr>
        <w:t>», предполагающая чередование периодов интенсивной работы с короткими перерывами, что способствует повышению продуктивности и снижению стрессового напряжения.</w:t>
      </w:r>
    </w:p>
    <w:p w14:paraId="6F3D1618" w14:textId="77777777" w:rsidR="00E30C76" w:rsidRPr="00E30C76" w:rsidRDefault="00E30C76" w:rsidP="00E30C76">
      <w:pPr>
        <w:pStyle w:val="a3"/>
        <w:rPr>
          <w:sz w:val="28"/>
          <w:szCs w:val="28"/>
        </w:rPr>
      </w:pPr>
      <w:proofErr w:type="spellStart"/>
      <w:r w:rsidRPr="00E30C76">
        <w:rPr>
          <w:rStyle w:val="a4"/>
          <w:sz w:val="28"/>
          <w:szCs w:val="28"/>
        </w:rPr>
        <w:t>Просоциальное</w:t>
      </w:r>
      <w:proofErr w:type="spellEnd"/>
      <w:r w:rsidRPr="00E30C76">
        <w:rPr>
          <w:rStyle w:val="a4"/>
          <w:sz w:val="28"/>
          <w:szCs w:val="28"/>
        </w:rPr>
        <w:t xml:space="preserve"> поведение и альтруизм в контексте профилактики педагогического выгорания</w:t>
      </w:r>
    </w:p>
    <w:p w14:paraId="15858B16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 xml:space="preserve">Активное участие в волонтерских и благотворительных проектах играет важную роль в улучшении эмоционального состояния и повышении уровня социальной значимости индивида. Исследования в области нейропсихологии демонстрируют, что альтруистическое поведение способствует выработке окситоцина, гормона, который играет ключевую роль в формировании доверительных отношений и укреплении социальных связей. Этот механизм </w:t>
      </w:r>
      <w:r w:rsidRPr="00E30C76">
        <w:rPr>
          <w:sz w:val="28"/>
          <w:szCs w:val="28"/>
        </w:rPr>
        <w:lastRenderedPageBreak/>
        <w:t>имеет значительное значение для поддержания психологического благополучия и устойчивости к стрессовым факторам.</w:t>
      </w:r>
    </w:p>
    <w:p w14:paraId="3F3581EA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rStyle w:val="a4"/>
          <w:sz w:val="28"/>
          <w:szCs w:val="28"/>
        </w:rPr>
        <w:t>Заключение</w:t>
      </w:r>
    </w:p>
    <w:p w14:paraId="02C5CD52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 xml:space="preserve">Педагогическое выгорание представляет собой </w:t>
      </w:r>
      <w:proofErr w:type="spellStart"/>
      <w:r w:rsidRPr="00E30C76">
        <w:rPr>
          <w:sz w:val="28"/>
          <w:szCs w:val="28"/>
        </w:rPr>
        <w:t>мультифакторное</w:t>
      </w:r>
      <w:proofErr w:type="spellEnd"/>
      <w:r w:rsidRPr="00E30C76">
        <w:rPr>
          <w:sz w:val="28"/>
          <w:szCs w:val="28"/>
        </w:rPr>
        <w:t xml:space="preserve"> явление, требующее комплексного подхода к его профилактике и диагностике. В рамках данного контекста, интеграция стратегий управления стрессом, развитие психоэмоциональной устойчивости и активное участие в </w:t>
      </w:r>
      <w:proofErr w:type="spellStart"/>
      <w:r w:rsidRPr="00E30C76">
        <w:rPr>
          <w:sz w:val="28"/>
          <w:szCs w:val="28"/>
        </w:rPr>
        <w:t>просоциальной</w:t>
      </w:r>
      <w:proofErr w:type="spellEnd"/>
      <w:r w:rsidRPr="00E30C76">
        <w:rPr>
          <w:sz w:val="28"/>
          <w:szCs w:val="28"/>
        </w:rPr>
        <w:t xml:space="preserve"> деятельности являются критически важными элементами для снижения риска выгорания и повышения качества жизни педагогов.</w:t>
      </w:r>
    </w:p>
    <w:p w14:paraId="7962780F" w14:textId="77777777" w:rsidR="00E30C76" w:rsidRPr="00E30C76" w:rsidRDefault="00E30C76" w:rsidP="00E30C76">
      <w:pPr>
        <w:pStyle w:val="a3"/>
        <w:rPr>
          <w:sz w:val="28"/>
          <w:szCs w:val="28"/>
        </w:rPr>
      </w:pPr>
      <w:r w:rsidRPr="00E30C76">
        <w:rPr>
          <w:sz w:val="28"/>
          <w:szCs w:val="28"/>
        </w:rPr>
        <w:t>В случаях, когда самостоятельных методов самопомощи оказывается недостаточно, рекомендуется обращение за профессиональной помощью к специалистам в области психологии и психотерапии, специализирующимся на проблемах профессионального выгорания. Такой подход позволяет обеспечить более глубокую и всестороннюю поддержку, направленную на восстановление психоэмоционального равновесия и повышение адаптационных способностей педагогов.</w:t>
      </w:r>
    </w:p>
    <w:bookmarkEnd w:id="0"/>
    <w:p w14:paraId="54ACE9ED" w14:textId="77777777" w:rsidR="00CA2C31" w:rsidRPr="00E30C76" w:rsidRDefault="00CA2C31">
      <w:pPr>
        <w:rPr>
          <w:rFonts w:ascii="Times New Roman" w:hAnsi="Times New Roman" w:cs="Times New Roman"/>
          <w:sz w:val="28"/>
          <w:szCs w:val="28"/>
        </w:rPr>
      </w:pPr>
    </w:p>
    <w:sectPr w:rsidR="00CA2C31" w:rsidRPr="00E3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83A"/>
    <w:rsid w:val="0097283A"/>
    <w:rsid w:val="00CA2C31"/>
    <w:rsid w:val="00CB1C5F"/>
    <w:rsid w:val="00E3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DD46"/>
  <w15:chartTrackingRefBased/>
  <w15:docId w15:val="{15FECB0F-F336-4D61-B920-3CD31558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1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1C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9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2025-08-15T06:34:00Z</dcterms:created>
  <dcterms:modified xsi:type="dcterms:W3CDTF">2025-08-15T06:34:00Z</dcterms:modified>
</cp:coreProperties>
</file>