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776CF" w14:textId="77777777" w:rsidR="00EC3458" w:rsidRDefault="00AB1061" w:rsidP="00EC34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bookmarkStart w:id="0" w:name="_heading=h.gjdgxs" w:colFirst="0" w:colLast="0"/>
      <w:bookmarkEnd w:id="0"/>
      <w:proofErr w:type="gramStart"/>
      <w:r w:rsidRPr="00EC3458">
        <w:rPr>
          <w:rFonts w:ascii="Times New Roman" w:eastAsia="Times New Roman" w:hAnsi="Times New Roman" w:cs="Times New Roman"/>
          <w:b/>
          <w:sz w:val="28"/>
          <w:szCs w:val="28"/>
        </w:rPr>
        <w:t>Учебная  ситуация</w:t>
      </w:r>
      <w:proofErr w:type="gramEnd"/>
      <w:r w:rsidR="00EB2440" w:rsidRPr="00EC345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с использованием </w:t>
      </w:r>
    </w:p>
    <w:p w14:paraId="210429F2" w14:textId="71D74FA6" w:rsidR="00AD0573" w:rsidRPr="00EC3458" w:rsidRDefault="00EB2440" w:rsidP="00EC345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EC345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оборудования</w:t>
      </w:r>
      <w:r w:rsidR="00EC3458" w:rsidRPr="00EC345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Нобелевского класса</w:t>
      </w:r>
      <w:r w:rsidRPr="00EC345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37C9E6E1" w14:textId="11F757F7" w:rsidR="00AD0573" w:rsidRPr="003B6FE5" w:rsidRDefault="00AB1061">
      <w:pPr>
        <w:spacing w:after="2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ФИО</w:t>
      </w:r>
      <w:r w:rsidR="00EB244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разработчика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237F5F">
        <w:rPr>
          <w:rFonts w:ascii="Times New Roman" w:eastAsia="Times New Roman" w:hAnsi="Times New Roman" w:cs="Times New Roman"/>
          <w:sz w:val="24"/>
          <w:szCs w:val="24"/>
          <w:lang w:val="ru-RU"/>
        </w:rPr>
        <w:t>Захарьящева</w:t>
      </w:r>
      <w:proofErr w:type="spellEnd"/>
      <w:r w:rsidR="00237F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Марина </w:t>
      </w:r>
      <w:proofErr w:type="spellStart"/>
      <w:r w:rsidR="00237F5F">
        <w:rPr>
          <w:rFonts w:ascii="Times New Roman" w:eastAsia="Times New Roman" w:hAnsi="Times New Roman" w:cs="Times New Roman"/>
          <w:sz w:val="24"/>
          <w:szCs w:val="24"/>
          <w:lang w:val="ru-RU"/>
        </w:rPr>
        <w:t>Вимовна</w:t>
      </w:r>
      <w:proofErr w:type="spellEnd"/>
    </w:p>
    <w:tbl>
      <w:tblPr>
        <w:tblStyle w:val="a5"/>
        <w:tblW w:w="9795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5"/>
        <w:gridCol w:w="6990"/>
      </w:tblGrid>
      <w:tr w:rsidR="00AD0573" w14:paraId="457485F1" w14:textId="77777777">
        <w:tc>
          <w:tcPr>
            <w:tcW w:w="2805" w:type="dxa"/>
          </w:tcPr>
          <w:p w14:paraId="57AB27E5" w14:textId="77777777" w:rsidR="00AD0573" w:rsidRDefault="00AB1061" w:rsidP="00EB2440">
            <w:pPr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6990" w:type="dxa"/>
          </w:tcPr>
          <w:p w14:paraId="5C265415" w14:textId="77777777" w:rsidR="00AD0573" w:rsidRPr="003B6FE5" w:rsidRDefault="003B6FE5" w:rsidP="00923B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Физика</w:t>
            </w:r>
          </w:p>
        </w:tc>
      </w:tr>
      <w:tr w:rsidR="00AD0573" w14:paraId="20E7E3A3" w14:textId="77777777">
        <w:tc>
          <w:tcPr>
            <w:tcW w:w="2805" w:type="dxa"/>
          </w:tcPr>
          <w:p w14:paraId="22434000" w14:textId="77777777" w:rsidR="00AD0573" w:rsidRDefault="00AB1061" w:rsidP="00EB2440">
            <w:pPr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990" w:type="dxa"/>
          </w:tcPr>
          <w:p w14:paraId="08FB047D" w14:textId="187340E2" w:rsidR="00AD0573" w:rsidRPr="003B6FE5" w:rsidRDefault="00237F5F" w:rsidP="00923B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11 </w:t>
            </w:r>
            <w:r w:rsidR="003B6F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инженерный класс</w:t>
            </w:r>
          </w:p>
        </w:tc>
      </w:tr>
      <w:tr w:rsidR="00AD0573" w14:paraId="6A0A2422" w14:textId="77777777">
        <w:tc>
          <w:tcPr>
            <w:tcW w:w="2805" w:type="dxa"/>
          </w:tcPr>
          <w:p w14:paraId="7B14AED7" w14:textId="77777777" w:rsidR="00AD0573" w:rsidRDefault="00EB2440" w:rsidP="00EB2440">
            <w:pPr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Название</w:t>
            </w:r>
            <w:r w:rsidR="00AB10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учебной ситуации</w:t>
            </w:r>
          </w:p>
        </w:tc>
        <w:tc>
          <w:tcPr>
            <w:tcW w:w="6990" w:type="dxa"/>
          </w:tcPr>
          <w:p w14:paraId="29A1D2E0" w14:textId="77777777" w:rsidR="00237F5F" w:rsidRDefault="00237F5F" w:rsidP="00237F5F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A3215">
              <w:rPr>
                <w:rFonts w:ascii="Times New Roman" w:hAnsi="Times New Roman"/>
                <w:b/>
                <w:sz w:val="24"/>
              </w:rPr>
              <w:t>Спектрофотометрическое определение состава и количественного содержания вещества.</w:t>
            </w:r>
            <w:r w:rsidRPr="00FA321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14:paraId="63846B02" w14:textId="27C32CE8" w:rsidR="00AD0573" w:rsidRPr="00237F5F" w:rsidRDefault="00AD0573" w:rsidP="00923B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573" w14:paraId="0D80D810" w14:textId="77777777">
        <w:trPr>
          <w:trHeight w:val="2820"/>
        </w:trPr>
        <w:tc>
          <w:tcPr>
            <w:tcW w:w="2805" w:type="dxa"/>
          </w:tcPr>
          <w:p w14:paraId="22192896" w14:textId="77777777" w:rsidR="00AD0573" w:rsidRDefault="00AB1061" w:rsidP="00EB2440">
            <w:pPr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(метапредметные и предметные)</w:t>
            </w:r>
          </w:p>
        </w:tc>
        <w:tc>
          <w:tcPr>
            <w:tcW w:w="6990" w:type="dxa"/>
          </w:tcPr>
          <w:p w14:paraId="3A36BC1D" w14:textId="77777777" w:rsidR="00AD0573" w:rsidRDefault="008B6387" w:rsidP="00923B85">
            <w:pPr>
              <w:ind w:firstLine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Предметные: о</w:t>
            </w:r>
            <w:r w:rsidR="003B6F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своение систематических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  <w:r w:rsidR="003B6F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преобразование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  <w:r w:rsidR="003B6FE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применение и самостоятельное пополнение знаний.  </w:t>
            </w:r>
          </w:p>
          <w:p w14:paraId="60DB7229" w14:textId="77777777" w:rsidR="008B6387" w:rsidRDefault="008B6387" w:rsidP="00923B85">
            <w:pPr>
              <w:ind w:firstLine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Метапредметные:</w:t>
            </w:r>
          </w:p>
          <w:p w14:paraId="5DB76FA0" w14:textId="77777777" w:rsidR="008B6387" w:rsidRDefault="008B6387" w:rsidP="00923B85">
            <w:pPr>
              <w:ind w:firstLine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регулятивные:</w:t>
            </w:r>
          </w:p>
          <w:p w14:paraId="61423A12" w14:textId="77777777" w:rsidR="008B6387" w:rsidRDefault="00845CB6" w:rsidP="00923B85">
            <w:pPr>
              <w:ind w:firstLine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 </w:t>
            </w:r>
            <w:r w:rsidR="008B6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 анализировать условия достижения цели на основе учета выделенных учителем ориентиров действия в новом учебном материале;</w:t>
            </w:r>
          </w:p>
          <w:p w14:paraId="44BAA26D" w14:textId="77777777" w:rsidR="008B6387" w:rsidRDefault="008B6387" w:rsidP="00923B85">
            <w:pPr>
              <w:ind w:firstLine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познавательные:</w:t>
            </w:r>
          </w:p>
          <w:p w14:paraId="46F5F9ED" w14:textId="77777777" w:rsidR="008B6387" w:rsidRDefault="008B6387" w:rsidP="00923B85">
            <w:pPr>
              <w:ind w:firstLine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 извлекать информацию, представленную в разных формах (иллюстрация, таблица, схема);</w:t>
            </w:r>
          </w:p>
          <w:p w14:paraId="6581DA21" w14:textId="77777777" w:rsidR="008B6387" w:rsidRDefault="008B6387" w:rsidP="00923B85">
            <w:pPr>
              <w:ind w:firstLine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 осуществлять сравнение самостоятельно, выбирая основания и критерии для указанных логических операций</w:t>
            </w:r>
            <w:r w:rsidR="0092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419A0672" w14:textId="77777777" w:rsidR="008B6387" w:rsidRDefault="008B6387" w:rsidP="00923B85">
            <w:pPr>
              <w:ind w:firstLine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коммуникативные:</w:t>
            </w:r>
          </w:p>
          <w:p w14:paraId="4CF610D1" w14:textId="77777777" w:rsidR="008B6387" w:rsidRDefault="008B6387" w:rsidP="00923B85">
            <w:pPr>
              <w:ind w:firstLine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 осознавать важность коммуникативных умений в жизни человека;</w:t>
            </w:r>
          </w:p>
          <w:p w14:paraId="16EFEDC2" w14:textId="77777777" w:rsidR="008B6387" w:rsidRPr="003B6FE5" w:rsidRDefault="008B6387" w:rsidP="00923B85">
            <w:pPr>
              <w:ind w:firstLine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 адекватно использовать речевые средства для решения различных коммуникативных задач</w:t>
            </w:r>
          </w:p>
        </w:tc>
      </w:tr>
      <w:tr w:rsidR="00AD0573" w14:paraId="4B8F63B6" w14:textId="77777777" w:rsidTr="00EB2440">
        <w:trPr>
          <w:trHeight w:val="70"/>
        </w:trPr>
        <w:tc>
          <w:tcPr>
            <w:tcW w:w="2805" w:type="dxa"/>
          </w:tcPr>
          <w:p w14:paraId="22ED9436" w14:textId="77777777" w:rsidR="00AD0573" w:rsidRDefault="00AB1061" w:rsidP="00EB2440">
            <w:pPr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учебной ситуации</w:t>
            </w:r>
          </w:p>
        </w:tc>
        <w:tc>
          <w:tcPr>
            <w:tcW w:w="6990" w:type="dxa"/>
          </w:tcPr>
          <w:p w14:paraId="0F5BB084" w14:textId="77777777" w:rsidR="00AD0573" w:rsidRPr="003B6FE5" w:rsidRDefault="003B6FE5" w:rsidP="00923B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Ситуация-проблема</w:t>
            </w:r>
          </w:p>
        </w:tc>
      </w:tr>
      <w:tr w:rsidR="00AD0573" w14:paraId="0FC14F71" w14:textId="77777777">
        <w:tc>
          <w:tcPr>
            <w:tcW w:w="2805" w:type="dxa"/>
          </w:tcPr>
          <w:p w14:paraId="56F119F4" w14:textId="77777777" w:rsidR="00AD0573" w:rsidRDefault="00AB1061" w:rsidP="00EB2440">
            <w:pPr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Краткое описание учебной ситуации</w:t>
            </w:r>
          </w:p>
        </w:tc>
        <w:tc>
          <w:tcPr>
            <w:tcW w:w="6990" w:type="dxa"/>
          </w:tcPr>
          <w:p w14:paraId="3D45D4EC" w14:textId="77777777" w:rsidR="009C6997" w:rsidRPr="000A5887" w:rsidRDefault="009C6997" w:rsidP="009C699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A5887">
              <w:rPr>
                <w:rFonts w:ascii="Times New Roman" w:hAnsi="Times New Roman" w:cs="Times New Roman"/>
                <w:b/>
                <w:sz w:val="24"/>
              </w:rPr>
              <w:t xml:space="preserve">Теоретическое обоснование </w:t>
            </w:r>
          </w:p>
          <w:p w14:paraId="3B06282B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Основной закон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светопоглощения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- закон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Бугер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-Ламберта-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Бера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14:paraId="763FC991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«Интенсивность светового потока, прошедшего через раствор, прямо пропорциональна интенсивности падающего светового потока и зависит от концентрации поглощающего вещества и толщины слоя раствора». </w:t>
            </w:r>
          </w:p>
          <w:p w14:paraId="0824B89D" w14:textId="77777777" w:rsidR="009C6997" w:rsidRPr="00C92132" w:rsidRDefault="009C6997" w:rsidP="009C6997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 =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k</w:t>
            </w:r>
            <w:r w:rsidRPr="00C92132">
              <w:rPr>
                <w:rFonts w:ascii="Times New Roman" w:hAnsi="Times New Roman" w:cs="Times New Roman"/>
                <w:sz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</w:rPr>
                <m:t>∙</m:t>
              </m:r>
            </m:oMath>
            <w:r w:rsidRPr="00C92132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lang w:val="en-US"/>
              </w:rPr>
              <w:t>C</w:t>
            </w:r>
            <w:r w:rsidRPr="00C92132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</w:rPr>
                <m:t>∙</m:t>
              </m:r>
            </m:oMath>
            <w:r w:rsidRPr="00C92132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lang w:val="en-US"/>
              </w:rPr>
              <w:t>l</w:t>
            </w:r>
            <w:r w:rsidRPr="00C92132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</w:p>
          <w:p w14:paraId="03CB191C" w14:textId="77777777" w:rsidR="009C6997" w:rsidRDefault="009C6997" w:rsidP="009C6997">
            <w:pPr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А (или </w:t>
            </w:r>
            <w:r>
              <w:rPr>
                <w:rFonts w:ascii="Times New Roman" w:eastAsiaTheme="minorEastAsia" w:hAnsi="Times New Roman" w:cs="Times New Roman"/>
                <w:sz w:val="24"/>
                <w:lang w:val="en-US"/>
              </w:rPr>
              <w:t>D</w:t>
            </w:r>
            <w:r>
              <w:rPr>
                <w:rFonts w:ascii="Times New Roman" w:eastAsiaTheme="minorEastAsia" w:hAnsi="Times New Roman" w:cs="Times New Roman"/>
                <w:sz w:val="24"/>
              </w:rPr>
              <w:t xml:space="preserve">) – оптическая плотность раствора,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</w:rPr>
              <w:t>светопоглощение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</w:rPr>
              <w:t xml:space="preserve"> (</w:t>
            </w:r>
            <w:r>
              <w:rPr>
                <w:rFonts w:ascii="Times New Roman" w:eastAsiaTheme="minorEastAsia" w:hAnsi="Times New Roman" w:cs="Times New Roman"/>
                <w:sz w:val="24"/>
                <w:lang w:val="en-US"/>
              </w:rPr>
              <w:t>absorbance</w:t>
            </w:r>
            <w:r w:rsidRPr="00C92132">
              <w:rPr>
                <w:rFonts w:ascii="Times New Roman" w:eastAsiaTheme="minorEastAsia" w:hAnsi="Times New Roman" w:cs="Times New Roman"/>
                <w:sz w:val="24"/>
              </w:rPr>
              <w:t>)</w:t>
            </w:r>
            <w:r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</w:p>
          <w:p w14:paraId="218EF1E2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</w:rPr>
              <w:t xml:space="preserve"> – коэффициент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светопоглощения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(экстинкции), индивидуален для каждого вещества</w:t>
            </w:r>
          </w:p>
          <w:p w14:paraId="03E2331D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– концентрация раствора</w:t>
            </w:r>
          </w:p>
          <w:p w14:paraId="17CF8201" w14:textId="77777777" w:rsidR="009C6997" w:rsidRDefault="009C6997" w:rsidP="009C6997">
            <w:pPr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lang w:val="en-US"/>
              </w:rPr>
              <w:t>l</w:t>
            </w:r>
            <w:r>
              <w:rPr>
                <w:rFonts w:ascii="Times New Roman" w:eastAsiaTheme="minorEastAsia" w:hAnsi="Times New Roman" w:cs="Times New Roman"/>
                <w:sz w:val="24"/>
              </w:rPr>
              <w:t xml:space="preserve"> – толщина слоя раствора (равна рабочей толщине кюветы)</w:t>
            </w:r>
          </w:p>
          <w:p w14:paraId="0EBB291F" w14:textId="77777777" w:rsidR="009C6997" w:rsidRDefault="009C6997" w:rsidP="009C6997">
            <w:pPr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Т – пропускание, величина обратно пропорциональная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</w:rPr>
              <w:t>светопоглощению</w:t>
            </w:r>
            <w:proofErr w:type="spellEnd"/>
            <w:r>
              <w:rPr>
                <w:rFonts w:ascii="Times New Roman" w:eastAsiaTheme="minorEastAsia" w:hAnsi="Times New Roman" w:cs="Times New Roman"/>
                <w:sz w:val="24"/>
              </w:rPr>
              <w:t xml:space="preserve"> (характеризует прозрачность раствора) </w:t>
            </w:r>
          </w:p>
          <w:p w14:paraId="3D254C0D" w14:textId="77777777" w:rsidR="009C6997" w:rsidRPr="00F84669" w:rsidRDefault="009C6997" w:rsidP="009C6997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Т</w:t>
            </w:r>
            <w:r w:rsidRPr="00F84669">
              <w:rPr>
                <w:rFonts w:ascii="Times New Roman" w:eastAsiaTheme="minorEastAsia" w:hAnsi="Times New Roman" w:cs="Times New Roman"/>
                <w:sz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I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0</m:t>
                      </m:r>
                    </m:sub>
                  </m:sSub>
                </m:den>
              </m:f>
            </m:oMath>
            <w:r w:rsidRPr="00F84669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 xml:space="preserve"> ∙</m:t>
              </m:r>
            </m:oMath>
            <w:r w:rsidRPr="00F84669">
              <w:rPr>
                <w:rFonts w:ascii="Times New Roman" w:eastAsiaTheme="minorEastAsia" w:hAnsi="Times New Roman" w:cs="Times New Roman"/>
                <w:sz w:val="24"/>
              </w:rPr>
              <w:t xml:space="preserve"> 100%             </w:t>
            </w:r>
            <w:r>
              <w:rPr>
                <w:rFonts w:ascii="Times New Roman" w:eastAsiaTheme="minorEastAsia" w:hAnsi="Times New Roman" w:cs="Times New Roman"/>
                <w:sz w:val="24"/>
                <w:lang w:val="en-US"/>
              </w:rPr>
              <w:t>A</w:t>
            </w:r>
            <w:r w:rsidRPr="00F84669">
              <w:rPr>
                <w:rFonts w:ascii="Times New Roman" w:eastAsiaTheme="minorEastAsia" w:hAnsi="Times New Roman" w:cs="Times New Roman"/>
                <w:sz w:val="24"/>
              </w:rPr>
              <w:t xml:space="preserve"> = </w:t>
            </w:r>
            <w:r>
              <w:rPr>
                <w:rFonts w:ascii="Times New Roman" w:eastAsiaTheme="minorEastAsia" w:hAnsi="Times New Roman" w:cs="Times New Roman"/>
                <w:sz w:val="24"/>
                <w:lang w:val="en-US"/>
              </w:rPr>
              <w:t>lg</w:t>
            </w:r>
            <w:r w:rsidRPr="00F84669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T</m:t>
                  </m:r>
                </m:den>
              </m:f>
            </m:oMath>
            <w:r w:rsidRPr="00F84669">
              <w:rPr>
                <w:rFonts w:ascii="Times New Roman" w:eastAsiaTheme="minorEastAsia" w:hAnsi="Times New Roman" w:cs="Times New Roman"/>
                <w:sz w:val="24"/>
              </w:rPr>
              <w:t xml:space="preserve"> = –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lang w:val="en-US"/>
              </w:rPr>
              <w:t>lgT</w:t>
            </w:r>
            <w:proofErr w:type="spellEnd"/>
            <w:r w:rsidRPr="00F84669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</w:p>
          <w:p w14:paraId="5AE354A1" w14:textId="77777777" w:rsidR="009C6997" w:rsidRDefault="00EC3458" w:rsidP="009C6997">
            <w:pPr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</w:rPr>
                <m:t xml:space="preserve"> </m:t>
              </m:r>
            </m:oMath>
            <w:r w:rsidR="009C6997">
              <w:rPr>
                <w:rFonts w:ascii="Times New Roman" w:eastAsiaTheme="minorEastAsia" w:hAnsi="Times New Roman" w:cs="Times New Roman"/>
                <w:sz w:val="24"/>
              </w:rPr>
              <w:t>- интенсивность падающего на раствор светового потока</w:t>
            </w:r>
          </w:p>
          <w:p w14:paraId="5E329062" w14:textId="77777777" w:rsidR="009C6997" w:rsidRDefault="009C6997" w:rsidP="009C6997">
            <w:pPr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I</m:t>
              </m:r>
            </m:oMath>
            <w:r>
              <w:rPr>
                <w:rFonts w:ascii="Times New Roman" w:eastAsiaTheme="minorEastAsia" w:hAnsi="Times New Roman" w:cs="Times New Roman"/>
                <w:sz w:val="24"/>
              </w:rPr>
              <w:t xml:space="preserve"> – интенсивность прошедшего через раствор светового потока</w:t>
            </w:r>
          </w:p>
          <w:p w14:paraId="54D9EF05" w14:textId="77777777" w:rsidR="009C6997" w:rsidRDefault="009C6997" w:rsidP="009C6997">
            <w:pPr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В абсолютно прозрачном растворе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I</m:t>
              </m:r>
            </m:oMath>
            <w:r>
              <w:rPr>
                <w:rFonts w:ascii="Times New Roman" w:eastAsiaTheme="minorEastAsia" w:hAnsi="Times New Roman" w:cs="Times New Roman"/>
                <w:sz w:val="24"/>
              </w:rPr>
              <w:t xml:space="preserve"> =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0</m:t>
                  </m:r>
                </m:sub>
              </m:sSub>
            </m:oMath>
            <w:r>
              <w:rPr>
                <w:rFonts w:ascii="Times New Roman" w:eastAsiaTheme="minorEastAsia" w:hAnsi="Times New Roman" w:cs="Times New Roman"/>
                <w:sz w:val="24"/>
              </w:rPr>
              <w:t xml:space="preserve">, в поглощающих растворах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I&lt;</m:t>
              </m:r>
            </m:oMath>
            <w:r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0</m:t>
                  </m:r>
                </m:sub>
              </m:sSub>
            </m:oMath>
          </w:p>
          <w:p w14:paraId="47B3707A" w14:textId="77777777" w:rsidR="009C6997" w:rsidRDefault="009C6997" w:rsidP="009C6997">
            <w:pPr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  <w:p w14:paraId="49EED41B" w14:textId="77777777" w:rsidR="009C6997" w:rsidRDefault="009C6997" w:rsidP="009C6997">
            <w:pPr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w:r w:rsidRPr="00FD631B"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Основная задача – нахождение количественного содержания </w:t>
            </w:r>
            <w:r w:rsidRPr="00FD631B">
              <w:rPr>
                <w:rFonts w:ascii="Times New Roman" w:eastAsiaTheme="minorEastAsia" w:hAnsi="Times New Roman" w:cs="Times New Roman"/>
                <w:b/>
                <w:sz w:val="24"/>
              </w:rPr>
              <w:lastRenderedPageBreak/>
              <w:t>ЛВ</w:t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 или концентрации исследуемого раствора</w:t>
            </w:r>
            <w:r>
              <w:rPr>
                <w:rFonts w:ascii="Times New Roman" w:eastAsiaTheme="minorEastAsia" w:hAnsi="Times New Roman" w:cs="Times New Roman"/>
                <w:sz w:val="24"/>
              </w:rPr>
              <w:t>.</w:t>
            </w:r>
          </w:p>
          <w:p w14:paraId="6A4BFD34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Три основных способа расчета количественного содержания ЛВ в субстанции или однокомпонентных ЛФ:</w:t>
            </w:r>
          </w:p>
          <w:p w14:paraId="003D953A" w14:textId="77777777" w:rsidR="009C6997" w:rsidRPr="00DB1F3B" w:rsidRDefault="009C6997" w:rsidP="009C699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B1F3B">
              <w:rPr>
                <w:rFonts w:ascii="Times New Roman" w:hAnsi="Times New Roman" w:cs="Times New Roman"/>
                <w:b/>
                <w:sz w:val="24"/>
              </w:rPr>
              <w:t>1. По значению удельного или молярного показ</w:t>
            </w:r>
            <w:r>
              <w:rPr>
                <w:rFonts w:ascii="Times New Roman" w:hAnsi="Times New Roman" w:cs="Times New Roman"/>
                <w:b/>
                <w:sz w:val="24"/>
              </w:rPr>
              <w:t>ателя (коэффициента) поглощения:</w:t>
            </w:r>
          </w:p>
          <w:p w14:paraId="559283AC" w14:textId="77777777" w:rsidR="009C6997" w:rsidRDefault="009C6997" w:rsidP="009C699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70D240C3" w14:textId="77777777" w:rsidR="009C6997" w:rsidRDefault="009C6997" w:rsidP="009C6997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 =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k</w:t>
            </w:r>
            <w:r w:rsidRPr="00C92132">
              <w:rPr>
                <w:rFonts w:ascii="Times New Roman" w:hAnsi="Times New Roman" w:cs="Times New Roman"/>
                <w:sz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</w:rPr>
                <m:t>∙</m:t>
              </m:r>
            </m:oMath>
            <w:r w:rsidRPr="00C92132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lang w:val="en-US"/>
              </w:rPr>
              <w:t>C</w:t>
            </w:r>
            <w:r w:rsidRPr="00C92132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</w:rPr>
                <m:t>∙</m:t>
              </m:r>
            </m:oMath>
            <w:r w:rsidRPr="00C92132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lang w:val="en-US"/>
              </w:rPr>
              <w:t>l</w:t>
            </w:r>
            <w:r w:rsidRPr="00C92132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</w:p>
          <w:p w14:paraId="4D0B7AEA" w14:textId="77777777" w:rsidR="009C6997" w:rsidRPr="00C92132" w:rsidRDefault="009C6997" w:rsidP="009C6997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698330E" wp14:editId="07EB7A14">
                      <wp:simplePos x="0" y="0"/>
                      <wp:positionH relativeFrom="column">
                        <wp:posOffset>3052953</wp:posOffset>
                      </wp:positionH>
                      <wp:positionV relativeFrom="paragraph">
                        <wp:posOffset>21234</wp:posOffset>
                      </wp:positionV>
                      <wp:extent cx="1082040" cy="380391"/>
                      <wp:effectExtent l="0" t="0" r="41910" b="7683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2040" cy="38039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0601E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240.4pt;margin-top:1.65pt;width:85.2pt;height:2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eastAsiaTheme="minorEastAsia" w:hAnsi="Times New Roman" w:cs="Times New Roman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B70A82" wp14:editId="5C1B14BC">
                      <wp:simplePos x="0" y="0"/>
                      <wp:positionH relativeFrom="column">
                        <wp:posOffset>1919097</wp:posOffset>
                      </wp:positionH>
                      <wp:positionV relativeFrom="paragraph">
                        <wp:posOffset>21234</wp:posOffset>
                      </wp:positionV>
                      <wp:extent cx="1009091" cy="343815"/>
                      <wp:effectExtent l="38100" t="0" r="19685" b="75565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09091" cy="34381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19F343" id="Прямая со стрелкой 1" o:spid="_x0000_s1026" type="#_x0000_t32" style="position:absolute;margin-left:151.1pt;margin-top:1.65pt;width:79.45pt;height:27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" strokecolor="#4579b8 [3044]">
                      <v:stroke endarrow="open"/>
                    </v:shape>
                  </w:pict>
                </mc:Fallback>
              </mc:AlternateContent>
            </w:r>
          </w:p>
          <w:p w14:paraId="4C77496F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7490CC8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</w:rPr>
              <w:t xml:space="preserve"> (молярный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коэффициент)   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Е</w:t>
            </w:r>
            <w:r>
              <w:rPr>
                <w:rFonts w:ascii="Times New Roman" w:hAnsi="Times New Roman" w:cs="Times New Roman"/>
                <w:sz w:val="24"/>
                <w:vertAlign w:val="subscript"/>
              </w:rPr>
              <w:t>1%</w:t>
            </w:r>
            <w:r>
              <w:rPr>
                <w:rFonts w:ascii="Times New Roman" w:hAnsi="Times New Roman" w:cs="Times New Roman"/>
                <w:sz w:val="24"/>
              </w:rPr>
              <w:t xml:space="preserve"> (удельный коэффициент)</w:t>
            </w:r>
          </w:p>
          <w:p w14:paraId="687C05E2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рассчитывается для растворов                                                  рассчитывается для растворов</w:t>
            </w:r>
          </w:p>
          <w:p w14:paraId="78FA95E6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молярной концентрацией                                                       с молярной концентрацией</w:t>
            </w:r>
          </w:p>
          <w:p w14:paraId="4055A0D9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0088E42" w14:textId="77777777" w:rsidR="009C6997" w:rsidRPr="00DB1F3B" w:rsidRDefault="009C6997" w:rsidP="009C699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B1F3B">
              <w:rPr>
                <w:rFonts w:ascii="Times New Roman" w:hAnsi="Times New Roman" w:cs="Times New Roman"/>
                <w:b/>
                <w:sz w:val="24"/>
              </w:rPr>
              <w:t xml:space="preserve">2. По оптической плотности раствора </w:t>
            </w:r>
            <w:r>
              <w:rPr>
                <w:rFonts w:ascii="Times New Roman" w:hAnsi="Times New Roman" w:cs="Times New Roman"/>
                <w:b/>
                <w:sz w:val="24"/>
              </w:rPr>
              <w:t>стандартного образца:</w:t>
            </w:r>
          </w:p>
          <w:p w14:paraId="53464341" w14:textId="77777777" w:rsidR="009C6997" w:rsidRPr="00FD631B" w:rsidRDefault="009C6997" w:rsidP="009C699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498F072E" w14:textId="77777777" w:rsidR="009C6997" w:rsidRPr="00977C83" w:rsidRDefault="00EC3458" w:rsidP="009C699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А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А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СО</m:t>
                      </m:r>
                    </m:sub>
                  </m:sSub>
                </m:den>
              </m:f>
            </m:oMath>
            <w:r w:rsidR="009C6997" w:rsidRPr="00977C83">
              <w:rPr>
                <w:rFonts w:ascii="Times New Roman" w:eastAsiaTheme="minorEastAsia" w:hAnsi="Times New Roman" w:cs="Times New Roman"/>
                <w:b/>
                <w:sz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</w:rPr>
                <m:t xml:space="preserve"> </m:t>
              </m:r>
            </m:oMath>
            <w:r w:rsidR="009C6997" w:rsidRPr="00977C83">
              <w:rPr>
                <w:rFonts w:ascii="Times New Roman" w:eastAsiaTheme="minorEastAsia" w:hAnsi="Times New Roman" w:cs="Times New Roman"/>
                <w:b/>
                <w:sz w:val="28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lang w:val="en-US"/>
                    </w:rPr>
                    <m:t>k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 xml:space="preserve"> ∙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lang w:val="en-US"/>
                    </w:rPr>
                    <m:t>C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 xml:space="preserve"> ∙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lang w:val="en-US"/>
                    </w:rPr>
                    <m:t>l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 xml:space="preserve">k 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∙ C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lang w:val="en-US"/>
                        </w:rPr>
                        <m:t>CO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∙l</m:t>
                  </m:r>
                </m:den>
              </m:f>
            </m:oMath>
            <w:r w:rsidR="009C6997" w:rsidRPr="00977C83">
              <w:rPr>
                <w:rFonts w:ascii="Times New Roman" w:eastAsiaTheme="minorEastAsia" w:hAnsi="Times New Roman" w:cs="Times New Roman"/>
                <w:b/>
                <w:sz w:val="28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</w:rPr>
                <m:t xml:space="preserve"> </m:t>
              </m:r>
            </m:oMath>
            <w:r w:rsidR="009C6997" w:rsidRPr="00977C83">
              <w:rPr>
                <w:rFonts w:ascii="Times New Roman" w:eastAsiaTheme="minorEastAsia" w:hAnsi="Times New Roman" w:cs="Times New Roman"/>
                <w:b/>
                <w:sz w:val="28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C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C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lang w:val="en-US"/>
                        </w:rPr>
                        <m:t>CO</m:t>
                      </m:r>
                    </m:sub>
                  </m:sSub>
                </m:den>
              </m:f>
            </m:oMath>
            <w:r w:rsidR="009C6997" w:rsidRPr="00977C83">
              <w:rPr>
                <w:rFonts w:ascii="Times New Roman" w:eastAsiaTheme="minorEastAsia" w:hAnsi="Times New Roman" w:cs="Times New Roman"/>
                <w:b/>
                <w:sz w:val="28"/>
              </w:rPr>
              <w:t xml:space="preserve">      </w:t>
            </w:r>
            <w:r w:rsidR="009C6997"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→    </w:t>
            </w:r>
            <w:r w:rsidR="009C6997" w:rsidRPr="00977C83">
              <w:rPr>
                <w:rFonts w:ascii="Times New Roman" w:eastAsiaTheme="minorEastAsia" w:hAnsi="Times New Roman" w:cs="Times New Roman"/>
                <w:sz w:val="24"/>
              </w:rPr>
              <w:t>как найти исследуемого ЛВ</w:t>
            </w:r>
            <w:r w:rsidR="009C6997">
              <w:rPr>
                <w:rFonts w:ascii="Times New Roman" w:eastAsiaTheme="minorEastAsia" w:hAnsi="Times New Roman" w:cs="Times New Roman"/>
                <w:sz w:val="24"/>
              </w:rPr>
              <w:t xml:space="preserve"> или раствора</w:t>
            </w:r>
            <w:r w:rsidR="009C6997" w:rsidRPr="00977C83">
              <w:rPr>
                <w:rFonts w:ascii="Times New Roman" w:eastAsiaTheme="minorEastAsia" w:hAnsi="Times New Roman" w:cs="Times New Roman"/>
                <w:sz w:val="24"/>
              </w:rPr>
              <w:t>?</w:t>
            </w:r>
            <w:r w:rsidR="009C6997" w:rsidRPr="00977C83"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   </w:t>
            </w:r>
            <w:proofErr w:type="gramStart"/>
            <w:r w:rsidR="009C6997" w:rsidRPr="00977C83"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→  </w:t>
            </w:r>
            <w:r w:rsidR="009C6997" w:rsidRPr="00977C83">
              <w:rPr>
                <w:rFonts w:ascii="Times New Roman" w:eastAsiaTheme="minorEastAsia" w:hAnsi="Times New Roman" w:cs="Times New Roman"/>
                <w:b/>
                <w:sz w:val="28"/>
              </w:rPr>
              <w:t>С</w:t>
            </w:r>
            <w:proofErr w:type="gramEnd"/>
            <w:r w:rsidR="009C6997" w:rsidRPr="00977C83">
              <w:rPr>
                <w:rFonts w:ascii="Times New Roman" w:eastAsiaTheme="minorEastAsia" w:hAnsi="Times New Roman" w:cs="Times New Roman"/>
                <w:b/>
                <w:sz w:val="28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 xml:space="preserve">А ∙ 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∙ C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lang w:val="en-US"/>
                        </w:rPr>
                        <m:t>CO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b/>
                          <w:i/>
                          <w:sz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А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СО</m:t>
                      </m:r>
                    </m:sub>
                  </m:sSub>
                </m:den>
              </m:f>
            </m:oMath>
          </w:p>
          <w:p w14:paraId="0F133F23" w14:textId="77777777" w:rsidR="009C6997" w:rsidRPr="00DB1F3B" w:rsidRDefault="009C6997" w:rsidP="009C699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B1F3B">
              <w:rPr>
                <w:rFonts w:ascii="Times New Roman" w:hAnsi="Times New Roman" w:cs="Times New Roman"/>
                <w:b/>
                <w:sz w:val="24"/>
              </w:rPr>
              <w:t>3. По калибровочному графику:</w:t>
            </w:r>
          </w:p>
          <w:p w14:paraId="7069E9DE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градуировочного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графика:</w:t>
            </w:r>
          </w:p>
          <w:p w14:paraId="2A3DE6C8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Из стандартного образца ЛВ (СО, РСО) или исследуемого раствора готовится серия растворов с последовательно возрастающей концентрацией.</w:t>
            </w:r>
          </w:p>
          <w:p w14:paraId="23CB4752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Измеряется оптическая плотность полученных растворов.</w:t>
            </w:r>
          </w:p>
          <w:p w14:paraId="487BE543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На основании полученных данных строится график в координатах «оптическая плотность – концентрация», который в идеале должен иметь вид прямой (зависит от точности измерения)</w:t>
            </w:r>
          </w:p>
          <w:p w14:paraId="54171853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4. Измеряется оптическая плотность раствора исследуемого образца ЛВ и по графику определяется концентрация ЛВ в исследуемом растворе. </w:t>
            </w:r>
          </w:p>
          <w:p w14:paraId="150D11F4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1768366" w14:textId="77777777" w:rsidR="009C6997" w:rsidRDefault="009C6997" w:rsidP="009C699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528B7">
              <w:rPr>
                <w:rFonts w:ascii="Times New Roman" w:hAnsi="Times New Roman" w:cs="Times New Roman"/>
                <w:b/>
                <w:sz w:val="24"/>
              </w:rPr>
              <w:t>Принцип работы спектрофотометра.</w:t>
            </w:r>
          </w:p>
          <w:p w14:paraId="2A9BBE04" w14:textId="77777777" w:rsidR="009C6997" w:rsidRPr="00B528B7" w:rsidRDefault="009C6997" w:rsidP="009C699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33D570C0" w14:textId="77777777" w:rsidR="009C6997" w:rsidRPr="00B528B7" w:rsidRDefault="009C6997" w:rsidP="009C6997">
            <w:pPr>
              <w:pStyle w:val="a8"/>
              <w:spacing w:before="0" w:beforeAutospacing="0" w:after="0" w:afterAutospacing="0" w:line="276" w:lineRule="auto"/>
              <w:jc w:val="both"/>
            </w:pPr>
            <w:r w:rsidRPr="00B528B7">
              <w:t>Методы спектрометрии основаны на измерении степени поглощения (отражения) монохроматического светового потока — в этом случае влияние посторонних факторов сведено к минимуму, увеличивается чувствительность и точность приборов.</w:t>
            </w:r>
          </w:p>
          <w:p w14:paraId="1E5352AA" w14:textId="77777777" w:rsidR="009C6997" w:rsidRPr="00B528B7" w:rsidRDefault="009C6997" w:rsidP="009C6997">
            <w:pPr>
              <w:pStyle w:val="a8"/>
              <w:spacing w:before="0" w:beforeAutospacing="0" w:after="0" w:afterAutospacing="0" w:line="276" w:lineRule="auto"/>
              <w:jc w:val="both"/>
            </w:pPr>
            <w:r w:rsidRPr="00B528B7">
              <w:t xml:space="preserve">Все спектрофотометры основываются на двух видах принципиальных схем. В первой схеме на образец подается световой поток определенной длины волны, </w:t>
            </w:r>
            <w:proofErr w:type="spellStart"/>
            <w:r w:rsidRPr="00B528B7">
              <w:t>промодулированный</w:t>
            </w:r>
            <w:proofErr w:type="spellEnd"/>
            <w:r w:rsidRPr="00B528B7">
              <w:t xml:space="preserve"> монохроматором. Пропущенный поток направляется на фотоприемник, который измеряет разницу между исходящим и итоговым потоком. Вторая схема — на образец подается излучение прямо от источника света, а потом уже монохроматор выделяет из пропущенного через образец потока узкую полосу спектра в несколько нано</w:t>
            </w:r>
            <w:r w:rsidRPr="00B528B7">
              <w:lastRenderedPageBreak/>
              <w:t>метров, которая и поступает на фотоприемник для изучения.</w:t>
            </w:r>
          </w:p>
          <w:p w14:paraId="7D970039" w14:textId="77777777" w:rsidR="009C6997" w:rsidRPr="00B528B7" w:rsidRDefault="009C6997" w:rsidP="009C6997">
            <w:pPr>
              <w:pStyle w:val="a8"/>
              <w:spacing w:before="0" w:beforeAutospacing="0" w:after="0" w:afterAutospacing="0" w:line="276" w:lineRule="auto"/>
              <w:jc w:val="both"/>
            </w:pPr>
            <w:r w:rsidRPr="00B528B7">
              <w:t>Различают две основные конструкции спектрофотометров: однолучевые и двухлучевые. В двухлучевом спектрофотометре один луч падает на исследуемый образец, а второй — на эталон. В однолучевом приборе измерения проводятся с помощью коэффициентов коррекции. Двухлучевые спектрофотометры более точные, позволяют добиться высокой степени повторяемости результатов, они менее чувствительны к изменению параметров окружающей среды.</w:t>
            </w:r>
          </w:p>
          <w:p w14:paraId="24F07AF4" w14:textId="77777777" w:rsidR="009C6997" w:rsidRPr="00B528B7" w:rsidRDefault="009C6997" w:rsidP="009C6997">
            <w:pPr>
              <w:pStyle w:val="3"/>
              <w:spacing w:line="276" w:lineRule="auto"/>
              <w:jc w:val="center"/>
              <w:outlineLvl w:val="2"/>
              <w:rPr>
                <w:sz w:val="24"/>
                <w:szCs w:val="24"/>
              </w:rPr>
            </w:pPr>
            <w:r w:rsidRPr="00B528B7">
              <w:rPr>
                <w:sz w:val="24"/>
                <w:szCs w:val="24"/>
              </w:rPr>
              <w:t>Применение спектрофотометров</w:t>
            </w:r>
          </w:p>
          <w:p w14:paraId="38A99A03" w14:textId="77777777" w:rsidR="009C6997" w:rsidRPr="00B528B7" w:rsidRDefault="009C6997" w:rsidP="009C6997">
            <w:pPr>
              <w:pStyle w:val="a8"/>
              <w:spacing w:line="276" w:lineRule="auto"/>
            </w:pPr>
            <w:r w:rsidRPr="00B528B7">
              <w:t>Спектрофотометры</w:t>
            </w:r>
            <w:r>
              <w:t xml:space="preserve"> применяются, в основном, для:</w:t>
            </w:r>
            <w:r>
              <w:br/>
              <w:t>-</w:t>
            </w:r>
            <w:r w:rsidRPr="00B528B7">
              <w:t xml:space="preserve"> определения концентрации веществ в медицине, биологических исследованиях, в анал</w:t>
            </w:r>
            <w:r>
              <w:t>итической химии, фармацевтике;</w:t>
            </w:r>
            <w:r>
              <w:br/>
              <w:t>-</w:t>
            </w:r>
            <w:r w:rsidRPr="00B528B7">
              <w:t xml:space="preserve"> измерения в растворах оптической плот</w:t>
            </w:r>
            <w:r>
              <w:t>ности и скорости ее изменения;</w:t>
            </w:r>
            <w:r>
              <w:br/>
              <w:t>-</w:t>
            </w:r>
            <w:r w:rsidRPr="00B528B7">
              <w:t xml:space="preserve"> распознавания веществ, для определения чисто</w:t>
            </w:r>
            <w:r>
              <w:t>ты веществ (наличия примесей);</w:t>
            </w:r>
            <w:r>
              <w:br/>
              <w:t>-</w:t>
            </w:r>
            <w:r w:rsidRPr="00B528B7">
              <w:t xml:space="preserve"> изучения химического строения и состава веществ,</w:t>
            </w:r>
            <w:r w:rsidRPr="00B528B7">
              <w:rPr>
                <w:rStyle w:val="apple-converted-space"/>
              </w:rPr>
              <w:t> </w:t>
            </w:r>
            <w:hyperlink r:id="rId6" w:history="1">
              <w:r w:rsidRPr="00B528B7">
                <w:rPr>
                  <w:rStyle w:val="a9"/>
                  <w:color w:val="auto"/>
                  <w:u w:val="none"/>
                </w:rPr>
                <w:t>химических реактивов</w:t>
              </w:r>
            </w:hyperlink>
            <w:r>
              <w:t>, различных образцов;</w:t>
            </w:r>
            <w:r>
              <w:br/>
              <w:t>-</w:t>
            </w:r>
            <w:r w:rsidRPr="00B528B7">
              <w:t xml:space="preserve"> оценки цвета в полиграфии, в промышленности (лакокрасочной, текстильной, химической, пи</w:t>
            </w:r>
            <w:r>
              <w:t>щевой, косметической и т. п.);</w:t>
            </w:r>
            <w:r>
              <w:br/>
              <w:t>-</w:t>
            </w:r>
            <w:r w:rsidRPr="00B528B7">
              <w:t xml:space="preserve"> спектрального анализа в научных исследованиях, в астрономии, физике, биологии.</w:t>
            </w:r>
          </w:p>
          <w:p w14:paraId="5D8647D8" w14:textId="77777777" w:rsidR="009C6997" w:rsidRDefault="009C6997" w:rsidP="009C699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Правила работы на спектрофотометре </w:t>
            </w:r>
          </w:p>
          <w:p w14:paraId="037F12BF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 После включения дать прогреться не менее 20 минут.</w:t>
            </w:r>
          </w:p>
          <w:p w14:paraId="3CFEE4BB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 Используется длина волны 530нм.</w:t>
            </w:r>
          </w:p>
          <w:p w14:paraId="1999AE61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3) Для работы используется 2 кюветы для измерения: первая с раствором дистиллированной воды (кювета сравнения), вторая – рабочая. В нее заливаются разбавленные растворы (калибровочные) в количестве десяти. </w:t>
            </w:r>
          </w:p>
          <w:p w14:paraId="37C38DEA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4) Начинаем измерения с самого разбавленного раствора (пробирка №10) с концентрацией 0,00001М, далее с концентрацией 0,00002М (пробирка №9) и т.д.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до концентрацией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0,0001М.</w:t>
            </w:r>
          </w:p>
          <w:p w14:paraId="64281935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5) Закрываем крышку прибора и отключаем от сети. </w:t>
            </w:r>
          </w:p>
          <w:p w14:paraId="715BDFDE" w14:textId="77777777" w:rsidR="009C6997" w:rsidRDefault="009C6997" w:rsidP="009C699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6CA82AC7" w14:textId="77777777" w:rsidR="009C6997" w:rsidRDefault="009C6997" w:rsidP="009C699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Ход работы</w:t>
            </w:r>
          </w:p>
          <w:p w14:paraId="0A7DFA20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Приготавливается раствор 0,001М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KMnO</w:t>
            </w:r>
            <w:proofErr w:type="spellEnd"/>
            <w:r w:rsidRPr="00360064">
              <w:rPr>
                <w:rFonts w:ascii="Times New Roman" w:hAnsi="Times New Roman" w:cs="Times New Roman"/>
                <w:sz w:val="24"/>
                <w:vertAlign w:val="subscript"/>
              </w:rPr>
              <w:t>4</w:t>
            </w:r>
            <w:r w:rsidRPr="00360064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- исходный стандартный.</w:t>
            </w:r>
          </w:p>
          <w:p w14:paraId="1DF14B69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Для этого навеску 0,0158г (0,016г)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KMnO</w:t>
            </w:r>
            <w:proofErr w:type="spellEnd"/>
            <w:r w:rsidRPr="00360064">
              <w:rPr>
                <w:rFonts w:ascii="Times New Roman" w:hAnsi="Times New Roman" w:cs="Times New Roman"/>
                <w:sz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помещают в мерную колбу на 100мл, доливают до метки</w:t>
            </w:r>
            <w:r w:rsidRPr="00F8466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дистиллированной водой и разбавляют в 10 раз. </w:t>
            </w:r>
          </w:p>
          <w:p w14:paraId="4CE6ADF2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Приготавливается серия растворов в количестве десяти:</w:t>
            </w:r>
          </w:p>
          <w:p w14:paraId="48ABFC99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№1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  <w:t>№2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  <w:t>№3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  <w:t>№4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  <w:t>№5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ab/>
              <w:t>№6</w:t>
            </w:r>
          </w:p>
          <w:p w14:paraId="090651B4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0,0001М</w:t>
            </w:r>
            <w:r>
              <w:rPr>
                <w:rFonts w:ascii="Times New Roman" w:hAnsi="Times New Roman" w:cs="Times New Roman"/>
                <w:sz w:val="24"/>
              </w:rPr>
              <w:tab/>
              <w:t>0,00009М</w:t>
            </w:r>
            <w:r>
              <w:rPr>
                <w:rFonts w:ascii="Times New Roman" w:hAnsi="Times New Roman" w:cs="Times New Roman"/>
                <w:sz w:val="24"/>
              </w:rPr>
              <w:tab/>
              <w:t>0,00008М</w:t>
            </w:r>
            <w:r>
              <w:rPr>
                <w:rFonts w:ascii="Times New Roman" w:hAnsi="Times New Roman" w:cs="Times New Roman"/>
                <w:sz w:val="24"/>
              </w:rPr>
              <w:tab/>
              <w:t>0,00007М</w:t>
            </w:r>
            <w:r>
              <w:rPr>
                <w:rFonts w:ascii="Times New Roman" w:hAnsi="Times New Roman" w:cs="Times New Roman"/>
                <w:sz w:val="24"/>
              </w:rPr>
              <w:tab/>
              <w:t>0,00006М</w:t>
            </w:r>
            <w:r>
              <w:rPr>
                <w:rFonts w:ascii="Times New Roman" w:hAnsi="Times New Roman" w:cs="Times New Roman"/>
                <w:sz w:val="24"/>
              </w:rPr>
              <w:tab/>
              <w:t>0,00005М</w:t>
            </w:r>
          </w:p>
          <w:p w14:paraId="52790AE1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8A34530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№7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  <w:t>№8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  <w:t>№9</w:t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  <w:t>№10</w:t>
            </w:r>
          </w:p>
          <w:p w14:paraId="7AA2080B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0,00004М</w:t>
            </w:r>
            <w:r>
              <w:rPr>
                <w:rFonts w:ascii="Times New Roman" w:hAnsi="Times New Roman" w:cs="Times New Roman"/>
                <w:sz w:val="24"/>
              </w:rPr>
              <w:tab/>
              <w:t>0,00003М</w:t>
            </w:r>
            <w:r>
              <w:rPr>
                <w:rFonts w:ascii="Times New Roman" w:hAnsi="Times New Roman" w:cs="Times New Roman"/>
                <w:sz w:val="24"/>
              </w:rPr>
              <w:tab/>
              <w:t>0,00002М</w:t>
            </w:r>
            <w:r>
              <w:rPr>
                <w:rFonts w:ascii="Times New Roman" w:hAnsi="Times New Roman" w:cs="Times New Roman"/>
                <w:sz w:val="24"/>
              </w:rPr>
              <w:tab/>
              <w:t>0,00001М</w:t>
            </w:r>
          </w:p>
          <w:p w14:paraId="351B8462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B27D23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Приготовление растворов.</w:t>
            </w:r>
          </w:p>
          <w:p w14:paraId="0977AA3E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1мл 0,0001М р-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+ 9мл Н</w:t>
            </w:r>
            <w:r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О = р-р №10</w:t>
            </w:r>
          </w:p>
          <w:p w14:paraId="4ECAD02F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2мл 0,0001М р-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+ 8мл Н</w:t>
            </w:r>
            <w:r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О = р-р №9   и т.д.</w:t>
            </w:r>
          </w:p>
          <w:p w14:paraId="55A175BD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3. Производим измерение на спектрофотометре: в первую кювету наливаем дистиллированную воду на 2/3, во вторую исследуемый раствор, начиная с 0,00001М, каждый три параллельных измерения. Данные заносим в таблицу. 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91"/>
              <w:gridCol w:w="1078"/>
              <w:gridCol w:w="1012"/>
              <w:gridCol w:w="860"/>
              <w:gridCol w:w="2165"/>
              <w:gridCol w:w="2165"/>
            </w:tblGrid>
            <w:tr w:rsidR="009C6997" w14:paraId="5BEF68C1" w14:textId="77777777" w:rsidTr="00F57D84">
              <w:tc>
                <w:tcPr>
                  <w:tcW w:w="2291" w:type="dxa"/>
                </w:tcPr>
                <w:p w14:paraId="2E2EA542" w14:textId="77777777" w:rsidR="009C6997" w:rsidRDefault="009C6997" w:rsidP="009C6997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Оптическая плотность </w:t>
                  </w:r>
                </w:p>
              </w:tc>
              <w:tc>
                <w:tcPr>
                  <w:tcW w:w="1078" w:type="dxa"/>
                </w:tcPr>
                <w:p w14:paraId="4E86A766" w14:textId="77777777" w:rsidR="009C6997" w:rsidRPr="00AE5E67" w:rsidRDefault="009C6997" w:rsidP="009C6997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4"/>
                      <w:vertAlign w:val="subscript"/>
                    </w:rPr>
                    <w:t>1</w:t>
                  </w:r>
                </w:p>
              </w:tc>
              <w:tc>
                <w:tcPr>
                  <w:tcW w:w="1012" w:type="dxa"/>
                </w:tcPr>
                <w:p w14:paraId="1ED0C667" w14:textId="77777777" w:rsidR="009C6997" w:rsidRPr="00AE5E67" w:rsidRDefault="009C6997" w:rsidP="009C6997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4"/>
                      <w:vertAlign w:val="subscript"/>
                    </w:rPr>
                    <w:t>2</w:t>
                  </w:r>
                </w:p>
              </w:tc>
              <w:tc>
                <w:tcPr>
                  <w:tcW w:w="860" w:type="dxa"/>
                </w:tcPr>
                <w:p w14:paraId="4A5828CC" w14:textId="77777777" w:rsidR="009C6997" w:rsidRPr="00AE5E67" w:rsidRDefault="009C6997" w:rsidP="009C6997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4"/>
                      <w:vertAlign w:val="subscript"/>
                    </w:rPr>
                    <w:t>3</w:t>
                  </w:r>
                </w:p>
              </w:tc>
              <w:tc>
                <w:tcPr>
                  <w:tcW w:w="2165" w:type="dxa"/>
                </w:tcPr>
                <w:p w14:paraId="3321E99C" w14:textId="77777777" w:rsidR="009C6997" w:rsidRDefault="009C6997" w:rsidP="009C6997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165" w:type="dxa"/>
                </w:tcPr>
                <w:p w14:paraId="370BD4CC" w14:textId="77777777" w:rsidR="009C6997" w:rsidRDefault="009C6997" w:rsidP="009C6997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9C6997" w14:paraId="7BBCE786" w14:textId="77777777" w:rsidTr="00F57D84">
              <w:tc>
                <w:tcPr>
                  <w:tcW w:w="2291" w:type="dxa"/>
                </w:tcPr>
                <w:p w14:paraId="0A929B5E" w14:textId="77777777" w:rsidR="009C6997" w:rsidRDefault="009C6997" w:rsidP="009C6997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С, моль/л</w:t>
                  </w:r>
                </w:p>
              </w:tc>
              <w:tc>
                <w:tcPr>
                  <w:tcW w:w="2950" w:type="dxa"/>
                  <w:gridSpan w:val="3"/>
                </w:tcPr>
                <w:p w14:paraId="355F242A" w14:textId="77777777" w:rsidR="009C6997" w:rsidRDefault="009C6997" w:rsidP="009C6997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№1</w:t>
                  </w:r>
                </w:p>
                <w:p w14:paraId="1DFB2FE2" w14:textId="77777777" w:rsidR="009C6997" w:rsidRDefault="009C6997" w:rsidP="009C6997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0,00001М</w:t>
                  </w:r>
                </w:p>
              </w:tc>
              <w:tc>
                <w:tcPr>
                  <w:tcW w:w="2165" w:type="dxa"/>
                </w:tcPr>
                <w:p w14:paraId="4868B5A9" w14:textId="77777777" w:rsidR="009C6997" w:rsidRDefault="009C6997" w:rsidP="009C6997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№2</w:t>
                  </w:r>
                </w:p>
                <w:p w14:paraId="740DF5F3" w14:textId="77777777" w:rsidR="009C6997" w:rsidRDefault="009C6997" w:rsidP="009C6997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0,00002М</w:t>
                  </w:r>
                </w:p>
              </w:tc>
              <w:tc>
                <w:tcPr>
                  <w:tcW w:w="2165" w:type="dxa"/>
                </w:tcPr>
                <w:p w14:paraId="56A15826" w14:textId="77777777" w:rsidR="009C6997" w:rsidRDefault="009C6997" w:rsidP="009C6997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№3</w:t>
                  </w:r>
                </w:p>
                <w:p w14:paraId="06BF80CD" w14:textId="77777777" w:rsidR="009C6997" w:rsidRDefault="009C6997" w:rsidP="009C6997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0,00003М и т.д.</w:t>
                  </w:r>
                </w:p>
              </w:tc>
            </w:tr>
          </w:tbl>
          <w:p w14:paraId="190B0295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Измеряется оптическая плотность полученных растворов.</w:t>
            </w:r>
          </w:p>
          <w:p w14:paraId="566ECE31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На основании полученных данных строится график в координатах «оптическая плотность – концентрация», который должен иметь вид прямой.</w:t>
            </w:r>
          </w:p>
          <w:p w14:paraId="73E91340" w14:textId="77777777" w:rsidR="009C6997" w:rsidRDefault="009C6997" w:rsidP="009C699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5. По калибровочному графику находится концентрация исследуемого раствора неизвестной концентрации. </w:t>
            </w:r>
          </w:p>
          <w:p w14:paraId="4F947C34" w14:textId="77777777" w:rsidR="009C6997" w:rsidRDefault="009C6997" w:rsidP="009C6997">
            <w:pPr>
              <w:rPr>
                <w:rFonts w:ascii="Times New Roman" w:hAnsi="Times New Roman" w:cs="Times New Roman"/>
                <w:sz w:val="24"/>
              </w:rPr>
            </w:pPr>
          </w:p>
          <w:p w14:paraId="0E6DBDC5" w14:textId="77777777" w:rsidR="009C6997" w:rsidRDefault="009C6997" w:rsidP="009C6997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14:paraId="2315F11B" w14:textId="77777777" w:rsidR="009C6997" w:rsidRDefault="009C6997" w:rsidP="009C699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Контрольные вопросы:</w:t>
            </w:r>
          </w:p>
          <w:p w14:paraId="1BCF57AD" w14:textId="77777777" w:rsidR="009C6997" w:rsidRDefault="009C6997" w:rsidP="009C699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</w:t>
            </w:r>
            <w:r w:rsidRPr="00112B29">
              <w:rPr>
                <w:rFonts w:ascii="Times New Roman" w:hAnsi="Times New Roman" w:cs="Times New Roman"/>
                <w:sz w:val="24"/>
              </w:rPr>
              <w:t>Че</w:t>
            </w:r>
            <w:r>
              <w:rPr>
                <w:rFonts w:ascii="Times New Roman" w:hAnsi="Times New Roman" w:cs="Times New Roman"/>
                <w:sz w:val="24"/>
              </w:rPr>
              <w:t>м отличаются физико-химические методы анализа от химических?</w:t>
            </w:r>
          </w:p>
          <w:p w14:paraId="7C634A88" w14:textId="77777777" w:rsidR="009C6997" w:rsidRDefault="009C6997" w:rsidP="009C699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Что такое спектрофотометрический метод анализа?</w:t>
            </w:r>
          </w:p>
          <w:p w14:paraId="082F3693" w14:textId="77777777" w:rsidR="009C6997" w:rsidRDefault="009C6997" w:rsidP="009C699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3. Как записывается и что выражает закон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Бугер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-Ламберта-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Бера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?</w:t>
            </w:r>
          </w:p>
          <w:p w14:paraId="164D5FED" w14:textId="77777777" w:rsidR="009C6997" w:rsidRDefault="009C6997" w:rsidP="009C699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Каков принцип работы спектрофотометра?</w:t>
            </w:r>
          </w:p>
          <w:p w14:paraId="3165B541" w14:textId="77777777" w:rsidR="009C6997" w:rsidRDefault="009C6997" w:rsidP="009C699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Что такое оптическая плотность раствора? Как ее выражают?</w:t>
            </w:r>
          </w:p>
          <w:p w14:paraId="25E75442" w14:textId="77777777" w:rsidR="009C6997" w:rsidRDefault="009C6997" w:rsidP="009C699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 В каких координатах строят калибровочный график?</w:t>
            </w:r>
          </w:p>
          <w:p w14:paraId="3269612A" w14:textId="532B4012" w:rsidR="00EA6BFB" w:rsidRPr="009C6997" w:rsidRDefault="00EA6BFB" w:rsidP="00EA6BFB">
            <w:pPr>
              <w:ind w:firstLine="2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0573" w14:paraId="0AF8AB9A" w14:textId="77777777">
        <w:tc>
          <w:tcPr>
            <w:tcW w:w="2805" w:type="dxa"/>
          </w:tcPr>
          <w:p w14:paraId="06116AF6" w14:textId="77777777" w:rsidR="00AD0573" w:rsidRDefault="00AB1061" w:rsidP="00EB24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Рекомендации для учащихся</w:t>
            </w:r>
          </w:p>
        </w:tc>
        <w:tc>
          <w:tcPr>
            <w:tcW w:w="6990" w:type="dxa"/>
          </w:tcPr>
          <w:p w14:paraId="654108BA" w14:textId="77777777" w:rsidR="00AD0573" w:rsidRPr="00EA6BFB" w:rsidRDefault="00923B85" w:rsidP="007553A8">
            <w:pPr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Учащиеся</w:t>
            </w:r>
            <w:r w:rsidR="00EA6B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должны уметь применять знания, полученные ранее на уроках,</w:t>
            </w:r>
            <w:r w:rsidR="00154E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работать с таблицами, анализировать представленный материал и вопросы, задаваемые учителем,</w:t>
            </w:r>
            <w:r w:rsidR="00EA6B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553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соотносить</w:t>
            </w:r>
            <w:r w:rsidR="00EA6B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свои </w:t>
            </w:r>
            <w:r w:rsidR="007553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 имеющимся алгоритмам, способом деятельности</w:t>
            </w:r>
            <w:r w:rsidR="00154E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изучению теоритического материала, его структурирования, выполнения практического задания</w:t>
            </w:r>
          </w:p>
        </w:tc>
      </w:tr>
      <w:tr w:rsidR="00AD0573" w14:paraId="727D46A2" w14:textId="77777777">
        <w:tc>
          <w:tcPr>
            <w:tcW w:w="2805" w:type="dxa"/>
          </w:tcPr>
          <w:p w14:paraId="00DBF93B" w14:textId="77777777" w:rsidR="00AD0573" w:rsidRDefault="00AB1061" w:rsidP="00EB2440">
            <w:pPr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 учителя для создания условий достижения запланированных результатов</w:t>
            </w:r>
          </w:p>
        </w:tc>
        <w:tc>
          <w:tcPr>
            <w:tcW w:w="6990" w:type="dxa"/>
          </w:tcPr>
          <w:p w14:paraId="11F50E73" w14:textId="77777777" w:rsidR="00AD0573" w:rsidRDefault="00154E8C" w:rsidP="00154E8C">
            <w:pPr>
              <w:ind w:firstLine="4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r w:rsidRPr="00154E8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Учитель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 показывает демонстрационный материал, подводит к цели учебной ситуации.</w:t>
            </w:r>
            <w:r w:rsidRPr="00154E8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О</w:t>
            </w:r>
            <w:r w:rsidRPr="00154E8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рганизует диалог с учащимися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 на поиск необходимых знаний для проведения </w:t>
            </w:r>
            <w:r w:rsidR="00923B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учебной ситуации</w:t>
            </w:r>
            <w:r w:rsidR="00FE798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. </w:t>
            </w:r>
          </w:p>
          <w:p w14:paraId="0138063C" w14:textId="77777777" w:rsidR="00F86542" w:rsidRDefault="00FE798D" w:rsidP="00F86542">
            <w:pPr>
              <w:ind w:firstLine="4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Организует обсуждение и поисковую работу учеников, выдает </w:t>
            </w:r>
            <w:r w:rsidR="00F8654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информационный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 материал, предлагает экспериментальные задания, организует работу учащихся в группах, формулирует ситуацию. Подводит учащихся к формуле плотности</w:t>
            </w:r>
            <w:r w:rsidR="00923B8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. Р</w:t>
            </w:r>
            <w:r w:rsidR="00F8654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аздаточный материал помогает учащимся с выбором тактики выполнения учебной ситуации.</w:t>
            </w:r>
          </w:p>
          <w:p w14:paraId="5D53CA1B" w14:textId="77777777" w:rsidR="00F86542" w:rsidRPr="00154E8C" w:rsidRDefault="00F86542" w:rsidP="00F86542">
            <w:pPr>
              <w:ind w:firstLine="4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lastRenderedPageBreak/>
              <w:t>Для выполнения лабораторного опыта «Плавление галлия» учитель выдает инструкцию с ходом его выполнения</w:t>
            </w:r>
          </w:p>
        </w:tc>
      </w:tr>
      <w:tr w:rsidR="00AD0573" w14:paraId="56374B29" w14:textId="77777777">
        <w:trPr>
          <w:trHeight w:val="1640"/>
        </w:trPr>
        <w:tc>
          <w:tcPr>
            <w:tcW w:w="2805" w:type="dxa"/>
          </w:tcPr>
          <w:p w14:paraId="4B0BBA39" w14:textId="77777777" w:rsidR="00AD0573" w:rsidRDefault="00AB1061" w:rsidP="00EB2440">
            <w:pPr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Критерии оценивания результатов обучающихся</w:t>
            </w:r>
          </w:p>
        </w:tc>
        <w:tc>
          <w:tcPr>
            <w:tcW w:w="6990" w:type="dxa"/>
          </w:tcPr>
          <w:p w14:paraId="1BF402D6" w14:textId="77777777" w:rsidR="00AD0573" w:rsidRDefault="00F86542" w:rsidP="00EB2440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Самооценка учащегося знаний, умений и навыков:</w:t>
            </w:r>
          </w:p>
          <w:p w14:paraId="7B1D9552" w14:textId="77777777" w:rsidR="00F86542" w:rsidRDefault="00F86542" w:rsidP="00F86542">
            <w:pPr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балла – знаю очень хорошо, самостоятельно быстро и правильно отвечаю на задания;</w:t>
            </w:r>
          </w:p>
          <w:p w14:paraId="38F652DD" w14:textId="77777777" w:rsidR="00F86542" w:rsidRDefault="00F86542" w:rsidP="00F86542">
            <w:pPr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балла – знаю частично, пользуюсь учебником, часть знаний выполняю самостоятельно, консультируюсь с учителем или с одноклассниками;</w:t>
            </w:r>
          </w:p>
          <w:p w14:paraId="5CD5CDA9" w14:textId="77777777" w:rsidR="00F86542" w:rsidRDefault="00F86542" w:rsidP="00F86542">
            <w:pPr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 – знаю не очень хорошо, требуется помощь при выполнении заданий.</w:t>
            </w:r>
          </w:p>
          <w:p w14:paraId="113FC362" w14:textId="77777777" w:rsidR="00F86542" w:rsidRPr="00F86542" w:rsidRDefault="00F86542" w:rsidP="00F86542">
            <w:pPr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выполнению учебной ситуации учителем предлагается заполнить карту самооценки</w:t>
            </w:r>
          </w:p>
        </w:tc>
      </w:tr>
      <w:tr w:rsidR="00AD0573" w14:paraId="69146C38" w14:textId="77777777">
        <w:trPr>
          <w:trHeight w:val="236"/>
        </w:trPr>
        <w:tc>
          <w:tcPr>
            <w:tcW w:w="2805" w:type="dxa"/>
          </w:tcPr>
          <w:p w14:paraId="224B4574" w14:textId="77777777" w:rsidR="00AD0573" w:rsidRDefault="00AB10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  <w:tc>
          <w:tcPr>
            <w:tcW w:w="6990" w:type="dxa"/>
          </w:tcPr>
          <w:p w14:paraId="3CB439A6" w14:textId="77777777" w:rsidR="00AD0573" w:rsidRDefault="00AD05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F889528" w14:textId="77777777" w:rsidR="00AD0573" w:rsidRDefault="00AD0573">
      <w:pPr>
        <w:spacing w:after="200"/>
        <w:jc w:val="both"/>
      </w:pPr>
    </w:p>
    <w:sectPr w:rsidR="00AD057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F04"/>
    <w:multiLevelType w:val="multilevel"/>
    <w:tmpl w:val="84CA99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79D1532"/>
    <w:multiLevelType w:val="multilevel"/>
    <w:tmpl w:val="B6EC13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515E42A4"/>
    <w:multiLevelType w:val="multilevel"/>
    <w:tmpl w:val="C0F4C3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E1460BE"/>
    <w:multiLevelType w:val="multilevel"/>
    <w:tmpl w:val="2CD8BD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0573"/>
    <w:rsid w:val="00154E8C"/>
    <w:rsid w:val="00237F5F"/>
    <w:rsid w:val="003B6FE5"/>
    <w:rsid w:val="007553A8"/>
    <w:rsid w:val="00845CB6"/>
    <w:rsid w:val="008B6387"/>
    <w:rsid w:val="00923B85"/>
    <w:rsid w:val="009C6997"/>
    <w:rsid w:val="009D0F42"/>
    <w:rsid w:val="00AB1061"/>
    <w:rsid w:val="00AD0573"/>
    <w:rsid w:val="00C33A09"/>
    <w:rsid w:val="00C75804"/>
    <w:rsid w:val="00EA6BFB"/>
    <w:rsid w:val="00EB2440"/>
    <w:rsid w:val="00EC3458"/>
    <w:rsid w:val="00F86542"/>
    <w:rsid w:val="00FE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176B"/>
  <w15:docId w15:val="{ACF35992-1501-4189-90E3-ED8E0A4DE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No Spacing"/>
    <w:uiPriority w:val="1"/>
    <w:qFormat/>
    <w:rsid w:val="009C6997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  <w:style w:type="table" w:styleId="a7">
    <w:name w:val="Table Grid"/>
    <w:basedOn w:val="a1"/>
    <w:uiPriority w:val="59"/>
    <w:rsid w:val="009C6997"/>
    <w:pPr>
      <w:spacing w:line="240" w:lineRule="auto"/>
    </w:pPr>
    <w:rPr>
      <w:rFonts w:asciiTheme="minorHAnsi" w:eastAsiaTheme="minorHAnsi" w:hAnsiTheme="minorHAnsi" w:cstheme="minorBid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9C6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pple-converted-space">
    <w:name w:val="apple-converted-space"/>
    <w:basedOn w:val="a0"/>
    <w:rsid w:val="009C6997"/>
  </w:style>
  <w:style w:type="character" w:styleId="a9">
    <w:name w:val="Hyperlink"/>
    <w:basedOn w:val="a0"/>
    <w:uiPriority w:val="99"/>
    <w:semiHidden/>
    <w:unhideWhenUsed/>
    <w:rsid w:val="009C69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cgroup.ru/catalog/himicheskie-reaktiv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DVUvAM8/UjK6nb2BkhlnYSHDpw==">CgMxLjAyCGguZ2pkZ3hzOAByITF2dWlERmlYRV81YTFZUmJIMmhMX1VHMk9GQ0lOYVVQMQ==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2025-05-05T04:58:00Z</dcterms:created>
  <dcterms:modified xsi:type="dcterms:W3CDTF">2025-08-17T12:06:00Z</dcterms:modified>
</cp:coreProperties>
</file>