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Дети с ОВЗ: Индивидуальный подход и разработка адаптированных программ</w:t>
      </w:r>
    </w:p>
    <w:p>
      <w:pPr>
        <w:pStyle w:val="Heading1"/>
      </w:pPr>
      <w:r>
        <w:t>Введение</w:t>
      </w:r>
    </w:p>
    <w:p>
      <w:r>
        <w:t>В последние годы в системе дошкольного образования всё больше внимания уделяется вопросам инклюзии. Дети с ограниченными возможностями здоровья (ОВЗ) имеют право на равные условия обучения, воспитания и развития, но для этого необходимо создание особых педагогических условий. Воспитатель, как центральная фигура образовательного процесса, должен обладать знаниями, умениями и личностными качествами, которые позволят ему эффективно работать с особыми детьми.</w:t>
        <w:br/>
        <w:br/>
        <w:t>Важнейшая задача педагога — не только обучить ребёнка, но и помочь ему адаптироваться в коллективе, развить коммуникативные навыки, поддержать эмоциональное благополучие. Разработка адаптированных программ и индивидуальных маршрутов обучения является ключевым условием успешной социализации таких детей.</w:t>
      </w:r>
    </w:p>
    <w:p>
      <w:pPr>
        <w:pStyle w:val="Heading1"/>
      </w:pPr>
      <w:r>
        <w:t>Индивидуальный подход в работе с детьми с ОВЗ</w:t>
      </w:r>
    </w:p>
    <w:p>
      <w:r>
        <w:t>Индивидуальный подход — это стратегия, при которой педагог выстраивает обучение и воспитание, опираясь на личные особенности ребёнка. Дети с ОВЗ могут иметь разные диагнозы и ограничения, поэтому универсальных решений не существует. Важно сочетать педагогическую гибкость с научно обоснованными методиками.</w:t>
        <w:br/>
        <w:br/>
        <w:t>Этапы реализации индивидуального подхода:</w:t>
        <w:br/>
        <w:t>1. Первичная диагностика особенностей ребёнка (наблюдение, консультации со специалистами, изучение заключений ПМПК).</w:t>
        <w:br/>
        <w:t>2. Постановка индивидуальных целей развития и обучения.</w:t>
        <w:br/>
        <w:t>3. Разработка индивидуального образовательного маршрута (ИОМ).</w:t>
        <w:br/>
        <w:t>4. Организация развивающей среды (зонирование пространства, использование специальных средств).</w:t>
        <w:br/>
        <w:t>5. Постоянный мониторинг динамики развития и коррекция методов.</w:t>
        <w:br/>
        <w:br/>
        <w:t>Важно помнить, что дети с ОВЗ, несмотря на трудности, обладают уникальными сильными сторонами: памятью, фантазией, усидчивостью, способностью к творчеству. Воспитателю необходимо развивать эти качества, создавая условия для успеха.</w:t>
      </w:r>
    </w:p>
    <w:p>
      <w:pPr>
        <w:pStyle w:val="Heading1"/>
      </w:pPr>
      <w:r>
        <w:t>Разработка адаптированных образовательных программ</w:t>
      </w:r>
    </w:p>
    <w:p>
      <w:r>
        <w:t>Адаптированная образовательная программа (АООП) — это программа, разработанная на основе Федерального государственного образовательного стандарта (ФГОС ДО), но с учётом особых потребностей ребёнка. Её цель — не упростить содержание, а сделать его доступным и посильным.</w:t>
        <w:br/>
        <w:br/>
        <w:t>Основные принципы разработки АООП:</w:t>
        <w:br/>
        <w:t>• Учет рекомендаций ПМПК и медицинских заключений.</w:t>
        <w:br/>
        <w:t>• Индивидуализация целей обучения и воспитания.</w:t>
        <w:br/>
        <w:t>• Интеграция коррекционно-развивающей работы в образовательный процесс.</w:t>
        <w:br/>
        <w:t>• Гибкость и вариативность содержания.</w:t>
        <w:br/>
        <w:t>• Постепенное усложнение заданий с учётом темпа ребёнка.</w:t>
        <w:br/>
        <w:br/>
        <w:t>Пример: если у ребёнка имеются нарушения речи, в программу включаются занятия с логопедом, артикуляционная гимнастика, использование карточек-пиктограмм. Если у ребёнка есть трудности в сенсорной сфере, то применяются методы сенсорной интеграции.</w:t>
      </w:r>
    </w:p>
    <w:p>
      <w:pPr>
        <w:pStyle w:val="Heading1"/>
      </w:pPr>
      <w:r>
        <w:t>Методы и приёмы работы с детьми с ОВЗ</w:t>
      </w:r>
    </w:p>
    <w:p>
      <w:r>
        <w:t>Воспитателю необходимо владеть разнообразными методами, позволяющими детям с ОВЗ включаться в образовательный процесс. Наиболее эффективными считаются:</w:t>
        <w:br/>
        <w:br/>
        <w:t>— Игровые методы (дидактические, сюжетно-ролевые, подвижные игры).</w:t>
        <w:br/>
        <w:t>— Арт-терапевтические приёмы (рисование, лепка, музыка, театрализация).</w:t>
        <w:br/>
        <w:t>— Метод наглядного моделирования (карточки, схемы, пиктограммы).</w:t>
        <w:br/>
        <w:t>— Сенсорное развитие через специальные упражнения и материалы (мозаики, тактильные игры, конструкторы).</w:t>
        <w:br/>
        <w:t>— Использование ИКТ (интерактивные панели, обучающие программы).</w:t>
        <w:br/>
        <w:br/>
        <w:t>Главное — адаптировать задание так, чтобы оно было доступно ребёнку, но в то же время развивало его возможности.</w:t>
      </w:r>
    </w:p>
    <w:p>
      <w:pPr>
        <w:pStyle w:val="Heading1"/>
      </w:pPr>
      <w:r>
        <w:t>Роль воспитателя в сопровождении ребёнка с ОВЗ</w:t>
      </w:r>
    </w:p>
    <w:p>
      <w:r>
        <w:t>Роль воспитателя невозможно переоценить. Он является связующим звеном между ребёнком, семьёй и специалистами. От личной вовлечённости педагога зависит успех всей работы.</w:t>
        <w:br/>
        <w:br/>
        <w:t>Основные функции воспитателя:</w:t>
        <w:br/>
        <w:t>— Педагогическая: организация занятий, игр, режимных моментов.</w:t>
        <w:br/>
        <w:t>— Коррекционная: реализация рекомендаций специалистов.</w:t>
        <w:br/>
        <w:t>— Воспитательная: формирование нравственных качеств, навыков общения.</w:t>
        <w:br/>
        <w:t>— Коммуникативная: взаимодействие с родителями, коллегами, психологами.</w:t>
        <w:br/>
        <w:br/>
        <w:t>Важно, чтобы воспитатель проявлял терпение, внимание и умение замечать даже маленькие успехи ребёнка.</w:t>
      </w:r>
    </w:p>
    <w:p>
      <w:pPr>
        <w:pStyle w:val="Heading1"/>
      </w:pPr>
      <w:r>
        <w:t>Сотрудничество с семьёй</w:t>
      </w:r>
    </w:p>
    <w:p>
      <w:r>
        <w:t>Работа с детьми с ОВЗ невозможна без активного участия семьи. Родители являются важными партнёрами педагога. Именно они лучше всего знают особенности ребёнка и могут помочь в выстраивании индивидуального маршрута. Формы взаимодействия с семьёй:</w:t>
        <w:br/>
        <w:br/>
        <w:t>• Индивидуальные консультации.</w:t>
        <w:br/>
        <w:t>• Совместное участие в праздниках, проектах, мероприятиях.</w:t>
        <w:br/>
        <w:t>• Родительские клубы и тренинги.</w:t>
        <w:br/>
        <w:t>• Педагогическое просвещение (лекции, буклеты, памятки).</w:t>
        <w:br/>
        <w:br/>
        <w:t>Только при тесном сотрудничестве семьи и воспитателя можно достичь реальных результатов.</w:t>
      </w:r>
    </w:p>
    <w:p>
      <w:pPr>
        <w:pStyle w:val="Heading1"/>
      </w:pPr>
      <w:r>
        <w:t>Заключение</w:t>
      </w:r>
    </w:p>
    <w:p>
      <w:r>
        <w:t>Дети с ОВЗ обладают огромным потенциалом для развития, если создать для них условия понимания и поддержки. Индивидуальный подход, адаптированные образовательные программы и чуткое сопровождение со стороны воспитателя позволяют таким детям не только освоить образовательные задачи, но и почувствовать себя полноценными участниками жизни коллектива. Задача педагога — видеть в каждом ребёнке личность, раскрывать его способности и дарить веру в собственные силы.</w:t>
      </w:r>
    </w:p>
    <w:p>
      <w:pPr>
        <w:pStyle w:val="Heading1"/>
      </w:pPr>
      <w:r>
        <w:t>Практические кейсы и примеры работы воспитателя</w:t>
      </w:r>
    </w:p>
    <w:p>
      <w:r>
        <w:t>Для лучшего понимания специфики работы с детьми с ОВЗ полезно рассмотреть конкретные ситуации из практики воспитателя. Ниже приведены кейсы, которые иллюстрируют применение индивидуального подхода и адаптированных программ.</w:t>
      </w:r>
    </w:p>
    <w:p>
      <w:pPr>
        <w:pStyle w:val="Heading2"/>
      </w:pPr>
      <w:r>
        <w:t>Кейс 1. Ребёнок с задержкой речевого развития</w:t>
      </w:r>
    </w:p>
    <w:p>
      <w:r>
        <w:t>Ситуация: В группе ребёнок 5 лет с диагнозом ЗРР. Он понимает обращённую речь, но выражает мысли короткими словами или жестами. В коллективных играх часто остаётся в стороне.</w:t>
        <w:br/>
        <w:br/>
        <w:t>Действия воспитателя:</w:t>
        <w:br/>
        <w:t>— Включение ребёнка в игры с простыми речевыми репликами (например, «дай», «на», «мяу»).</w:t>
        <w:br/>
        <w:t>— Использование карточек-пиктограмм для поддержки общения.</w:t>
        <w:br/>
        <w:t>— Совместные задания в парах: ребёнок взаимодействует с одним партнёром, что снижает напряжение.</w:t>
        <w:br/>
        <w:t>— Поддержка и похвала за каждую попытку речевого высказывания.</w:t>
        <w:br/>
        <w:br/>
        <w:t>Результат: ребёнок начал активнее включаться в диалоги, использовать новые слова и чувствовать себя увереннее.</w:t>
      </w:r>
    </w:p>
    <w:p>
      <w:pPr>
        <w:pStyle w:val="Heading2"/>
      </w:pPr>
      <w:r>
        <w:t>Кейс 2. Ребёнок с расстройством аутистического спектра (РАС)</w:t>
      </w:r>
    </w:p>
    <w:p>
      <w:r>
        <w:t>Ситуация: Мальчик 6 лет с РАС испытывает трудности в установлении контактов. Он не любит шумные игры и предпочитает проводить время один, собирая конструктор.</w:t>
        <w:br/>
        <w:br/>
        <w:t>Действия воспитателя:</w:t>
        <w:br/>
        <w:t>— Организация спокойного уголка, где ребёнок может уединиться.</w:t>
        <w:br/>
        <w:t>— Включение конструктора в совместные игры (например, построить башню вместе с другом).</w:t>
        <w:br/>
        <w:t>— Использование визуального расписания для предсказуемости дня.</w:t>
        <w:br/>
        <w:t>— Постепенное приучение к групповым активностям через мини-группы по 2–3 ребёнка.</w:t>
        <w:br/>
        <w:br/>
        <w:t>Результат: мальчик стал участвовать в совместных проектах, наладил контакт с двумя детьми и проявил интерес к совместному труду.</w:t>
      </w:r>
    </w:p>
    <w:p>
      <w:pPr>
        <w:pStyle w:val="Heading2"/>
      </w:pPr>
      <w:r>
        <w:t>Кейс 3. Ребёнок с нарушением опорно-двигательного аппарата</w:t>
      </w:r>
    </w:p>
    <w:p>
      <w:r>
        <w:t>Ситуация: Девочка 4 лет с ДЦП, передвигается с поддержкой. Не может участвовать в активных подвижных играх, но очень любит музыку.</w:t>
        <w:br/>
        <w:br/>
        <w:t>Действия воспитателя:</w:t>
        <w:br/>
        <w:t>— Использование музыкально-ритмических занятий: девочка участвует в танцевальных движениях сидя.</w:t>
        <w:br/>
        <w:t>— Привлечение к роли «дирижёра» в музыкальных играх (указание ритма с помощью палочки или хлопков).</w:t>
        <w:br/>
        <w:t>— Подключение к театрализованным постановкам, где движения можно адаптировать.</w:t>
        <w:br/>
        <w:br/>
        <w:t>Результат: девочка чувствует себя частью коллектива, её музыкальные способности стали её сильной стороной.</w:t>
      </w:r>
    </w:p>
    <w:p>
      <w:pPr>
        <w:pStyle w:val="Heading2"/>
      </w:pPr>
      <w:r>
        <w:t>Кейс 4. Взаимодействие с семьёй ребёнка с ОВЗ</w:t>
      </w:r>
    </w:p>
    <w:p>
      <w:r>
        <w:t>Ситуация: Родители ребёнка с ОВЗ испытывают чувство тревоги и сомнения, боятся, что их ребёнка не примут в коллективе.</w:t>
        <w:br/>
        <w:br/>
        <w:t>Действия воспитателя:</w:t>
        <w:br/>
        <w:t>— Проведение регулярных индивидуальных встреч с родителями.</w:t>
        <w:br/>
        <w:t>— Показ достижений ребёнка через фото- и видеоотчёты.</w:t>
        <w:br/>
        <w:t>— Включение родителей в совместные праздники и проекты.</w:t>
        <w:br/>
        <w:t>— Поддержка родителей через педагогическое просвещение и советы специалистов.</w:t>
        <w:br/>
        <w:br/>
        <w:t>Результат: родители стали более уверенными, включились в образовательный процесс, улучшился эмоциональный климат в семье.</w:t>
      </w:r>
    </w:p>
    <w:p>
      <w:pPr>
        <w:pStyle w:val="Heading1"/>
      </w:pPr>
      <w:r>
        <w:t>Примеры заданий и упражнений для детей с ОВЗ</w:t>
      </w:r>
    </w:p>
    <w:p>
      <w:r>
        <w:t>1. Для развития речи:</w:t>
        <w:br/>
        <w:t>— Игры с картинками («Что это?», «Назови действие»).</w:t>
        <w:br/>
        <w:t>— Совместное чтение сказок с опорой на иллюстрации.</w:t>
        <w:br/>
        <w:br/>
        <w:t>2. Для развития моторики:</w:t>
        <w:br/>
        <w:t>— Перекладывание предметов разного размера.</w:t>
        <w:br/>
        <w:t>— Игры с прищепками, мозаикой, пластилином.</w:t>
        <w:br/>
        <w:br/>
        <w:t>3. Для эмоциональной сферы:</w:t>
        <w:br/>
        <w:t>— Игра «Покажи настроение» (с помощью смайликов или мимики).</w:t>
        <w:br/>
        <w:t>— Рисование пальчиковыми красками.</w:t>
        <w:br/>
        <w:br/>
        <w:t>4. Для социализации:</w:t>
        <w:br/>
        <w:t>— Совместное приготовление простых блюд (например, салата).</w:t>
        <w:br/>
        <w:t>— Игры-поручения («передай», «помоги другу»).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