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0CD6" w14:textId="1E2661B6" w:rsidR="009718D7" w:rsidRPr="00D25503" w:rsidRDefault="00D25503" w:rsidP="00D25503">
      <w:pPr>
        <w:tabs>
          <w:tab w:val="left" w:pos="1635"/>
        </w:tabs>
        <w:spacing w:line="240" w:lineRule="auto"/>
        <w:ind w:left="426"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</w:t>
      </w:r>
      <w:proofErr w:type="spellStart"/>
      <w:r w:rsidRPr="00D25503">
        <w:rPr>
          <w:rFonts w:ascii="Times New Roman" w:hAnsi="Times New Roman" w:cs="Times New Roman"/>
          <w:bCs/>
          <w:sz w:val="24"/>
          <w:szCs w:val="24"/>
        </w:rPr>
        <w:t>Камалетдинова</w:t>
      </w:r>
      <w:proofErr w:type="spellEnd"/>
      <w:r w:rsidRPr="00D25503">
        <w:rPr>
          <w:rFonts w:ascii="Times New Roman" w:hAnsi="Times New Roman" w:cs="Times New Roman"/>
          <w:bCs/>
          <w:sz w:val="24"/>
          <w:szCs w:val="24"/>
        </w:rPr>
        <w:t xml:space="preserve"> О.Р., учитель истории</w:t>
      </w:r>
    </w:p>
    <w:p w14:paraId="6EE079F9" w14:textId="417F3AA4" w:rsidR="00D25503" w:rsidRPr="00D25503" w:rsidRDefault="00D25503" w:rsidP="00D25503">
      <w:pPr>
        <w:tabs>
          <w:tab w:val="left" w:pos="1635"/>
        </w:tabs>
        <w:spacing w:line="240" w:lineRule="auto"/>
        <w:ind w:left="426"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 w:rsidRPr="00D25503">
        <w:rPr>
          <w:rFonts w:ascii="Times New Roman" w:hAnsi="Times New Roman" w:cs="Times New Roman"/>
          <w:bCs/>
          <w:sz w:val="24"/>
          <w:szCs w:val="24"/>
        </w:rPr>
        <w:t>Забродина О.Р., учитель истории</w:t>
      </w:r>
    </w:p>
    <w:p w14:paraId="39D9C4FF" w14:textId="4A60E2F3" w:rsidR="00902242" w:rsidRPr="009718D7" w:rsidRDefault="001E5E1B" w:rsidP="007C5CCF">
      <w:pPr>
        <w:tabs>
          <w:tab w:val="left" w:pos="1635"/>
        </w:tabs>
        <w:spacing w:line="360" w:lineRule="auto"/>
        <w:ind w:right="283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5E1B">
        <w:rPr>
          <w:rFonts w:ascii="Times New Roman" w:hAnsi="Times New Roman" w:cs="Times New Roman"/>
          <w:b/>
          <w:sz w:val="28"/>
          <w:szCs w:val="28"/>
        </w:rPr>
        <w:t>НЕОДНОЗНАЧНОСТЬ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242" w:rsidRPr="001E5E1B">
        <w:rPr>
          <w:rFonts w:ascii="Times New Roman" w:hAnsi="Times New Roman" w:cs="Times New Roman"/>
          <w:b/>
          <w:sz w:val="28"/>
          <w:szCs w:val="28"/>
        </w:rPr>
        <w:t>ОЦЕНКИ РОЛИ ИВАН</w:t>
      </w:r>
      <w:r w:rsidR="004954FF">
        <w:rPr>
          <w:rFonts w:ascii="Times New Roman" w:hAnsi="Times New Roman" w:cs="Times New Roman"/>
          <w:b/>
          <w:sz w:val="28"/>
          <w:szCs w:val="28"/>
        </w:rPr>
        <w:t>А</w:t>
      </w:r>
      <w:r w:rsidR="00902242" w:rsidRPr="001E5E1B">
        <w:rPr>
          <w:rFonts w:ascii="Times New Roman" w:hAnsi="Times New Roman" w:cs="Times New Roman"/>
          <w:b/>
          <w:sz w:val="28"/>
          <w:szCs w:val="28"/>
        </w:rPr>
        <w:t xml:space="preserve"> IV ГРОЗНОГО</w:t>
      </w:r>
    </w:p>
    <w:p w14:paraId="726748E5" w14:textId="49035192" w:rsidR="00902242" w:rsidRPr="001E5E1B" w:rsidRDefault="00D75E5B" w:rsidP="007C5CCF">
      <w:pPr>
        <w:spacing w:line="360" w:lineRule="auto"/>
        <w:ind w:right="283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E1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02242" w:rsidRPr="001E5E1B">
        <w:rPr>
          <w:rFonts w:ascii="Times New Roman" w:hAnsi="Times New Roman" w:cs="Times New Roman"/>
          <w:b/>
          <w:sz w:val="28"/>
          <w:szCs w:val="28"/>
        </w:rPr>
        <w:t>КУРСЕ ОТЕЧЕСТВЕННОЙ ИСТОРИИ</w:t>
      </w:r>
    </w:p>
    <w:p w14:paraId="7F64665C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Когда речь заходит о 16 веке, сразу вспоминается Иван IV Грозный царь Всея Руси, который крестился на царство в Успенском соборе Московского Кремля. Иван IV Васильевич Грозный – самая загадочная фигура в истории России. Мнения о нём коренным образом различаются. С одной стороны, он был неуравновешенным тираном, с другой – Иван Грозный провёл ряд реформ и завоеваний, которые оказали положительное влияние на развитие Российского государства.</w:t>
      </w:r>
    </w:p>
    <w:p w14:paraId="49B7CA49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 xml:space="preserve">Оценка роли личности в истории относится к наиболее трудно решаемым историческим </w:t>
      </w:r>
      <w:proofErr w:type="gramStart"/>
      <w:r w:rsidRPr="00D75E5B">
        <w:rPr>
          <w:rFonts w:ascii="Times New Roman" w:hAnsi="Times New Roman" w:cs="Times New Roman"/>
          <w:sz w:val="28"/>
          <w:szCs w:val="28"/>
        </w:rPr>
        <w:t>проблемам, несмотря на то, что</w:t>
      </w:r>
      <w:proofErr w:type="gramEnd"/>
      <w:r w:rsidRPr="00D75E5B">
        <w:rPr>
          <w:rFonts w:ascii="Times New Roman" w:hAnsi="Times New Roman" w:cs="Times New Roman"/>
          <w:sz w:val="28"/>
          <w:szCs w:val="28"/>
        </w:rPr>
        <w:t xml:space="preserve"> ею занимаются по сей день многие выдающиеся умы. Проблема изучения личности и государственной деятельности Ивана Грозного неразрывно связана с существующими различиями в подходах к самой сути исторического процесса. И спектр мнений весьма широк.</w:t>
      </w:r>
    </w:p>
    <w:p w14:paraId="2AD83DE5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 xml:space="preserve">Н.М. Карамзин в «Истории государства Российского» первым поколебал и отчасти объяснил оценки, данные Ивану Грозному. До этого личность Ивана IV характеризовали как крупную фигуру повелителя народов и великого патриота.  По мнению Карамзина </w:t>
      </w:r>
      <w:proofErr w:type="gramStart"/>
      <w:r w:rsidRPr="00D75E5B">
        <w:rPr>
          <w:rFonts w:ascii="Times New Roman" w:hAnsi="Times New Roman" w:cs="Times New Roman"/>
          <w:sz w:val="28"/>
          <w:szCs w:val="28"/>
        </w:rPr>
        <w:t>Н.М</w:t>
      </w:r>
      <w:proofErr w:type="gramEnd"/>
      <w:r w:rsidRPr="00D75E5B">
        <w:rPr>
          <w:rFonts w:ascii="Times New Roman" w:hAnsi="Times New Roman" w:cs="Times New Roman"/>
          <w:sz w:val="28"/>
          <w:szCs w:val="28"/>
        </w:rPr>
        <w:t xml:space="preserve">, добрая слава </w:t>
      </w:r>
      <w:proofErr w:type="spellStart"/>
      <w:r w:rsidRPr="00D75E5B">
        <w:rPr>
          <w:rFonts w:ascii="Times New Roman" w:hAnsi="Times New Roman" w:cs="Times New Roman"/>
          <w:sz w:val="28"/>
          <w:szCs w:val="28"/>
        </w:rPr>
        <w:t>Иоаннова</w:t>
      </w:r>
      <w:proofErr w:type="spellEnd"/>
      <w:r w:rsidRPr="00D75E5B">
        <w:rPr>
          <w:rFonts w:ascii="Times New Roman" w:hAnsi="Times New Roman" w:cs="Times New Roman"/>
          <w:sz w:val="28"/>
          <w:szCs w:val="28"/>
        </w:rPr>
        <w:t xml:space="preserve"> пережила его худую славу в народной памяти: стенания умолкли, жертвы истлели и старые предания затмились новейшими [3: 75, 93].</w:t>
      </w:r>
    </w:p>
    <w:p w14:paraId="44CB38D5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Другой классик русской историографии – В.О. Ключевский – вскрыл политическую бесцельность опричнины. Представители «государственной школы», такие, как С.М. Соловьев, Н.П. Павлов-</w:t>
      </w:r>
      <w:proofErr w:type="spellStart"/>
      <w:r w:rsidRPr="00D75E5B">
        <w:rPr>
          <w:rFonts w:ascii="Times New Roman" w:hAnsi="Times New Roman" w:cs="Times New Roman"/>
          <w:sz w:val="28"/>
          <w:szCs w:val="28"/>
        </w:rPr>
        <w:t>Сильванский</w:t>
      </w:r>
      <w:proofErr w:type="spellEnd"/>
      <w:r w:rsidRPr="00D75E5B">
        <w:rPr>
          <w:rFonts w:ascii="Times New Roman" w:hAnsi="Times New Roman" w:cs="Times New Roman"/>
          <w:sz w:val="28"/>
          <w:szCs w:val="28"/>
        </w:rPr>
        <w:t xml:space="preserve">, Г.В. Плеханов и другие, вслед за К.Д. Кавелиным оправдывали жестокость Ивана Грозного тем, что у первого русского царя не было альтернативы в утверждении крепостнической автократии. Русское государство в том виде, в каком оно исторически сложилось, было единственно возможной формой государства в конкретных геополитических условиях. Следует подчеркнуть, что к концу своего правления Иван Грозный возвел </w:t>
      </w:r>
      <w:r w:rsidRPr="00D75E5B">
        <w:rPr>
          <w:rFonts w:ascii="Times New Roman" w:hAnsi="Times New Roman" w:cs="Times New Roman"/>
          <w:sz w:val="28"/>
          <w:szCs w:val="28"/>
        </w:rPr>
        <w:lastRenderedPageBreak/>
        <w:t>произвол и насилие в абсолют. Его жестокость и деспотизм не уступали известным формам тирании.</w:t>
      </w:r>
    </w:p>
    <w:p w14:paraId="43501786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В советский период специалисты обратились к историческому опыту «борьбы нового со старым» и нашли немало привлекательного в методах Ивана Грозного, утверждавшего единодержавие. Физическое истребление инакомыслящих, поиски «объективной необходимости» опричнины, массовый террор перекликались с «революционным обновлением России», большевистской тиранией. Оправдание Ивана Грозного в советской историографии отражало стремление оправдать тотальный террор, властвовавший над Россией в эпоху Сталина, ибо личное и имперское могущество являлось целью, не требовавшей политической разборчивости в способах ее достижения. С.В. Платонов, М.Н. Покровский, И.И. Смирнов и другие усматривали рационализм не только в опричнине Ивана Грозного, но и в ужесточении крепостничества, осуществлении аграрного переворота как факторе роста производительных сил страны. Позже историки А.А. Зимин, Р.Г. Скрынников, Н.Е. Носов и другие — закладывают и развивают альтернативную концепцию – концепцию взвешенного, объективного подхода к личности и деяниям Ивана Грозного.</w:t>
      </w:r>
    </w:p>
    <w:p w14:paraId="72A348D7" w14:textId="5F236633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Анализируя мнения разных источников, мы вместе с учащимися получаем возможность оценить трактовки жизни и деятельности царя Ивана в разные периоды истории нашей страны.</w:t>
      </w:r>
    </w:p>
    <w:p w14:paraId="7D2E6626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В XVI веке перед Россией встает ряд важных вопросов, связанных с внутренней и внешней политикой. Во внутренней политике – это ограничение власти крупных княжеств, снижение разрушительных междоусобиц, тенденций, создание и укрепление правившего аппарата государства. Во внешней политике – борьба с Казанским, Астраханским, Крымским ханствами, борьба за выход   к Балтийскому морю, укрепление восточных рубежей, дальнейшее освоение Сибири, объединение всех земель вокруг единого центра, которым стала Москва.</w:t>
      </w:r>
    </w:p>
    <w:p w14:paraId="7811BE5B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Правление Ивана Грозного можно разделить на два больших этапа: реформы Ивана Грозного и Избранной рады и Опричнина.</w:t>
      </w:r>
    </w:p>
    <w:p w14:paraId="5BC0A151" w14:textId="6C149AAD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lastRenderedPageBreak/>
        <w:t xml:space="preserve">Избранная рада (1547-1560гг) – новое правительство, в </w:t>
      </w:r>
      <w:r w:rsidR="001E5E1B">
        <w:rPr>
          <w:rFonts w:ascii="Times New Roman" w:hAnsi="Times New Roman" w:cs="Times New Roman"/>
          <w:sz w:val="28"/>
          <w:szCs w:val="28"/>
        </w:rPr>
        <w:t xml:space="preserve">которое входили его сторонники, </w:t>
      </w:r>
      <w:r w:rsidRPr="00D75E5B">
        <w:rPr>
          <w:rFonts w:ascii="Times New Roman" w:hAnsi="Times New Roman" w:cs="Times New Roman"/>
          <w:sz w:val="28"/>
          <w:szCs w:val="28"/>
        </w:rPr>
        <w:t xml:space="preserve">в частности митрополит Макарий, духовник Сильвестр, дворянин Алексей Адашев и князь Андрей Курбский, дьяк Иван </w:t>
      </w:r>
      <w:proofErr w:type="spellStart"/>
      <w:r w:rsidRPr="00D75E5B">
        <w:rPr>
          <w:rFonts w:ascii="Times New Roman" w:hAnsi="Times New Roman" w:cs="Times New Roman"/>
          <w:sz w:val="28"/>
          <w:szCs w:val="28"/>
        </w:rPr>
        <w:t>Висковатый</w:t>
      </w:r>
      <w:proofErr w:type="spellEnd"/>
      <w:r w:rsidRPr="00D75E5B">
        <w:rPr>
          <w:rFonts w:ascii="Times New Roman" w:hAnsi="Times New Roman" w:cs="Times New Roman"/>
          <w:sz w:val="28"/>
          <w:szCs w:val="28"/>
        </w:rPr>
        <w:t xml:space="preserve"> долгое время формировала политику России. Избранная рада должна была провести ряд реформ для упорядочивания системы управления государством и усиления центральной власти:</w:t>
      </w:r>
    </w:p>
    <w:p w14:paraId="07F98ECD" w14:textId="77777777" w:rsidR="00902242" w:rsidRPr="00D75E5B" w:rsidRDefault="00902242" w:rsidP="0057271A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при Избранной раде полностью сложилась приказная система центрального управления. Это был высший орган контроля. Приказы организовались как по отраслевому, так и по территориальному принципу.</w:t>
      </w:r>
    </w:p>
    <w:p w14:paraId="0BE7F0F1" w14:textId="77777777" w:rsidR="00902242" w:rsidRPr="00D75E5B" w:rsidRDefault="00902242" w:rsidP="0057271A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впервые в качестве совещательного органа при царе был созван Земский собор – первый сословно- представительный орган в России. Земский собор решал вопросы налогообложения, суда, намечал реформы. Созыв Земского собора положил конец боярскому правлению.</w:t>
      </w:r>
    </w:p>
    <w:p w14:paraId="5C13164E" w14:textId="77777777" w:rsidR="00902242" w:rsidRPr="00D75E5B" w:rsidRDefault="00902242" w:rsidP="0057271A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общая тенденция к централизации страны вызвала необходимость издания нового свода законов Судебника 1550 г. Взяв за основу Судебник Ивана III, составители нового Судебника внесли в него изменения, связанные с усилением центральной власти. Издание судебника 1550 года было актом огромной политической важности.</w:t>
      </w:r>
    </w:p>
    <w:p w14:paraId="634B967C" w14:textId="77777777" w:rsidR="00902242" w:rsidRPr="00D75E5B" w:rsidRDefault="00902242" w:rsidP="0057271A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в 1555—1556 Иван IV отменил кормления и принял Уложение о службе. Провел земскую и губную реформу, которые по мере их осуществления приводили к созданию сословно-представительных учреждений на местах, отвечавших интересам дворянства, верхов посада и зажиточного крестьянства. </w:t>
      </w:r>
    </w:p>
    <w:p w14:paraId="65D8FF51" w14:textId="77777777" w:rsidR="00902242" w:rsidRPr="00D75E5B" w:rsidRDefault="00902242" w:rsidP="0057271A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в 1551 году проведена церковная реформа.</w:t>
      </w:r>
    </w:p>
    <w:p w14:paraId="50C7B252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 xml:space="preserve">Интересен вопрос: какова роль Ивана IV в создании реформ? Историки считают, что большинство реформ было задумано деятелями Избранной рады. Главная заслуга молодого царя в том, что он призвал к правлению таких ярких политикой как митрополит Макарий, поп Сильвестр, дворянин Адашев, князь Курбский, дьяк </w:t>
      </w:r>
      <w:proofErr w:type="spellStart"/>
      <w:r w:rsidRPr="00D75E5B">
        <w:rPr>
          <w:rFonts w:ascii="Times New Roman" w:hAnsi="Times New Roman" w:cs="Times New Roman"/>
          <w:sz w:val="28"/>
          <w:szCs w:val="28"/>
        </w:rPr>
        <w:t>Висковатый</w:t>
      </w:r>
      <w:proofErr w:type="spellEnd"/>
      <w:r w:rsidRPr="00D75E5B">
        <w:rPr>
          <w:rFonts w:ascii="Times New Roman" w:hAnsi="Times New Roman" w:cs="Times New Roman"/>
          <w:sz w:val="28"/>
          <w:szCs w:val="28"/>
        </w:rPr>
        <w:t>.</w:t>
      </w:r>
    </w:p>
    <w:p w14:paraId="1810E336" w14:textId="5662E6AA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 xml:space="preserve">Избранная рада провела серьезные реформы, рассчитанные на длительный период. В реформах Избранной рады отмена кормлений, земская реформа – </w:t>
      </w:r>
      <w:r w:rsidRPr="00D75E5B">
        <w:rPr>
          <w:rFonts w:ascii="Times New Roman" w:hAnsi="Times New Roman" w:cs="Times New Roman"/>
          <w:sz w:val="28"/>
          <w:szCs w:val="28"/>
        </w:rPr>
        <w:lastRenderedPageBreak/>
        <w:t>центральные, структурообразующие. Они повлекли за собой перестройку судебной и финансово-налоговой систем, центральных и местных органов власти. С отменой кормлений возникла потребность в централизации сбора налогов. Земская реформа способствовала объединению провинциального дворянства в уездные корпорации – служилые «города», которые стали важным институтом сословного устройства основной массы помещиков. Иван Грозный стремился к немедленным результатам. При неразвитости аппарата государственной власти быстрое продвижение к централизации было возможно лишь при помощи террора. Избранная рада была против этого. Падение Избранной рады – пролог к опричнине. Фактически же разгон Рады был</w:t>
      </w:r>
      <w:r w:rsidR="0057271A">
        <w:rPr>
          <w:rFonts w:ascii="Times New Roman" w:hAnsi="Times New Roman" w:cs="Times New Roman"/>
          <w:sz w:val="28"/>
          <w:szCs w:val="28"/>
        </w:rPr>
        <w:t xml:space="preserve"> </w:t>
      </w:r>
      <w:r w:rsidRPr="00D75E5B">
        <w:rPr>
          <w:rFonts w:ascii="Times New Roman" w:hAnsi="Times New Roman" w:cs="Times New Roman"/>
          <w:sz w:val="28"/>
          <w:szCs w:val="28"/>
        </w:rPr>
        <w:t>вызван стремлением царя упрочить личную власть, а возможности к этому уже были.</w:t>
      </w:r>
    </w:p>
    <w:p w14:paraId="5AE945EA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 xml:space="preserve">Опричнина – особый режим управления, система мер, направленных на укрепление царской власти и дальнейшее закрепощение крестьян. Опричниной стала называться земля, данная Ивану Грозному в его полное распоряжение. Иван Грозный освобождает опричные земли, ссылая неугодных бояр в Казань, отбирая у них вотчины, уничтожая целые боярские семьи. Опричные земли Иван Грозный раздает верным дворянам, поступившим к нему на службу. Эти дворяне назывались опричниками. Опричники представляли собой войско, которое Иван Грозный посылал для расправы с неугодными боярами. Полномочия опричников были неограниченны, что привело к опричному произволу и террору в российском государстве в 16 веке. </w:t>
      </w:r>
    </w:p>
    <w:p w14:paraId="422BFDCC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Исследователи по-разному интерпретировали идею опричнины Ивана Грозного:</w:t>
      </w: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1928"/>
        <w:gridCol w:w="3012"/>
        <w:gridCol w:w="3118"/>
      </w:tblGrid>
      <w:tr w:rsidR="00902242" w:rsidRPr="00D75E5B" w14:paraId="4586E9FE" w14:textId="77777777" w:rsidTr="0041245F">
        <w:tc>
          <w:tcPr>
            <w:tcW w:w="2006" w:type="dxa"/>
            <w:vAlign w:val="center"/>
          </w:tcPr>
          <w:p w14:paraId="2CB44225" w14:textId="77777777" w:rsidR="00902242" w:rsidRPr="00D75E5B" w:rsidRDefault="00902242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t>Исследователи</w:t>
            </w:r>
          </w:p>
        </w:tc>
        <w:tc>
          <w:tcPr>
            <w:tcW w:w="1928" w:type="dxa"/>
            <w:vAlign w:val="center"/>
          </w:tcPr>
          <w:p w14:paraId="1A5A406A" w14:textId="77777777" w:rsidR="00902242" w:rsidRPr="00D75E5B" w:rsidRDefault="00902242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t>В.О. Ключевский</w:t>
            </w:r>
          </w:p>
          <w:p w14:paraId="1365D41D" w14:textId="77777777" w:rsidR="00902242" w:rsidRPr="00D75E5B" w:rsidRDefault="00902242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t>С.Б. Веселовский</w:t>
            </w:r>
          </w:p>
        </w:tc>
        <w:tc>
          <w:tcPr>
            <w:tcW w:w="3012" w:type="dxa"/>
            <w:vAlign w:val="center"/>
          </w:tcPr>
          <w:p w14:paraId="44871974" w14:textId="77777777" w:rsidR="00902242" w:rsidRPr="00D75E5B" w:rsidRDefault="00902242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t>С.М. Соловьев</w:t>
            </w:r>
          </w:p>
          <w:p w14:paraId="0DE84478" w14:textId="77777777" w:rsidR="00902242" w:rsidRPr="00D75E5B" w:rsidRDefault="00D75E5B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t>С.Ф.</w:t>
            </w:r>
            <w:r w:rsidR="00902242" w:rsidRPr="00D75E5B">
              <w:rPr>
                <w:rFonts w:ascii="Times New Roman" w:hAnsi="Times New Roman" w:cs="Times New Roman"/>
                <w:sz w:val="28"/>
                <w:szCs w:val="28"/>
              </w:rPr>
              <w:t xml:space="preserve"> Платонов</w:t>
            </w:r>
          </w:p>
          <w:p w14:paraId="22977474" w14:textId="77777777" w:rsidR="00902242" w:rsidRPr="00D75E5B" w:rsidRDefault="00902242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t>Р.Г. Скрынников</w:t>
            </w:r>
          </w:p>
        </w:tc>
        <w:tc>
          <w:tcPr>
            <w:tcW w:w="3118" w:type="dxa"/>
            <w:vAlign w:val="center"/>
          </w:tcPr>
          <w:p w14:paraId="275B5D36" w14:textId="77777777" w:rsidR="00902242" w:rsidRPr="00D75E5B" w:rsidRDefault="00902242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t>А.А. Зимин</w:t>
            </w:r>
          </w:p>
          <w:p w14:paraId="771396A3" w14:textId="77777777" w:rsidR="00902242" w:rsidRPr="00D75E5B" w:rsidRDefault="00902242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t>В.Б. Кобрин</w:t>
            </w:r>
          </w:p>
        </w:tc>
      </w:tr>
      <w:tr w:rsidR="00902242" w:rsidRPr="00D75E5B" w14:paraId="1E4983D8" w14:textId="77777777" w:rsidTr="0041245F">
        <w:tc>
          <w:tcPr>
            <w:tcW w:w="2006" w:type="dxa"/>
            <w:vAlign w:val="center"/>
          </w:tcPr>
          <w:p w14:paraId="63CB9C00" w14:textId="77777777" w:rsidR="00902242" w:rsidRPr="00D75E5B" w:rsidRDefault="00902242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t>Основное содержание их концепций</w:t>
            </w:r>
          </w:p>
        </w:tc>
        <w:tc>
          <w:tcPr>
            <w:tcW w:w="1928" w:type="dxa"/>
            <w:vAlign w:val="center"/>
          </w:tcPr>
          <w:p w14:paraId="152C86F7" w14:textId="77777777" w:rsidR="00902242" w:rsidRPr="00D75E5B" w:rsidRDefault="00902242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t xml:space="preserve">«…Цепь случайных, не связанных единой </w:t>
            </w:r>
            <w:r w:rsidRPr="00D75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политической целью мероприятий»</w:t>
            </w:r>
          </w:p>
        </w:tc>
        <w:tc>
          <w:tcPr>
            <w:tcW w:w="3012" w:type="dxa"/>
            <w:vAlign w:val="center"/>
          </w:tcPr>
          <w:p w14:paraId="684278D6" w14:textId="77777777" w:rsidR="00902242" w:rsidRPr="00D75E5B" w:rsidRDefault="00902242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«…подрыв экономических и политических позиций боярства, церкви и </w:t>
            </w:r>
            <w:r w:rsidRPr="00D75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других крупных вотчинников»</w:t>
            </w:r>
          </w:p>
        </w:tc>
        <w:tc>
          <w:tcPr>
            <w:tcW w:w="3118" w:type="dxa"/>
            <w:vAlign w:val="center"/>
          </w:tcPr>
          <w:p w14:paraId="5922920B" w14:textId="77777777" w:rsidR="00902242" w:rsidRPr="00D75E5B" w:rsidRDefault="00902242" w:rsidP="00532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«...последовательная борьба с удельным сепаратизмом, призрак </w:t>
            </w:r>
            <w:r w:rsidRPr="00D75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которого мерещился Грозному повсюду…»</w:t>
            </w:r>
          </w:p>
        </w:tc>
      </w:tr>
    </w:tbl>
    <w:p w14:paraId="76FDACA4" w14:textId="77777777" w:rsidR="00902242" w:rsidRPr="00D75E5B" w:rsidRDefault="00902242" w:rsidP="00902242">
      <w:pPr>
        <w:pStyle w:val="western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7CD50C8E" w14:textId="77777777" w:rsidR="00902242" w:rsidRPr="00D75E5B" w:rsidRDefault="00902242" w:rsidP="000E173B">
      <w:pPr>
        <w:pStyle w:val="western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Оценка личности самого царя Ивана Грозного очень противоречива. Правители тоталитарного толка симпатизировали ему. Только после смерти Сталина началась публикация статей, рассматривающих личность царя с научной точки зрения.</w:t>
      </w:r>
    </w:p>
    <w:p w14:paraId="3CD65515" w14:textId="77777777" w:rsidR="000E173B" w:rsidRDefault="00902242" w:rsidP="000E173B">
      <w:pPr>
        <w:pStyle w:val="af7"/>
        <w:numPr>
          <w:ilvl w:val="0"/>
          <w:numId w:val="9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73B">
        <w:rPr>
          <w:rFonts w:ascii="Times New Roman" w:hAnsi="Times New Roman" w:cs="Times New Roman"/>
          <w:sz w:val="28"/>
          <w:szCs w:val="28"/>
        </w:rPr>
        <w:t>Петр 1 видел в И</w:t>
      </w:r>
      <w:r w:rsidR="00D75E5B" w:rsidRPr="000E173B">
        <w:rPr>
          <w:rFonts w:ascii="Times New Roman" w:hAnsi="Times New Roman" w:cs="Times New Roman"/>
          <w:sz w:val="28"/>
          <w:szCs w:val="28"/>
        </w:rPr>
        <w:t>ване Грозном образец подражания</w:t>
      </w:r>
      <w:r w:rsidR="0057271A" w:rsidRPr="000E173B">
        <w:rPr>
          <w:rFonts w:ascii="Times New Roman" w:hAnsi="Times New Roman" w:cs="Times New Roman"/>
          <w:sz w:val="28"/>
          <w:szCs w:val="28"/>
        </w:rPr>
        <w:t>.</w:t>
      </w:r>
    </w:p>
    <w:p w14:paraId="10EF185B" w14:textId="77777777" w:rsidR="000E173B" w:rsidRDefault="00902242" w:rsidP="000E173B">
      <w:pPr>
        <w:pStyle w:val="af7"/>
        <w:numPr>
          <w:ilvl w:val="0"/>
          <w:numId w:val="9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73B">
        <w:rPr>
          <w:rFonts w:ascii="Times New Roman" w:hAnsi="Times New Roman" w:cs="Times New Roman"/>
          <w:sz w:val="28"/>
          <w:szCs w:val="28"/>
        </w:rPr>
        <w:t>Карамзин дал моральную оценку царю: Иван Грозный в первой половине царствования</w:t>
      </w:r>
      <w:r w:rsidR="0057271A" w:rsidRPr="000E173B">
        <w:rPr>
          <w:rFonts w:ascii="Times New Roman" w:hAnsi="Times New Roman" w:cs="Times New Roman"/>
          <w:sz w:val="28"/>
          <w:szCs w:val="28"/>
        </w:rPr>
        <w:t xml:space="preserve"> </w:t>
      </w:r>
      <w:r w:rsidRPr="000E173B">
        <w:rPr>
          <w:rFonts w:ascii="Times New Roman" w:hAnsi="Times New Roman" w:cs="Times New Roman"/>
          <w:sz w:val="28"/>
          <w:szCs w:val="28"/>
        </w:rPr>
        <w:t>– «герой», во второй – «тиран».</w:t>
      </w:r>
    </w:p>
    <w:p w14:paraId="5F97BF70" w14:textId="77777777" w:rsidR="000E173B" w:rsidRDefault="00902242" w:rsidP="000E173B">
      <w:pPr>
        <w:pStyle w:val="af7"/>
        <w:numPr>
          <w:ilvl w:val="0"/>
          <w:numId w:val="9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73B">
        <w:rPr>
          <w:rFonts w:ascii="Times New Roman" w:hAnsi="Times New Roman" w:cs="Times New Roman"/>
          <w:sz w:val="28"/>
          <w:szCs w:val="28"/>
        </w:rPr>
        <w:t xml:space="preserve">Соловьев </w:t>
      </w:r>
      <w:proofErr w:type="gramStart"/>
      <w:r w:rsidRPr="000E173B">
        <w:rPr>
          <w:rFonts w:ascii="Times New Roman" w:hAnsi="Times New Roman" w:cs="Times New Roman"/>
          <w:sz w:val="28"/>
          <w:szCs w:val="28"/>
        </w:rPr>
        <w:t>С.М</w:t>
      </w:r>
      <w:proofErr w:type="gramEnd"/>
      <w:r w:rsidRPr="000E173B">
        <w:rPr>
          <w:rFonts w:ascii="Times New Roman" w:hAnsi="Times New Roman" w:cs="Times New Roman"/>
          <w:sz w:val="28"/>
          <w:szCs w:val="28"/>
        </w:rPr>
        <w:t>, Ключевский В.О., которые были историками-государственниками 19 века, считали, что нравственные оценки в науке недопустимы. Они сочли, что деятельность царя, при всех жестокостях – «шаг вперед в становлении государственного начала».</w:t>
      </w:r>
    </w:p>
    <w:p w14:paraId="2AD7D081" w14:textId="77777777" w:rsidR="000E173B" w:rsidRDefault="00902242" w:rsidP="000E173B">
      <w:pPr>
        <w:pStyle w:val="af7"/>
        <w:numPr>
          <w:ilvl w:val="0"/>
          <w:numId w:val="9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73B">
        <w:rPr>
          <w:rFonts w:ascii="Times New Roman" w:hAnsi="Times New Roman" w:cs="Times New Roman"/>
          <w:sz w:val="28"/>
          <w:szCs w:val="28"/>
        </w:rPr>
        <w:t>В.И. Ленин называл Ивана Грозного «гениальный изверг, средневековый деспот».</w:t>
      </w:r>
    </w:p>
    <w:p w14:paraId="63FE45DE" w14:textId="77777777" w:rsidR="000E173B" w:rsidRDefault="00902242" w:rsidP="000E173B">
      <w:pPr>
        <w:pStyle w:val="af7"/>
        <w:numPr>
          <w:ilvl w:val="0"/>
          <w:numId w:val="9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73B">
        <w:rPr>
          <w:rFonts w:ascii="Times New Roman" w:hAnsi="Times New Roman" w:cs="Times New Roman"/>
          <w:sz w:val="28"/>
          <w:szCs w:val="28"/>
        </w:rPr>
        <w:t>И.В. Сталин обожал Грозного, ставил его выше Петра I, а царского опричника Малюту Скуратова он называл великим полководцем, героически погибшим в Ливонскую войну.</w:t>
      </w:r>
    </w:p>
    <w:p w14:paraId="6680A381" w14:textId="4E8F2153" w:rsidR="00902242" w:rsidRPr="000E173B" w:rsidRDefault="00902242" w:rsidP="000E173B">
      <w:pPr>
        <w:pStyle w:val="af7"/>
        <w:numPr>
          <w:ilvl w:val="0"/>
          <w:numId w:val="9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73B">
        <w:rPr>
          <w:rFonts w:ascii="Times New Roman" w:hAnsi="Times New Roman" w:cs="Times New Roman"/>
          <w:sz w:val="28"/>
          <w:szCs w:val="28"/>
        </w:rPr>
        <w:t>В.Б. Кобрин, известный историк второй половины 20 века, специалист по 16 веку, считал, что цель Грозного – укрепить мощь страны. Ускоренная централизация превратилась в централизацию удельными методами. Атмосфера тотального страха и всеобщего порабощения – вот та цена, которую заплатили царь и российское дворянство за закрепощение крестьян [4: 23].</w:t>
      </w:r>
    </w:p>
    <w:p w14:paraId="700D6806" w14:textId="5CF6CFCB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 xml:space="preserve">Проблемность заключается в том, что учащимся трудно дать оценку Ивану Грозному как государственному деятелю. Анализируя его как личность и как государственного деятеля, в процессе </w:t>
      </w:r>
      <w:r w:rsidR="0057271A" w:rsidRPr="00D75E5B">
        <w:rPr>
          <w:rFonts w:ascii="Times New Roman" w:hAnsi="Times New Roman" w:cs="Times New Roman"/>
          <w:sz w:val="28"/>
          <w:szCs w:val="28"/>
        </w:rPr>
        <w:t>работы,</w:t>
      </w:r>
      <w:r w:rsidRPr="00D75E5B">
        <w:rPr>
          <w:rFonts w:ascii="Times New Roman" w:hAnsi="Times New Roman" w:cs="Times New Roman"/>
          <w:sz w:val="28"/>
          <w:szCs w:val="28"/>
        </w:rPr>
        <w:t xml:space="preserve"> обучающиеся доказывают, что Иван Грозный был не только тираном, но и царем, который заботился о государстве.</w:t>
      </w:r>
    </w:p>
    <w:p w14:paraId="4D5C980E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Свои точки зрения на политику Ивана Грозного учащиеся доказывают через темы докладов, сообщений и исследовательские работы.</w:t>
      </w:r>
    </w:p>
    <w:p w14:paraId="74421DE2" w14:textId="77777777" w:rsidR="00902242" w:rsidRPr="00D75E5B" w:rsidRDefault="00902242" w:rsidP="0057271A">
      <w:pPr>
        <w:pStyle w:val="western"/>
        <w:numPr>
          <w:ilvl w:val="0"/>
          <w:numId w:val="4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lastRenderedPageBreak/>
        <w:t>Опричнина на Руси: объективные, субъективные предпосылки, сущность, последствия.</w:t>
      </w:r>
    </w:p>
    <w:p w14:paraId="27816E46" w14:textId="77777777" w:rsidR="00902242" w:rsidRPr="00D75E5B" w:rsidRDefault="00902242" w:rsidP="0057271A">
      <w:pPr>
        <w:pStyle w:val="western"/>
        <w:numPr>
          <w:ilvl w:val="0"/>
          <w:numId w:val="4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Формирование сословно-представительной монархии и дискуссии о ее перспективах в России.</w:t>
      </w:r>
    </w:p>
    <w:p w14:paraId="2B7040FB" w14:textId="77777777" w:rsidR="00902242" w:rsidRPr="00D75E5B" w:rsidRDefault="00902242" w:rsidP="0057271A">
      <w:pPr>
        <w:pStyle w:val="western"/>
        <w:numPr>
          <w:ilvl w:val="0"/>
          <w:numId w:val="4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Иван</w:t>
      </w:r>
      <w:r w:rsidRPr="00D75E5B">
        <w:rPr>
          <w:rFonts w:eastAsia="Calibri"/>
          <w:sz w:val="28"/>
          <w:szCs w:val="28"/>
        </w:rPr>
        <w:t xml:space="preserve"> IV</w:t>
      </w:r>
      <w:r w:rsidRPr="00D75E5B">
        <w:rPr>
          <w:sz w:val="28"/>
          <w:szCs w:val="28"/>
        </w:rPr>
        <w:t xml:space="preserve"> – первый царь Всея Руси.</w:t>
      </w:r>
    </w:p>
    <w:p w14:paraId="0C79B6F3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Итогом работы являются дебаты: «Иван IV: спор поколений».</w:t>
      </w:r>
    </w:p>
    <w:p w14:paraId="346C52FB" w14:textId="77777777" w:rsidR="00902242" w:rsidRPr="00D75E5B" w:rsidRDefault="00902242" w:rsidP="00572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На уроках истории, изучая раздел «Российское государство в 16 веке», мы вводим основные понятия и термины, отражающиеся в теме «Иван Грозный – государственный деятель 16 века»: реформа, «Избранная рада», «Стоглав», приказ, опричнина, земщина, сословно-представительная монархия, Земский собор, Ливонская война, самодержавие, челобитная, посад, кормление, местничество.</w:t>
      </w:r>
    </w:p>
    <w:p w14:paraId="3AB844B2" w14:textId="77777777" w:rsidR="00902242" w:rsidRPr="00D75E5B" w:rsidRDefault="00902242" w:rsidP="0057271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E5B">
        <w:rPr>
          <w:rFonts w:ascii="Times New Roman" w:hAnsi="Times New Roman" w:cs="Times New Roman"/>
          <w:sz w:val="28"/>
          <w:szCs w:val="28"/>
        </w:rPr>
        <w:t>Личность царя, его внутренняя и внешняя политика как государственного деятеля вызывает споры не только между историками и общественными деятелями, но и среди учащихся.</w:t>
      </w:r>
    </w:p>
    <w:p w14:paraId="4A302E84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 xml:space="preserve">Для поддержания интереса к теме ставим перед учащимися проблемные задания: </w:t>
      </w:r>
    </w:p>
    <w:p w14:paraId="35754D3A" w14:textId="01C5A7B0" w:rsidR="00902242" w:rsidRPr="00D75E5B" w:rsidRDefault="00AD41E4" w:rsidP="0057271A">
      <w:pPr>
        <w:pStyle w:val="western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02242" w:rsidRPr="00D75E5B">
        <w:rPr>
          <w:sz w:val="28"/>
          <w:szCs w:val="28"/>
        </w:rPr>
        <w:t>сточники сообщают об учащении в середине 16 века случаев нападения «разбойников» на поместья и вотчины, во время которых поджигались строения, феодалов убивали, изымались документы о правах феодалов на земли и крестьян.</w:t>
      </w:r>
    </w:p>
    <w:p w14:paraId="70208AA6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 xml:space="preserve">Ответьте последовательно на вопросы: </w:t>
      </w:r>
    </w:p>
    <w:p w14:paraId="2B7407AE" w14:textId="77777777" w:rsidR="00902242" w:rsidRPr="00D75E5B" w:rsidRDefault="00902242" w:rsidP="0057271A">
      <w:pPr>
        <w:pStyle w:val="western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Можно ли доказать, что это был не простой разбой?</w:t>
      </w:r>
    </w:p>
    <w:p w14:paraId="1D575DFA" w14:textId="77777777" w:rsidR="00902242" w:rsidRPr="00D75E5B" w:rsidRDefault="00902242" w:rsidP="0057271A">
      <w:pPr>
        <w:pStyle w:val="western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О каких группах феодалов идет речь?</w:t>
      </w:r>
    </w:p>
    <w:p w14:paraId="3BBD0967" w14:textId="77777777" w:rsidR="00902242" w:rsidRPr="00D75E5B" w:rsidRDefault="00902242" w:rsidP="0057271A">
      <w:pPr>
        <w:pStyle w:val="western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Продумайте каждое слово в условиях задания. Как оценить смысл этих фактов в целом?</w:t>
      </w:r>
    </w:p>
    <w:p w14:paraId="5E1E7621" w14:textId="2FF1CACB" w:rsidR="00902242" w:rsidRPr="00D75E5B" w:rsidRDefault="00AD41E4" w:rsidP="0057271A">
      <w:pPr>
        <w:pStyle w:val="western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02242" w:rsidRPr="00D75E5B">
        <w:rPr>
          <w:sz w:val="28"/>
          <w:szCs w:val="28"/>
        </w:rPr>
        <w:t xml:space="preserve">аходясь под стенами Казани, Иван </w:t>
      </w:r>
      <w:r w:rsidR="00902242" w:rsidRPr="00D75E5B">
        <w:rPr>
          <w:rFonts w:eastAsia="Calibri"/>
          <w:sz w:val="28"/>
          <w:szCs w:val="28"/>
        </w:rPr>
        <w:t>IV</w:t>
      </w:r>
      <w:r w:rsidR="00902242" w:rsidRPr="00D75E5B">
        <w:rPr>
          <w:sz w:val="28"/>
          <w:szCs w:val="28"/>
        </w:rPr>
        <w:t xml:space="preserve"> задумал реформы, описанные им в письме к митрополиту Макарию. В этом письме он предлагал провести следующие реформы:</w:t>
      </w:r>
    </w:p>
    <w:p w14:paraId="51A6B54A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1) ликвидировать местничество, чтобы каждому боярину можно было дать поручение в зависимости от необходимости и возможности человека;</w:t>
      </w:r>
    </w:p>
    <w:p w14:paraId="0385C7E8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lastRenderedPageBreak/>
        <w:t>2) обеспечить землей малоземельных феодалов за счет многоземельных и монастырей;</w:t>
      </w:r>
    </w:p>
    <w:p w14:paraId="3E52B199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3) ликвидировать проездные пошлины внутри страны;</w:t>
      </w:r>
    </w:p>
    <w:p w14:paraId="05741BC5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4) требовать от помещиков увеличения доходности владений;</w:t>
      </w:r>
    </w:p>
    <w:p w14:paraId="5259F83B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5) организовать строгую охрану на границах, чтобы уменьшить побеги крестьян.</w:t>
      </w:r>
    </w:p>
    <w:p w14:paraId="6094DAF4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Выясните, прогрессивны ли были планы Ивана</w:t>
      </w:r>
      <w:r w:rsidRPr="00D75E5B">
        <w:rPr>
          <w:rFonts w:eastAsia="Calibri"/>
          <w:sz w:val="28"/>
          <w:szCs w:val="28"/>
        </w:rPr>
        <w:t xml:space="preserve"> IV</w:t>
      </w:r>
      <w:r w:rsidRPr="00D75E5B">
        <w:rPr>
          <w:sz w:val="28"/>
          <w:szCs w:val="28"/>
        </w:rPr>
        <w:t>, судя по его предложениям?</w:t>
      </w:r>
    </w:p>
    <w:p w14:paraId="49A0B595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Все ли предлагаемые им мероприятия прогрессивны? Докажите свой ответ.</w:t>
      </w:r>
    </w:p>
    <w:p w14:paraId="3562E108" w14:textId="41F38419" w:rsidR="00902242" w:rsidRPr="00D75E5B" w:rsidRDefault="00AD41E4" w:rsidP="0057271A">
      <w:pPr>
        <w:pStyle w:val="western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02242" w:rsidRPr="00D75E5B">
        <w:rPr>
          <w:sz w:val="28"/>
          <w:szCs w:val="28"/>
        </w:rPr>
        <w:t>ри Иване Грозном была такая формула при принятии законов и других важных государственных решений: «Царь указал, а бояре приговорили». Имел ли царь неограниченную власть?</w:t>
      </w:r>
      <w:r w:rsidR="00902242" w:rsidRPr="00AD41E4">
        <w:rPr>
          <w:sz w:val="28"/>
          <w:szCs w:val="28"/>
        </w:rPr>
        <w:t xml:space="preserve"> [2: 41]</w:t>
      </w:r>
    </w:p>
    <w:p w14:paraId="2D5FC9D2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Иван Грозный, безусловно, сыграл важную роль в истории России. Его политика, выраженная в единоличной самодержавной неограниченной монархии, вызвала множество споров среди историков. Но никто не спорит с тем, что Иван Грозный – центральная фигура русской жизни XVI века. Его эпоха была славной и кровавой одновременно. Его кровавость проявилась в его внутренней карательной политике, которую он назвал «Опричнина». Данная политика была одним из средств в борьбе за укрепление самодержавной власти, сопровождавшаяся борьбой с родовитым боярством. Политическим средством борьбы с боярами царь выбрал репрессии. Начавшиеся против родовитого боярства, репрессии затронули широкие слои населения. Тем не менее, Грозный останется в истории, как государственный деятель и политик крупной величины. На протяжении всего своего царствования он завоевал Поволжье (это способствовало развитию ремесла, торговли и сельского хозяйства), покорил Сибирь, к тому же создал мощное военно-бюрократическое государство, что и способствовало укреплению самодержавия.</w:t>
      </w:r>
    </w:p>
    <w:p w14:paraId="4ECE55EE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На уроках истории свою учебную деятельность учащиеся оценивают с помощью различных приемов и методов:</w:t>
      </w:r>
    </w:p>
    <w:p w14:paraId="5CC360BA" w14:textId="77777777" w:rsidR="00902242" w:rsidRPr="00D75E5B" w:rsidRDefault="00902242" w:rsidP="0057271A">
      <w:pPr>
        <w:pStyle w:val="western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ПОПС - формула интерактивного приема, ценность этой формулы в том, что учащихся кратко и всесторонне может выразить свою позицию.</w:t>
      </w:r>
    </w:p>
    <w:p w14:paraId="4E62B488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П - позиция; О – объяснения (обоснование); П - пример; С - следствие.</w:t>
      </w:r>
    </w:p>
    <w:p w14:paraId="3BB4B400" w14:textId="77777777" w:rsidR="00902242" w:rsidRPr="00D75E5B" w:rsidRDefault="00902242" w:rsidP="0057271A">
      <w:pPr>
        <w:pStyle w:val="western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75E5B">
        <w:rPr>
          <w:sz w:val="28"/>
          <w:szCs w:val="28"/>
        </w:rPr>
        <w:lastRenderedPageBreak/>
        <w:t>Синквейн</w:t>
      </w:r>
      <w:proofErr w:type="spellEnd"/>
    </w:p>
    <w:p w14:paraId="1E6A41BD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Иван</w:t>
      </w:r>
      <w:r w:rsidRPr="00D75E5B">
        <w:rPr>
          <w:rFonts w:eastAsia="Calibri"/>
          <w:sz w:val="28"/>
          <w:szCs w:val="28"/>
        </w:rPr>
        <w:t xml:space="preserve"> IV</w:t>
      </w:r>
    </w:p>
    <w:p w14:paraId="6D68AC0D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Жесток, деятелен</w:t>
      </w:r>
    </w:p>
    <w:p w14:paraId="639D57FF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Воевал, реформировал, правил</w:t>
      </w:r>
    </w:p>
    <w:p w14:paraId="2645B36C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Пугает страшными деяниями своими</w:t>
      </w:r>
    </w:p>
    <w:p w14:paraId="5B00EB48" w14:textId="77777777" w:rsidR="00902242" w:rsidRPr="00D75E5B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Деспот.</w:t>
      </w:r>
    </w:p>
    <w:p w14:paraId="4D4F1A13" w14:textId="77777777" w:rsidR="00902242" w:rsidRPr="00D75E5B" w:rsidRDefault="00902242" w:rsidP="0057271A">
      <w:pPr>
        <w:pStyle w:val="western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Общее направление рефлексии: «Я считаю, что Иван Грозный…»</w:t>
      </w:r>
    </w:p>
    <w:p w14:paraId="6EA81A79" w14:textId="77777777" w:rsidR="00902242" w:rsidRPr="00D75E5B" w:rsidRDefault="00902242" w:rsidP="0057271A">
      <w:pPr>
        <w:pStyle w:val="western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Формирует адекватную самооценку. На листе бумаги обводится собственная рука, на каждом пальце пишется: Большой - для меня это важно и интересно, Указательный - я мог бы ответить, но не спросили, Средний – у меня все время вертелось в голове, Безымянный – если бы я был учителем, Мизинец – мне понравилось.</w:t>
      </w:r>
    </w:p>
    <w:p w14:paraId="420C906A" w14:textId="22981665" w:rsidR="00902242" w:rsidRPr="00D75E5B" w:rsidRDefault="00902242" w:rsidP="00B9386B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 xml:space="preserve">На уроках истории </w:t>
      </w:r>
      <w:r w:rsidR="00AD41E4">
        <w:rPr>
          <w:sz w:val="28"/>
          <w:szCs w:val="28"/>
        </w:rPr>
        <w:t>об</w:t>
      </w:r>
      <w:r w:rsidRPr="00D75E5B">
        <w:rPr>
          <w:sz w:val="28"/>
          <w:szCs w:val="28"/>
        </w:rPr>
        <w:t>уча</w:t>
      </w:r>
      <w:r w:rsidR="00AD41E4">
        <w:rPr>
          <w:sz w:val="28"/>
          <w:szCs w:val="28"/>
        </w:rPr>
        <w:t>ю</w:t>
      </w:r>
      <w:r w:rsidRPr="00D75E5B">
        <w:rPr>
          <w:sz w:val="28"/>
          <w:szCs w:val="28"/>
        </w:rPr>
        <w:t xml:space="preserve">щиеся овладевают ключевыми компетенциями, такими как: </w:t>
      </w:r>
    </w:p>
    <w:p w14:paraId="770D011B" w14:textId="77777777" w:rsidR="00902242" w:rsidRPr="00D75E5B" w:rsidRDefault="00902242" w:rsidP="00B9386B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 xml:space="preserve">1) </w:t>
      </w:r>
      <w:proofErr w:type="spellStart"/>
      <w:r w:rsidRPr="00D75E5B">
        <w:rPr>
          <w:sz w:val="28"/>
          <w:szCs w:val="28"/>
        </w:rPr>
        <w:t>Самоорганизаторская</w:t>
      </w:r>
      <w:proofErr w:type="spellEnd"/>
      <w:r w:rsidRPr="00D75E5B">
        <w:rPr>
          <w:sz w:val="28"/>
          <w:szCs w:val="28"/>
        </w:rPr>
        <w:t xml:space="preserve"> компетентность формируется через реализацию учебно-познавательной цели урока. Учащиеся формулируют проблему, проводят самооценку своей учебно-познавательной деятельности.</w:t>
      </w:r>
    </w:p>
    <w:p w14:paraId="48F05767" w14:textId="77777777" w:rsidR="00902242" w:rsidRPr="00D75E5B" w:rsidRDefault="00902242" w:rsidP="00B9386B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2) Информационная компетентность формируется через организацию самостоятельно-поисковой деятельности учащихся с письменными информационными источниками.</w:t>
      </w:r>
    </w:p>
    <w:p w14:paraId="4755E827" w14:textId="77777777" w:rsidR="00902242" w:rsidRPr="00D75E5B" w:rsidRDefault="00902242" w:rsidP="00B9386B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3) Коммуникативная компетентность формируется посредством организации социального взаимодействия в групповой деятельности и диалогового общения. Учащиеся дают ответы на поставленные вопросы, выражают свои мысли, читают и обобщают информацию, устанавливают и поддерживают контакты друг с другом.</w:t>
      </w:r>
    </w:p>
    <w:p w14:paraId="45B802EC" w14:textId="77777777" w:rsidR="00902242" w:rsidRPr="00D75E5B" w:rsidRDefault="00902242" w:rsidP="00B9386B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В заключение следует сказать, что результатом изучения истории должно выступать овладение учащимися ключевых знаний, умений, способов деятельности, готовности применять их для решения практических задач в реальной жизни.  Ведь история, как наука учит критически воспринимать политическую реальность, выделять правду из потока сфальсифицированной информации.</w:t>
      </w:r>
    </w:p>
    <w:p w14:paraId="3F550102" w14:textId="77777777" w:rsidR="00902242" w:rsidRPr="00D75E5B" w:rsidRDefault="00902242" w:rsidP="001E5E1B">
      <w:pPr>
        <w:pStyle w:val="western"/>
        <w:spacing w:before="0" w:beforeAutospacing="0" w:after="0" w:afterAutospacing="0" w:line="360" w:lineRule="auto"/>
        <w:ind w:left="708"/>
        <w:jc w:val="both"/>
        <w:rPr>
          <w:sz w:val="28"/>
          <w:szCs w:val="28"/>
        </w:rPr>
      </w:pPr>
    </w:p>
    <w:p w14:paraId="1E35F5C5" w14:textId="1C950998" w:rsidR="00902242" w:rsidRPr="0057271A" w:rsidRDefault="00902242" w:rsidP="0057271A">
      <w:pPr>
        <w:pStyle w:val="western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75E5B">
        <w:rPr>
          <w:b/>
          <w:sz w:val="28"/>
          <w:szCs w:val="28"/>
        </w:rPr>
        <w:lastRenderedPageBreak/>
        <w:t>Список литературы</w:t>
      </w:r>
      <w:r w:rsidR="0057271A">
        <w:rPr>
          <w:b/>
          <w:sz w:val="28"/>
          <w:szCs w:val="28"/>
        </w:rPr>
        <w:t>:</w:t>
      </w:r>
    </w:p>
    <w:p w14:paraId="1722553E" w14:textId="77777777" w:rsidR="00902242" w:rsidRPr="00D75E5B" w:rsidRDefault="00902242" w:rsidP="0057271A">
      <w:pPr>
        <w:pStyle w:val="western"/>
        <w:numPr>
          <w:ilvl w:val="0"/>
          <w:numId w:val="8"/>
        </w:numPr>
        <w:spacing w:before="0" w:beforeAutospacing="0" w:after="0" w:afterAutospacing="0" w:line="360" w:lineRule="auto"/>
        <w:ind w:left="709" w:hanging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Орлов А.С., Георгиев В.А. История России: учебное пособие. - Москва: Проспект, 2013. 304 с.</w:t>
      </w:r>
    </w:p>
    <w:p w14:paraId="1B2CFABA" w14:textId="77777777" w:rsidR="00902242" w:rsidRPr="00D75E5B" w:rsidRDefault="00902242" w:rsidP="0057271A">
      <w:pPr>
        <w:pStyle w:val="western"/>
        <w:numPr>
          <w:ilvl w:val="0"/>
          <w:numId w:val="8"/>
        </w:numPr>
        <w:spacing w:before="0" w:beforeAutospacing="0" w:after="0" w:afterAutospacing="0" w:line="360" w:lineRule="auto"/>
        <w:ind w:left="709" w:hanging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>Практикум по истории России / под ред. А.П. Деревянко / Сост. Е.П. Володарская, А.П. Деревянко, Н.А. Шабельникова. – М.: Право и закон, 2001. – 192 с.</w:t>
      </w:r>
    </w:p>
    <w:p w14:paraId="279B64D3" w14:textId="77777777" w:rsidR="00902242" w:rsidRPr="00D75E5B" w:rsidRDefault="00902242" w:rsidP="0057271A">
      <w:pPr>
        <w:pStyle w:val="western"/>
        <w:numPr>
          <w:ilvl w:val="0"/>
          <w:numId w:val="8"/>
        </w:numPr>
        <w:spacing w:before="0" w:beforeAutospacing="0" w:after="0" w:afterAutospacing="0" w:line="360" w:lineRule="auto"/>
        <w:ind w:left="709" w:hanging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 xml:space="preserve">Фортунатов В.В., Снигирев С.Ф., Фирсов А.Г. Отечественная история: Учебное пособие. – Санкт-Петербург, Питер, 2006. – 224 с. </w:t>
      </w:r>
    </w:p>
    <w:p w14:paraId="0F77AF6C" w14:textId="77777777" w:rsidR="00902242" w:rsidRPr="00D75E5B" w:rsidRDefault="00902242" w:rsidP="0057271A">
      <w:pPr>
        <w:pStyle w:val="western"/>
        <w:numPr>
          <w:ilvl w:val="0"/>
          <w:numId w:val="8"/>
        </w:numPr>
        <w:spacing w:before="0" w:beforeAutospacing="0" w:after="0" w:afterAutospacing="0" w:line="360" w:lineRule="auto"/>
        <w:ind w:left="709" w:hanging="709"/>
        <w:jc w:val="both"/>
        <w:rPr>
          <w:sz w:val="28"/>
          <w:szCs w:val="28"/>
        </w:rPr>
      </w:pPr>
      <w:r w:rsidRPr="00D75E5B">
        <w:rPr>
          <w:sz w:val="28"/>
          <w:szCs w:val="28"/>
        </w:rPr>
        <w:t xml:space="preserve">Хуторская Г.Е., Хуторской В.Я., Хуторской Е.В. Справочные материалы. История России. МГУ, 2004. – 60 с. </w:t>
      </w:r>
    </w:p>
    <w:p w14:paraId="7D91819F" w14:textId="70E401D9" w:rsidR="00902242" w:rsidRDefault="00902242" w:rsidP="00CA6333">
      <w:pPr>
        <w:tabs>
          <w:tab w:val="left" w:pos="163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FE735DA" w14:textId="77777777" w:rsidR="00D24E53" w:rsidRPr="00D8311E" w:rsidRDefault="00D24E53" w:rsidP="00CA6333">
      <w:pPr>
        <w:pStyle w:val="a6"/>
        <w:spacing w:before="4"/>
        <w:ind w:left="0"/>
        <w:rPr>
          <w:rFonts w:eastAsia="Calibri"/>
        </w:rPr>
      </w:pPr>
    </w:p>
    <w:sectPr w:rsidR="00D24E53" w:rsidRPr="00D8311E" w:rsidSect="00EC4923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77036" w14:textId="77777777" w:rsidR="001A60F2" w:rsidRDefault="001A60F2" w:rsidP="00C865B1">
      <w:pPr>
        <w:spacing w:after="0" w:line="240" w:lineRule="auto"/>
      </w:pPr>
      <w:r>
        <w:separator/>
      </w:r>
    </w:p>
  </w:endnote>
  <w:endnote w:type="continuationSeparator" w:id="0">
    <w:p w14:paraId="7120AFEF" w14:textId="77777777" w:rsidR="001A60F2" w:rsidRDefault="001A60F2" w:rsidP="00C86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709B8" w14:textId="77777777" w:rsidR="001A60F2" w:rsidRDefault="001A60F2" w:rsidP="00C865B1">
      <w:pPr>
        <w:spacing w:after="0" w:line="240" w:lineRule="auto"/>
      </w:pPr>
      <w:r>
        <w:separator/>
      </w:r>
    </w:p>
  </w:footnote>
  <w:footnote w:type="continuationSeparator" w:id="0">
    <w:p w14:paraId="648B5EA4" w14:textId="77777777" w:rsidR="001A60F2" w:rsidRDefault="001A60F2" w:rsidP="00C86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1747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A1EB6E" w14:textId="79302DE0" w:rsidR="00C865B1" w:rsidRPr="00C865B1" w:rsidRDefault="00C865B1">
        <w:pPr>
          <w:pStyle w:val="af8"/>
          <w:jc w:val="center"/>
          <w:rPr>
            <w:rFonts w:ascii="Times New Roman" w:hAnsi="Times New Roman" w:cs="Times New Roman"/>
          </w:rPr>
        </w:pPr>
        <w:r w:rsidRPr="00C865B1">
          <w:rPr>
            <w:rFonts w:ascii="Times New Roman" w:hAnsi="Times New Roman" w:cs="Times New Roman"/>
          </w:rPr>
          <w:fldChar w:fldCharType="begin"/>
        </w:r>
        <w:r w:rsidRPr="00C865B1">
          <w:rPr>
            <w:rFonts w:ascii="Times New Roman" w:hAnsi="Times New Roman" w:cs="Times New Roman"/>
          </w:rPr>
          <w:instrText>PAGE   \* MERGEFORMAT</w:instrText>
        </w:r>
        <w:r w:rsidRPr="00C865B1">
          <w:rPr>
            <w:rFonts w:ascii="Times New Roman" w:hAnsi="Times New Roman" w:cs="Times New Roman"/>
          </w:rPr>
          <w:fldChar w:fldCharType="separate"/>
        </w:r>
        <w:r w:rsidR="00EC4923">
          <w:rPr>
            <w:rFonts w:ascii="Times New Roman" w:hAnsi="Times New Roman" w:cs="Times New Roman"/>
            <w:noProof/>
          </w:rPr>
          <w:t>2</w:t>
        </w:r>
        <w:r w:rsidRPr="00C865B1">
          <w:rPr>
            <w:rFonts w:ascii="Times New Roman" w:hAnsi="Times New Roman" w:cs="Times New Roman"/>
          </w:rPr>
          <w:fldChar w:fldCharType="end"/>
        </w:r>
      </w:p>
    </w:sdtContent>
  </w:sdt>
  <w:p w14:paraId="4470B6B0" w14:textId="77777777" w:rsidR="00C865B1" w:rsidRDefault="00C865B1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856"/>
    <w:multiLevelType w:val="hybridMultilevel"/>
    <w:tmpl w:val="F05A59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14DAE"/>
    <w:multiLevelType w:val="hybridMultilevel"/>
    <w:tmpl w:val="95567730"/>
    <w:lvl w:ilvl="0" w:tplc="04190011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251D784D"/>
    <w:multiLevelType w:val="hybridMultilevel"/>
    <w:tmpl w:val="F6605462"/>
    <w:lvl w:ilvl="0" w:tplc="A4E69F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A966EA"/>
    <w:multiLevelType w:val="multilevel"/>
    <w:tmpl w:val="D396C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370E2A"/>
    <w:multiLevelType w:val="hybridMultilevel"/>
    <w:tmpl w:val="AF061A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995A9D"/>
    <w:multiLevelType w:val="hybridMultilevel"/>
    <w:tmpl w:val="E14E1854"/>
    <w:lvl w:ilvl="0" w:tplc="A4E69F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5C3D1D"/>
    <w:multiLevelType w:val="hybridMultilevel"/>
    <w:tmpl w:val="A8567B94"/>
    <w:lvl w:ilvl="0" w:tplc="A4E69F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1C4F2E"/>
    <w:multiLevelType w:val="hybridMultilevel"/>
    <w:tmpl w:val="2E5A8C7A"/>
    <w:lvl w:ilvl="0" w:tplc="A4E69F3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0E7269"/>
    <w:multiLevelType w:val="multilevel"/>
    <w:tmpl w:val="13169E44"/>
    <w:lvl w:ilvl="0">
      <w:start w:val="1"/>
      <w:numFmt w:val="decimal"/>
      <w:lvlText w:val="%1."/>
      <w:lvlJc w:val="left"/>
      <w:pPr>
        <w:ind w:left="420" w:hanging="27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8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1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C3"/>
    <w:rsid w:val="000706C3"/>
    <w:rsid w:val="000E173B"/>
    <w:rsid w:val="001A60F2"/>
    <w:rsid w:val="001E5E1B"/>
    <w:rsid w:val="00217B42"/>
    <w:rsid w:val="00373A8C"/>
    <w:rsid w:val="00392905"/>
    <w:rsid w:val="0041245F"/>
    <w:rsid w:val="0043786A"/>
    <w:rsid w:val="004954FF"/>
    <w:rsid w:val="0057271A"/>
    <w:rsid w:val="005E5D55"/>
    <w:rsid w:val="007C5CCF"/>
    <w:rsid w:val="008C0945"/>
    <w:rsid w:val="00902242"/>
    <w:rsid w:val="009718D7"/>
    <w:rsid w:val="00AD41E4"/>
    <w:rsid w:val="00B9386B"/>
    <w:rsid w:val="00BF1E3F"/>
    <w:rsid w:val="00C865B1"/>
    <w:rsid w:val="00CA6333"/>
    <w:rsid w:val="00D24E53"/>
    <w:rsid w:val="00D25503"/>
    <w:rsid w:val="00D75E5B"/>
    <w:rsid w:val="00D8311E"/>
    <w:rsid w:val="00E345A3"/>
    <w:rsid w:val="00E61411"/>
    <w:rsid w:val="00EC4923"/>
    <w:rsid w:val="00F8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E3510"/>
  <w15:chartTrackingRefBased/>
  <w15:docId w15:val="{CF96AEA9-516F-493F-BF67-8F2A8EAF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86A"/>
  </w:style>
  <w:style w:type="paragraph" w:styleId="1">
    <w:name w:val="heading 1"/>
    <w:basedOn w:val="a"/>
    <w:next w:val="a"/>
    <w:link w:val="10"/>
    <w:uiPriority w:val="9"/>
    <w:qFormat/>
    <w:rsid w:val="004378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78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78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786A"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786A"/>
    <w:pPr>
      <w:keepNext/>
      <w:keepLines/>
      <w:spacing w:before="40" w:after="0"/>
      <w:outlineLvl w:val="4"/>
    </w:pPr>
    <w:rPr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786A"/>
    <w:pPr>
      <w:keepNext/>
      <w:keepLines/>
      <w:spacing w:before="40" w:after="0"/>
      <w:outlineLvl w:val="5"/>
    </w:pPr>
    <w:rPr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786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786A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786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D24E53"/>
    <w:pPr>
      <w:suppressLineNumbers/>
    </w:pPr>
    <w:rPr>
      <w:rFonts w:ascii="Courier New" w:hAnsi="Courier New" w:cs="Times New Roman"/>
      <w:szCs w:val="20"/>
      <w:lang w:eastAsia="ar-SA"/>
    </w:rPr>
  </w:style>
  <w:style w:type="character" w:styleId="a5">
    <w:name w:val="Strong"/>
    <w:basedOn w:val="a0"/>
    <w:uiPriority w:val="22"/>
    <w:qFormat/>
    <w:rsid w:val="0043786A"/>
    <w:rPr>
      <w:b/>
      <w:bCs/>
      <w:color w:val="auto"/>
    </w:rPr>
  </w:style>
  <w:style w:type="character" w:customStyle="1" w:styleId="10">
    <w:name w:val="Заголовок 1 Знак"/>
    <w:basedOn w:val="a0"/>
    <w:link w:val="1"/>
    <w:uiPriority w:val="9"/>
    <w:rsid w:val="004378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D831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rsid w:val="00D8311E"/>
    <w:pPr>
      <w:ind w:left="420"/>
    </w:pPr>
    <w:rPr>
      <w:rFonts w:ascii="Times New Roman" w:hAnsi="Times New Roman" w:cs="Times New Roman"/>
    </w:rPr>
  </w:style>
  <w:style w:type="character" w:customStyle="1" w:styleId="a7">
    <w:name w:val="Основной текст Знак"/>
    <w:basedOn w:val="a0"/>
    <w:link w:val="a6"/>
    <w:uiPriority w:val="1"/>
    <w:rsid w:val="00D8311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rsid w:val="00D8311E"/>
    <w:pPr>
      <w:ind w:left="107"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902242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43786A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786A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3786A"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3786A"/>
    <w:rPr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786A"/>
    <w:rPr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3786A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3786A"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3786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8">
    <w:name w:val="caption"/>
    <w:basedOn w:val="a"/>
    <w:next w:val="a"/>
    <w:uiPriority w:val="35"/>
    <w:semiHidden/>
    <w:unhideWhenUsed/>
    <w:qFormat/>
    <w:rsid w:val="0043786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43786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43786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Subtitle"/>
    <w:basedOn w:val="a"/>
    <w:next w:val="a"/>
    <w:link w:val="ac"/>
    <w:uiPriority w:val="11"/>
    <w:qFormat/>
    <w:rsid w:val="0043786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43786A"/>
    <w:rPr>
      <w:color w:val="5A5A5A" w:themeColor="text1" w:themeTint="A5"/>
      <w:spacing w:val="15"/>
    </w:rPr>
  </w:style>
  <w:style w:type="character" w:styleId="ad">
    <w:name w:val="Emphasis"/>
    <w:basedOn w:val="a0"/>
    <w:uiPriority w:val="20"/>
    <w:qFormat/>
    <w:rsid w:val="0043786A"/>
    <w:rPr>
      <w:i/>
      <w:iCs/>
      <w:color w:val="auto"/>
    </w:rPr>
  </w:style>
  <w:style w:type="paragraph" w:styleId="ae">
    <w:name w:val="No Spacing"/>
    <w:uiPriority w:val="1"/>
    <w:qFormat/>
    <w:rsid w:val="0043786A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43786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3786A"/>
    <w:rPr>
      <w:i/>
      <w:iCs/>
      <w:color w:val="404040" w:themeColor="text1" w:themeTint="BF"/>
    </w:rPr>
  </w:style>
  <w:style w:type="paragraph" w:styleId="af">
    <w:name w:val="Intense Quote"/>
    <w:basedOn w:val="a"/>
    <w:next w:val="a"/>
    <w:link w:val="af0"/>
    <w:uiPriority w:val="30"/>
    <w:qFormat/>
    <w:rsid w:val="0043786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43786A"/>
    <w:rPr>
      <w:i/>
      <w:iCs/>
      <w:color w:val="5B9BD5" w:themeColor="accent1"/>
    </w:rPr>
  </w:style>
  <w:style w:type="character" w:styleId="af1">
    <w:name w:val="Subtle Emphasis"/>
    <w:basedOn w:val="a0"/>
    <w:uiPriority w:val="19"/>
    <w:qFormat/>
    <w:rsid w:val="0043786A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43786A"/>
    <w:rPr>
      <w:i/>
      <w:iCs/>
      <w:color w:val="5B9BD5" w:themeColor="accent1"/>
    </w:rPr>
  </w:style>
  <w:style w:type="character" w:styleId="af3">
    <w:name w:val="Subtle Reference"/>
    <w:basedOn w:val="a0"/>
    <w:uiPriority w:val="31"/>
    <w:qFormat/>
    <w:rsid w:val="0043786A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43786A"/>
    <w:rPr>
      <w:b/>
      <w:bCs/>
      <w:smallCaps/>
      <w:color w:val="5B9BD5" w:themeColor="accent1"/>
      <w:spacing w:val="5"/>
    </w:rPr>
  </w:style>
  <w:style w:type="character" w:styleId="af5">
    <w:name w:val="Book Title"/>
    <w:basedOn w:val="a0"/>
    <w:uiPriority w:val="33"/>
    <w:qFormat/>
    <w:rsid w:val="0043786A"/>
    <w:rPr>
      <w:b/>
      <w:bCs/>
      <w:i/>
      <w:iC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43786A"/>
    <w:pPr>
      <w:outlineLvl w:val="9"/>
    </w:pPr>
  </w:style>
  <w:style w:type="paragraph" w:styleId="af7">
    <w:name w:val="List Paragraph"/>
    <w:basedOn w:val="a"/>
    <w:uiPriority w:val="34"/>
    <w:qFormat/>
    <w:rsid w:val="0043786A"/>
    <w:pPr>
      <w:ind w:left="720"/>
      <w:contextualSpacing/>
    </w:pPr>
  </w:style>
  <w:style w:type="paragraph" w:styleId="af8">
    <w:name w:val="header"/>
    <w:basedOn w:val="a"/>
    <w:link w:val="af9"/>
    <w:uiPriority w:val="99"/>
    <w:unhideWhenUsed/>
    <w:rsid w:val="00C86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C865B1"/>
  </w:style>
  <w:style w:type="paragraph" w:styleId="afa">
    <w:name w:val="footer"/>
    <w:basedOn w:val="a"/>
    <w:link w:val="afb"/>
    <w:uiPriority w:val="99"/>
    <w:unhideWhenUsed/>
    <w:rsid w:val="00C86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C86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39799-95DC-4A08-907F-8C6AB3B1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2250</Words>
  <Characters>12829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15</cp:revision>
  <dcterms:created xsi:type="dcterms:W3CDTF">2025-08-20T07:13:00Z</dcterms:created>
  <dcterms:modified xsi:type="dcterms:W3CDTF">2025-08-20T09:30:00Z</dcterms:modified>
</cp:coreProperties>
</file>