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0EE" w:rsidRPr="006C5BB7" w:rsidRDefault="00BF40EE" w:rsidP="006C5BB7">
      <w:pPr>
        <w:ind w:left="-426"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Применение игровых технологий на уроках как средство повышения учебной мотивации младшего школьника</w:t>
      </w:r>
    </w:p>
    <w:p w:rsidR="00BF40EE" w:rsidRPr="006C5BB7" w:rsidRDefault="00BF40EE" w:rsidP="006C5BB7">
      <w:pPr>
        <w:ind w:lef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sz w:val="28"/>
          <w:szCs w:val="28"/>
        </w:rPr>
        <w:t>Современные дети живут в мире, полном ярких визуальных образов и интерактивности. Поэтому неудивительно, что традиционные методы обучения иногда вызывают трудности в привлечении внимания младших школьников. Использование игровых технологий позволяет сделать учебный процесс увлекательным и интересным, одновременно способствуя развитию познавательной активности детей.</w:t>
      </w:r>
    </w:p>
    <w:p w:rsidR="00BF40EE" w:rsidRPr="006C5BB7" w:rsidRDefault="00BF40EE" w:rsidP="006C5BB7">
      <w:pPr>
        <w:ind w:left="-426"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Что такое игровые технологии?</w:t>
      </w:r>
    </w:p>
    <w:p w:rsidR="00BF40EE" w:rsidRPr="006C5BB7" w:rsidRDefault="00BF40EE" w:rsidP="006C5BB7">
      <w:pPr>
        <w:ind w:lef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sz w:val="28"/>
          <w:szCs w:val="28"/>
        </w:rPr>
        <w:t xml:space="preserve">Игровые технологии представляют собой совокупность методов и приемов организации учебного процесса, основанных на принципах игры. Это могут быть настольные игры, компьютерные симуляции, </w:t>
      </w:r>
      <w:proofErr w:type="spellStart"/>
      <w:r w:rsidRPr="006C5BB7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6C5BB7">
        <w:rPr>
          <w:rFonts w:ascii="Times New Roman" w:hAnsi="Times New Roman" w:cs="Times New Roman"/>
          <w:sz w:val="28"/>
          <w:szCs w:val="28"/>
        </w:rPr>
        <w:t>, ролевые игры и даже активные соревнования между учениками класса. Цель таких технологий — вовлечь ребенка в учебное действие посредством интересной формы подачи материала.</w:t>
      </w:r>
    </w:p>
    <w:p w:rsidR="00BF40EE" w:rsidRPr="006C5BB7" w:rsidRDefault="00BF40EE" w:rsidP="006C5BB7">
      <w:pPr>
        <w:ind w:left="-426"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Преимущества игровых технологий:</w:t>
      </w:r>
    </w:p>
    <w:p w:rsidR="00BF40EE" w:rsidRPr="006C5BB7" w:rsidRDefault="00BF40EE" w:rsidP="006C5BB7">
      <w:pPr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Повышение интереса</w:t>
      </w:r>
      <w:r w:rsidRPr="006C5BB7">
        <w:rPr>
          <w:rFonts w:ascii="Times New Roman" w:hAnsi="Times New Roman" w:cs="Times New Roman"/>
          <w:sz w:val="28"/>
          <w:szCs w:val="28"/>
        </w:rPr>
        <w:t>: Игра создает позитивную эмоциональную атмосферу, стимулируя интерес к изучаемому предмету.</w:t>
      </w:r>
    </w:p>
    <w:p w:rsidR="00BF40EE" w:rsidRPr="006C5BB7" w:rsidRDefault="00BF40EE" w:rsidP="006C5BB7">
      <w:pPr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Развитие самостоятельности</w:t>
      </w:r>
      <w:r w:rsidRPr="006C5BB7">
        <w:rPr>
          <w:rFonts w:ascii="Times New Roman" w:hAnsi="Times New Roman" w:cs="Times New Roman"/>
          <w:sz w:val="28"/>
          <w:szCs w:val="28"/>
        </w:rPr>
        <w:t xml:space="preserve">: Учащиеся активно участвуют в процессе, проявляя инициативу и </w:t>
      </w:r>
      <w:proofErr w:type="spellStart"/>
      <w:r w:rsidRPr="006C5BB7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6C5BB7">
        <w:rPr>
          <w:rFonts w:ascii="Times New Roman" w:hAnsi="Times New Roman" w:cs="Times New Roman"/>
          <w:sz w:val="28"/>
          <w:szCs w:val="28"/>
        </w:rPr>
        <w:t>.</w:t>
      </w:r>
    </w:p>
    <w:p w:rsidR="00BF40EE" w:rsidRPr="006C5BB7" w:rsidRDefault="00BF40EE" w:rsidP="006C5BB7">
      <w:pPr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Улучшение восприятия и запоминания</w:t>
      </w:r>
      <w:r w:rsidRPr="006C5BB7">
        <w:rPr>
          <w:rFonts w:ascii="Times New Roman" w:hAnsi="Times New Roman" w:cs="Times New Roman"/>
          <w:sz w:val="28"/>
          <w:szCs w:val="28"/>
        </w:rPr>
        <w:t>: Информация усваивается легче благодаря вовлеченности в игровой сюжет.</w:t>
      </w:r>
    </w:p>
    <w:p w:rsidR="00BF40EE" w:rsidRPr="006C5BB7" w:rsidRDefault="00BF40EE" w:rsidP="006C5BB7">
      <w:pPr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Формирование коммуникативных навыков</w:t>
      </w:r>
      <w:r w:rsidRPr="006C5BB7">
        <w:rPr>
          <w:rFonts w:ascii="Times New Roman" w:hAnsi="Times New Roman" w:cs="Times New Roman"/>
          <w:sz w:val="28"/>
          <w:szCs w:val="28"/>
        </w:rPr>
        <w:t>: Игры часто предполагают взаимодействие учеников друг с другом, развивая умение сотрудничать и общаться.</w:t>
      </w:r>
    </w:p>
    <w:p w:rsidR="00BF40EE" w:rsidRPr="006C5BB7" w:rsidRDefault="00BF40EE" w:rsidP="006C5BB7">
      <w:pPr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Поддержка самооценки</w:t>
      </w:r>
      <w:r w:rsidRPr="006C5BB7">
        <w:rPr>
          <w:rFonts w:ascii="Times New Roman" w:hAnsi="Times New Roman" w:cs="Times New Roman"/>
          <w:sz w:val="28"/>
          <w:szCs w:val="28"/>
        </w:rPr>
        <w:t>: Успех в игре повышает уверенность ученика в собственных силах.</w:t>
      </w:r>
    </w:p>
    <w:p w:rsidR="00BF40EE" w:rsidRPr="006C5BB7" w:rsidRDefault="00BF40EE" w:rsidP="006C5BB7">
      <w:pPr>
        <w:ind w:left="-426"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Примеры использования игровых технологий</w:t>
      </w:r>
    </w:p>
    <w:p w:rsidR="00BF40EE" w:rsidRPr="006C5BB7" w:rsidRDefault="00BF40EE" w:rsidP="006C5BB7">
      <w:pPr>
        <w:ind w:lef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sz w:val="28"/>
          <w:szCs w:val="28"/>
        </w:rPr>
        <w:t>Вот некоторые варианты интеграции игровых элементов в уроки различных предметов:</w:t>
      </w:r>
    </w:p>
    <w:p w:rsidR="00BF40EE" w:rsidRPr="006C5BB7" w:rsidRDefault="00BF40EE" w:rsidP="006C5BB7">
      <w:pPr>
        <w:numPr>
          <w:ilvl w:val="0"/>
          <w:numId w:val="2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Математика</w:t>
      </w:r>
      <w:r w:rsidRPr="006C5BB7">
        <w:rPr>
          <w:rFonts w:ascii="Times New Roman" w:hAnsi="Times New Roman" w:cs="Times New Roman"/>
          <w:sz w:val="28"/>
          <w:szCs w:val="28"/>
        </w:rPr>
        <w:t>: Вместо традиционного решения примеров можно предложить детям сыграть в игру «Магазин». Каждый ученик становится продавцом или покупателем, совершая покупки и рассчитывая стоимость товаров. Так ребенок незаметно учится считать деньги и решать практические задачи.</w:t>
      </w:r>
    </w:p>
    <w:p w:rsidR="006C5BB7" w:rsidRPr="006C5BB7" w:rsidRDefault="00BF40EE" w:rsidP="006C5BB7">
      <w:pPr>
        <w:numPr>
          <w:ilvl w:val="0"/>
          <w:numId w:val="2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lastRenderedPageBreak/>
        <w:t>Русский язык</w:t>
      </w:r>
      <w:r w:rsidRPr="006C5BB7">
        <w:rPr>
          <w:rFonts w:ascii="Times New Roman" w:hAnsi="Times New Roman" w:cs="Times New Roman"/>
          <w:sz w:val="28"/>
          <w:szCs w:val="28"/>
        </w:rPr>
        <w:t>: Дети могут играть в словесные ассоциации, составлять кроссворды, расшифровывать слова или участвовать в соревнованиях на скорость написания предложений.</w:t>
      </w:r>
    </w:p>
    <w:p w:rsidR="00BF40EE" w:rsidRPr="006C5BB7" w:rsidRDefault="006C5BB7" w:rsidP="006C5BB7">
      <w:pPr>
        <w:numPr>
          <w:ilvl w:val="0"/>
          <w:numId w:val="2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Литературное чтение</w:t>
      </w:r>
      <w:r w:rsidRPr="006C5BB7">
        <w:rPr>
          <w:rFonts w:ascii="Times New Roman" w:hAnsi="Times New Roman" w:cs="Times New Roman"/>
          <w:sz w:val="28"/>
          <w:szCs w:val="28"/>
        </w:rPr>
        <w:t xml:space="preserve">: </w:t>
      </w:r>
      <w:r w:rsidRPr="006C5BB7">
        <w:rPr>
          <w:rFonts w:ascii="Times New Roman" w:hAnsi="Times New Roman" w:cs="Times New Roman"/>
          <w:bCs/>
          <w:sz w:val="28"/>
          <w:szCs w:val="28"/>
        </w:rPr>
        <w:t>«Путешествие по сказкам»</w:t>
      </w:r>
      <w:r w:rsidRPr="006C5BB7">
        <w:rPr>
          <w:rFonts w:ascii="Times New Roman" w:hAnsi="Times New Roman" w:cs="Times New Roman"/>
          <w:sz w:val="28"/>
          <w:szCs w:val="28"/>
        </w:rPr>
        <w:t>. Класс делится на команды, каждая из которых отправляется в путешествие по волшебным странам известных русских народных сказок. Участники решают загадки, отвечают на вопросы викторины, собирают артефакты, помогающие восстановить порядок в царстве сказки.</w:t>
      </w:r>
    </w:p>
    <w:p w:rsidR="00BF40EE" w:rsidRPr="006C5BB7" w:rsidRDefault="00BF40EE" w:rsidP="006C5BB7">
      <w:pPr>
        <w:numPr>
          <w:ilvl w:val="0"/>
          <w:numId w:val="2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Окружающий мир</w:t>
      </w:r>
      <w:r w:rsidRPr="006C5BB7">
        <w:rPr>
          <w:rFonts w:ascii="Times New Roman" w:hAnsi="Times New Roman" w:cs="Times New Roman"/>
          <w:sz w:val="28"/>
          <w:szCs w:val="28"/>
        </w:rPr>
        <w:t>: Учителя организуют экскурсии виртуального формата, используя специальные программы, позволяющие изучать природу, животных или исторические события.</w:t>
      </w:r>
      <w:r w:rsidR="006C5BB7" w:rsidRPr="006C5BB7">
        <w:rPr>
          <w:rFonts w:ascii="Times New Roman" w:hAnsi="Times New Roman" w:cs="Times New Roman"/>
          <w:sz w:val="28"/>
          <w:szCs w:val="28"/>
        </w:rPr>
        <w:t xml:space="preserve"> </w:t>
      </w:r>
      <w:r w:rsidR="006C5BB7" w:rsidRPr="006C5BB7">
        <w:rPr>
          <w:rFonts w:ascii="Times New Roman" w:hAnsi="Times New Roman" w:cs="Times New Roman"/>
          <w:b/>
          <w:bCs/>
          <w:sz w:val="28"/>
          <w:szCs w:val="28"/>
        </w:rPr>
        <w:t>«Экологическая экспедиция»</w:t>
      </w:r>
      <w:r w:rsidR="006C5BB7" w:rsidRPr="006C5BB7">
        <w:rPr>
          <w:rFonts w:ascii="Times New Roman" w:hAnsi="Times New Roman" w:cs="Times New Roman"/>
          <w:sz w:val="28"/>
          <w:szCs w:val="28"/>
        </w:rPr>
        <w:t>. Во время изучения природы родного края класс превращается в исследователей-экологов, которые отправляются в экспедицию, собирая образцы растений, исследуя экосистемы и решая экологические проблемы.</w:t>
      </w:r>
    </w:p>
    <w:p w:rsidR="00BF40EE" w:rsidRPr="006C5BB7" w:rsidRDefault="00BF40EE" w:rsidP="006C5BB7">
      <w:pPr>
        <w:numPr>
          <w:ilvl w:val="0"/>
          <w:numId w:val="2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Физкультура</w:t>
      </w:r>
      <w:r w:rsidRPr="006C5BB7">
        <w:rPr>
          <w:rFonts w:ascii="Times New Roman" w:hAnsi="Times New Roman" w:cs="Times New Roman"/>
          <w:sz w:val="28"/>
          <w:szCs w:val="28"/>
        </w:rPr>
        <w:t xml:space="preserve">: Интерактивные тренажёры и спортивные </w:t>
      </w:r>
      <w:proofErr w:type="spellStart"/>
      <w:r w:rsidRPr="006C5BB7"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Pr="006C5BB7">
        <w:rPr>
          <w:rFonts w:ascii="Times New Roman" w:hAnsi="Times New Roman" w:cs="Times New Roman"/>
          <w:sz w:val="28"/>
          <w:szCs w:val="28"/>
        </w:rPr>
        <w:t xml:space="preserve"> помогают измерять физическую активность учащихся во время занятий спортом, мотивируя детей достигать новых результатов.</w:t>
      </w:r>
      <w:r w:rsidR="006C5BB7" w:rsidRPr="006C5BB7">
        <w:rPr>
          <w:rFonts w:ascii="Times New Roman" w:hAnsi="Times New Roman" w:cs="Times New Roman"/>
          <w:b/>
          <w:bCs/>
          <w:sz w:val="28"/>
          <w:szCs w:val="28"/>
        </w:rPr>
        <w:t xml:space="preserve"> «Космическое ралли»</w:t>
      </w:r>
      <w:r w:rsidR="006C5BB7" w:rsidRPr="006C5BB7">
        <w:rPr>
          <w:rFonts w:ascii="Times New Roman" w:hAnsi="Times New Roman" w:cs="Times New Roman"/>
          <w:sz w:val="28"/>
          <w:szCs w:val="28"/>
        </w:rPr>
        <w:t>. На физкультурном занятии команда соревнуется в выполнении физических упражнений и спортивных соревнований, имитирующих условия космического путешествия: прыжки через кольца, бег по планете, эстафета с космическими кораблями.</w:t>
      </w:r>
    </w:p>
    <w:p w:rsidR="00BF40EE" w:rsidRPr="006C5BB7" w:rsidRDefault="00BF40EE" w:rsidP="006C5BB7">
      <w:pPr>
        <w:ind w:lef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sz w:val="28"/>
          <w:szCs w:val="28"/>
        </w:rPr>
        <w:t>Для успешного внедрения игровых технологий важно учитывать следующие аспекты:</w:t>
      </w:r>
    </w:p>
    <w:p w:rsidR="00BF40EE" w:rsidRPr="006C5BB7" w:rsidRDefault="00BF40EE" w:rsidP="006C5BB7">
      <w:pPr>
        <w:numPr>
          <w:ilvl w:val="0"/>
          <w:numId w:val="3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Выбор подходящей игры</w:t>
      </w:r>
      <w:r w:rsidRPr="006C5BB7">
        <w:rPr>
          <w:rFonts w:ascii="Times New Roman" w:hAnsi="Times New Roman" w:cs="Times New Roman"/>
          <w:sz w:val="28"/>
          <w:szCs w:val="28"/>
        </w:rPr>
        <w:t>: Она должна соответствовать возрасту, уровню подготовки и интересам учащихся.</w:t>
      </w:r>
    </w:p>
    <w:p w:rsidR="00BF40EE" w:rsidRPr="006C5BB7" w:rsidRDefault="00BF40EE" w:rsidP="006C5BB7">
      <w:pPr>
        <w:numPr>
          <w:ilvl w:val="0"/>
          <w:numId w:val="3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Постановка целей</w:t>
      </w:r>
      <w:r w:rsidRPr="006C5BB7">
        <w:rPr>
          <w:rFonts w:ascii="Times New Roman" w:hAnsi="Times New Roman" w:cs="Times New Roman"/>
          <w:sz w:val="28"/>
          <w:szCs w:val="28"/>
        </w:rPr>
        <w:t>: Четко сформулируйте цели и ожидаемые результаты игры.</w:t>
      </w:r>
    </w:p>
    <w:p w:rsidR="00BF40EE" w:rsidRPr="006C5BB7" w:rsidRDefault="00BF40EE" w:rsidP="006C5BB7">
      <w:pPr>
        <w:numPr>
          <w:ilvl w:val="0"/>
          <w:numId w:val="3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Разработка сценария</w:t>
      </w:r>
      <w:r w:rsidRPr="006C5BB7">
        <w:rPr>
          <w:rFonts w:ascii="Times New Roman" w:hAnsi="Times New Roman" w:cs="Times New Roman"/>
          <w:sz w:val="28"/>
          <w:szCs w:val="28"/>
        </w:rPr>
        <w:t>: Продумайте последовательность действий, правила игры и возможные сценарии развития событий.</w:t>
      </w:r>
    </w:p>
    <w:p w:rsidR="00BF40EE" w:rsidRPr="006C5BB7" w:rsidRDefault="00BF40EE" w:rsidP="006C5BB7">
      <w:pPr>
        <w:numPr>
          <w:ilvl w:val="0"/>
          <w:numId w:val="3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Подготовка материалов</w:t>
      </w:r>
      <w:r w:rsidRPr="006C5BB7">
        <w:rPr>
          <w:rFonts w:ascii="Times New Roman" w:hAnsi="Times New Roman" w:cs="Times New Roman"/>
          <w:sz w:val="28"/>
          <w:szCs w:val="28"/>
        </w:rPr>
        <w:t>: Создавайте наглядные пособия, карточки заданий, раздаточные материалы.</w:t>
      </w:r>
    </w:p>
    <w:p w:rsidR="00BF40EE" w:rsidRPr="006C5BB7" w:rsidRDefault="00BF40EE" w:rsidP="006C5BB7">
      <w:pPr>
        <w:numPr>
          <w:ilvl w:val="0"/>
          <w:numId w:val="3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Оценивание результатов</w:t>
      </w:r>
      <w:r w:rsidRPr="006C5BB7">
        <w:rPr>
          <w:rFonts w:ascii="Times New Roman" w:hAnsi="Times New Roman" w:cs="Times New Roman"/>
          <w:sz w:val="28"/>
          <w:szCs w:val="28"/>
        </w:rPr>
        <w:t>: Важно проводить оценку эффективности применяемых методик, анализировать поведение детей и полученные знания.</w:t>
      </w:r>
    </w:p>
    <w:p w:rsidR="00BF40EE" w:rsidRPr="006C5BB7" w:rsidRDefault="00BF40EE" w:rsidP="006C5BB7">
      <w:pPr>
        <w:ind w:left="-426"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Практические рекомендации по внедрению игровых технологий</w:t>
      </w:r>
    </w:p>
    <w:p w:rsidR="00BF40EE" w:rsidRPr="006C5BB7" w:rsidRDefault="00BF40EE" w:rsidP="006C5BB7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sz w:val="28"/>
          <w:szCs w:val="28"/>
        </w:rPr>
        <w:t>Чтобы эффективно интегрировать игровые элементы в учебные занятия, учителю рекомендуется следовать следующим рекомендациям:</w:t>
      </w:r>
    </w:p>
    <w:p w:rsidR="00BF40EE" w:rsidRPr="006C5BB7" w:rsidRDefault="00BF40EE" w:rsidP="006C5BB7">
      <w:pPr>
        <w:numPr>
          <w:ilvl w:val="0"/>
          <w:numId w:val="5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Адаптация содержания уроков</w:t>
      </w:r>
      <w:r w:rsidRPr="006C5BB7">
        <w:rPr>
          <w:rFonts w:ascii="Times New Roman" w:hAnsi="Times New Roman" w:cs="Times New Roman"/>
          <w:sz w:val="28"/>
          <w:szCs w:val="28"/>
        </w:rPr>
        <w:t>. Учебный материал должен органично вписываться в структуру игры, обеспечивая гармоничное сочетание развлекательных и развивающих компонентов.</w:t>
      </w:r>
    </w:p>
    <w:p w:rsidR="00BF40EE" w:rsidRPr="006C5BB7" w:rsidRDefault="00BF40EE" w:rsidP="006C5BB7">
      <w:pPr>
        <w:numPr>
          <w:ilvl w:val="0"/>
          <w:numId w:val="5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Создание условий для активного участия</w:t>
      </w:r>
      <w:r w:rsidRPr="006C5BB7">
        <w:rPr>
          <w:rFonts w:ascii="Times New Roman" w:hAnsi="Times New Roman" w:cs="Times New Roman"/>
          <w:sz w:val="28"/>
          <w:szCs w:val="28"/>
        </w:rPr>
        <w:t>. Важно, чтобы каждый ученик имел возможность проявить себя, выполняя различные роли и задания.</w:t>
      </w:r>
    </w:p>
    <w:p w:rsidR="00BF40EE" w:rsidRPr="006C5BB7" w:rsidRDefault="00BF40EE" w:rsidP="006C5BB7">
      <w:pPr>
        <w:numPr>
          <w:ilvl w:val="0"/>
          <w:numId w:val="5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Использование цифровых инструментов</w:t>
      </w:r>
      <w:r w:rsidRPr="006C5BB7">
        <w:rPr>
          <w:rFonts w:ascii="Times New Roman" w:hAnsi="Times New Roman" w:cs="Times New Roman"/>
          <w:sz w:val="28"/>
          <w:szCs w:val="28"/>
        </w:rPr>
        <w:t xml:space="preserve">. Современные образовательные платформы предлагают широкий выбор </w:t>
      </w:r>
      <w:proofErr w:type="spellStart"/>
      <w:r w:rsidRPr="006C5BB7">
        <w:rPr>
          <w:rFonts w:ascii="Times New Roman" w:hAnsi="Times New Roman" w:cs="Times New Roman"/>
          <w:sz w:val="28"/>
          <w:szCs w:val="28"/>
        </w:rPr>
        <w:t>онлайн-игр</w:t>
      </w:r>
      <w:proofErr w:type="spellEnd"/>
      <w:r w:rsidRPr="006C5BB7">
        <w:rPr>
          <w:rFonts w:ascii="Times New Roman" w:hAnsi="Times New Roman" w:cs="Times New Roman"/>
          <w:sz w:val="28"/>
          <w:szCs w:val="28"/>
        </w:rPr>
        <w:t xml:space="preserve"> и приложений, направленных на развитие конкретных компетенций.</w:t>
      </w:r>
    </w:p>
    <w:p w:rsidR="00BF40EE" w:rsidRPr="006C5BB7" w:rsidRDefault="00BF40EE" w:rsidP="006C5BB7">
      <w:pPr>
        <w:numPr>
          <w:ilvl w:val="0"/>
          <w:numId w:val="5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Организация обратной связи</w:t>
      </w:r>
      <w:r w:rsidRPr="006C5BB7">
        <w:rPr>
          <w:rFonts w:ascii="Times New Roman" w:hAnsi="Times New Roman" w:cs="Times New Roman"/>
          <w:sz w:val="28"/>
          <w:szCs w:val="28"/>
        </w:rPr>
        <w:t>. После завершения игрового мероприятия полезно обсудить успехи и неудачи, выявить сильные стороны участников и направления дальнейшего роста.</w:t>
      </w:r>
    </w:p>
    <w:p w:rsidR="00BF40EE" w:rsidRPr="006C5BB7" w:rsidRDefault="00BF40EE" w:rsidP="006C5BB7">
      <w:pPr>
        <w:numPr>
          <w:ilvl w:val="0"/>
          <w:numId w:val="5"/>
        </w:num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Регулярность включения игр в расписание</w:t>
      </w:r>
      <w:r w:rsidRPr="006C5BB7">
        <w:rPr>
          <w:rFonts w:ascii="Times New Roman" w:hAnsi="Times New Roman" w:cs="Times New Roman"/>
          <w:sz w:val="28"/>
          <w:szCs w:val="28"/>
        </w:rPr>
        <w:t>. Необходимо постепенно вводить игровые компоненты в регулярную практику, чтобы ученики привыкли к новому формату обучения.</w:t>
      </w:r>
    </w:p>
    <w:p w:rsidR="00BF40EE" w:rsidRPr="006C5BB7" w:rsidRDefault="00BF40EE" w:rsidP="006C5BB7">
      <w:pPr>
        <w:ind w:left="-426"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5BB7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BF40EE" w:rsidRPr="006C5BB7" w:rsidRDefault="00BF40EE" w:rsidP="006C5BB7">
      <w:pPr>
        <w:ind w:left="-426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C5BB7">
        <w:rPr>
          <w:rFonts w:ascii="Times New Roman" w:hAnsi="Times New Roman" w:cs="Times New Roman"/>
          <w:sz w:val="28"/>
          <w:szCs w:val="28"/>
        </w:rPr>
        <w:t>Применение игровых технологий открывает широкие возможности для педагогов начальных классов. Они позволяют разнообразить образовательный процесс, сделать его интереснее и продуктивнее. Важно помнить, что успех зависит от грамотного выбора игры, учета возрастных особенностей детей и систематического анализа достигнутых результатов. Благодаря таким методикам учитель сможет поддерживать высокий уровень учебной мотивации у всех своих подопечных, добиваясь высоких показателей успеваемости и удовлетворенности процессом обучения.</w:t>
      </w:r>
    </w:p>
    <w:p w:rsidR="00BF40EE" w:rsidRPr="006C5BB7" w:rsidRDefault="00BF40EE" w:rsidP="006C5BB7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sectPr w:rsidR="00BF40EE" w:rsidRPr="006C5BB7" w:rsidSect="006C5BB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286"/>
    <w:multiLevelType w:val="multilevel"/>
    <w:tmpl w:val="95403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D625F3"/>
    <w:multiLevelType w:val="multilevel"/>
    <w:tmpl w:val="0AEC6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2C084D"/>
    <w:multiLevelType w:val="multilevel"/>
    <w:tmpl w:val="4490C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E75F95"/>
    <w:multiLevelType w:val="multilevel"/>
    <w:tmpl w:val="4A96E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3359A2"/>
    <w:multiLevelType w:val="multilevel"/>
    <w:tmpl w:val="A5D6A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715C40"/>
    <w:multiLevelType w:val="multilevel"/>
    <w:tmpl w:val="ABA4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003AA2"/>
    <w:multiLevelType w:val="multilevel"/>
    <w:tmpl w:val="356E3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28059E"/>
    <w:multiLevelType w:val="multilevel"/>
    <w:tmpl w:val="61323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A5254D"/>
    <w:multiLevelType w:val="multilevel"/>
    <w:tmpl w:val="88FEE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3B110E"/>
    <w:multiLevelType w:val="multilevel"/>
    <w:tmpl w:val="F684E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C476D1"/>
    <w:multiLevelType w:val="multilevel"/>
    <w:tmpl w:val="E396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1"/>
  </w:num>
  <w:num w:numId="4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0"/>
  </w:num>
  <w:num w:numId="6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F40EE"/>
    <w:rsid w:val="006C5BB7"/>
    <w:rsid w:val="00BF4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40E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4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40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2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050384">
              <w:marLeft w:val="0"/>
              <w:marRight w:val="0"/>
              <w:marTop w:val="10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1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03350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25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07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04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214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337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373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80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464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434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0827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07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390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4956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32871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9207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2389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7945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1295037">
                                          <w:marLeft w:val="360"/>
                                          <w:marRight w:val="36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31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962866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618651">
                                  <w:marLeft w:val="0"/>
                                  <w:marRight w:val="75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580518">
                                  <w:marLeft w:val="0"/>
                                  <w:marRight w:val="75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553539">
                                  <w:marLeft w:val="0"/>
                                  <w:marRight w:val="75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797724">
                                  <w:marLeft w:val="0"/>
                                  <w:marRight w:val="75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912419">
                                  <w:marLeft w:val="0"/>
                                  <w:marRight w:val="75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85578">
                                  <w:marLeft w:val="0"/>
                                  <w:marRight w:val="75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611098">
                                  <w:marLeft w:val="0"/>
                                  <w:marRight w:val="75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080757">
                                  <w:marLeft w:val="0"/>
                                  <w:marRight w:val="75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55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090">
              <w:marLeft w:val="0"/>
              <w:marRight w:val="0"/>
              <w:marTop w:val="10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00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72596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068996">
                          <w:marLeft w:val="0"/>
                          <w:marRight w:val="0"/>
                          <w:marTop w:val="45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80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15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873143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10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2627366">
                                      <w:marLeft w:val="0"/>
                                      <w:marRight w:val="0"/>
                                      <w:marTop w:val="4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3128879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2650123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5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663143">
                                      <w:marLeft w:val="0"/>
                                      <w:marRight w:val="0"/>
                                      <w:marTop w:val="4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2736074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3491753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896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7818745">
                                      <w:marLeft w:val="0"/>
                                      <w:marRight w:val="0"/>
                                      <w:marTop w:val="4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111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651457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22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0498053">
                                      <w:marLeft w:val="0"/>
                                      <w:marRight w:val="0"/>
                                      <w:marTop w:val="4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238478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8967835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289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811292">
                                      <w:marLeft w:val="0"/>
                                      <w:marRight w:val="0"/>
                                      <w:marTop w:val="4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3097804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4043818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996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3810598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974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888355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692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9845250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881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0741914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276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0071904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754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574456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74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0963404">
                          <w:marLeft w:val="0"/>
                          <w:marRight w:val="0"/>
                          <w:marTop w:val="1050"/>
                          <w:marBottom w:val="13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7816587">
              <w:marLeft w:val="0"/>
              <w:marRight w:val="0"/>
              <w:marTop w:val="10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354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1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14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97912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169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24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2594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408631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482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3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994133">
                                              <w:marLeft w:val="0"/>
                                              <w:marRight w:val="0"/>
                                              <w:marTop w:val="1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495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878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315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91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991407">
                                              <w:marLeft w:val="0"/>
                                              <w:marRight w:val="0"/>
                                              <w:marTop w:val="1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988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1932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8516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F8A35"/>
                                                    <w:left w:val="single" w:sz="6" w:space="8" w:color="FF8A35"/>
                                                    <w:bottom w:val="single" w:sz="6" w:space="8" w:color="FF8A35"/>
                                                    <w:right w:val="single" w:sz="6" w:space="8" w:color="FF8A35"/>
                                                  </w:divBdr>
                                                </w:div>
                                                <w:div w:id="27488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F8A35"/>
                                                    <w:left w:val="single" w:sz="6" w:space="8" w:color="FF8A35"/>
                                                    <w:bottom w:val="single" w:sz="6" w:space="8" w:color="FF8A35"/>
                                                    <w:right w:val="single" w:sz="6" w:space="8" w:color="FF8A35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405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84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579718">
                                              <w:marLeft w:val="0"/>
                                              <w:marRight w:val="0"/>
                                              <w:marTop w:val="1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7549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158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0493595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994854">
              <w:marLeft w:val="0"/>
              <w:marRight w:val="0"/>
              <w:marTop w:val="19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227038">
              <w:marLeft w:val="0"/>
              <w:marRight w:val="0"/>
              <w:marTop w:val="10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737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41704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31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4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158856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075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8743976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9602435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130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477939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840141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78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7852060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1699280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355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8101537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9614396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08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8560103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039341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20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048570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110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2631211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9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487583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545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77900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520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2040441">
              <w:marLeft w:val="0"/>
              <w:marRight w:val="0"/>
              <w:marTop w:val="10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0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66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8837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93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960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25" w:color="auto"/>
                                    <w:right w:val="none" w:sz="0" w:space="0" w:color="auto"/>
                                  </w:divBdr>
                                  <w:divsChild>
                                    <w:div w:id="86297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202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284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25" w:color="auto"/>
                                    <w:right w:val="none" w:sz="0" w:space="0" w:color="auto"/>
                                  </w:divBdr>
                                  <w:divsChild>
                                    <w:div w:id="162916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17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501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25" w:color="auto"/>
                                    <w:right w:val="none" w:sz="0" w:space="0" w:color="auto"/>
                                  </w:divBdr>
                                  <w:divsChild>
                                    <w:div w:id="365250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141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58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25" w:color="auto"/>
                                    <w:right w:val="none" w:sz="0" w:space="0" w:color="auto"/>
                                  </w:divBdr>
                                  <w:divsChild>
                                    <w:div w:id="53322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264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782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87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93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2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03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7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6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42811">
              <w:marLeft w:val="0"/>
              <w:marRight w:val="0"/>
              <w:marTop w:val="100"/>
              <w:marBottom w:val="6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3716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40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1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2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816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31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83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223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377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525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18954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1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298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2744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309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887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1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2601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69929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606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5966779">
                                          <w:marLeft w:val="301"/>
                                          <w:marRight w:val="301"/>
                                          <w:marTop w:val="0"/>
                                          <w:marBottom w:val="30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48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7684950">
                              <w:marLeft w:val="0"/>
                              <w:marRight w:val="0"/>
                              <w:marTop w:val="30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461627">
                                  <w:marLeft w:val="0"/>
                                  <w:marRight w:val="63"/>
                                  <w:marTop w:val="0"/>
                                  <w:marBottom w:val="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339401">
                                  <w:marLeft w:val="0"/>
                                  <w:marRight w:val="63"/>
                                  <w:marTop w:val="0"/>
                                  <w:marBottom w:val="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159922">
                                  <w:marLeft w:val="0"/>
                                  <w:marRight w:val="63"/>
                                  <w:marTop w:val="0"/>
                                  <w:marBottom w:val="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229391">
                                  <w:marLeft w:val="0"/>
                                  <w:marRight w:val="63"/>
                                  <w:marTop w:val="0"/>
                                  <w:marBottom w:val="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281839">
                                  <w:marLeft w:val="0"/>
                                  <w:marRight w:val="63"/>
                                  <w:marTop w:val="0"/>
                                  <w:marBottom w:val="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876623">
                                  <w:marLeft w:val="0"/>
                                  <w:marRight w:val="63"/>
                                  <w:marTop w:val="0"/>
                                  <w:marBottom w:val="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475209">
                                  <w:marLeft w:val="0"/>
                                  <w:marRight w:val="63"/>
                                  <w:marTop w:val="0"/>
                                  <w:marBottom w:val="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773577">
                                  <w:marLeft w:val="0"/>
                                  <w:marRight w:val="63"/>
                                  <w:marTop w:val="0"/>
                                  <w:marBottom w:val="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91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40902">
              <w:marLeft w:val="0"/>
              <w:marRight w:val="0"/>
              <w:marTop w:val="100"/>
              <w:marBottom w:val="6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30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10352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907496">
                          <w:marLeft w:val="0"/>
                          <w:marRight w:val="0"/>
                          <w:marTop w:val="376"/>
                          <w:marBottom w:val="6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30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65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357238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7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4378998">
                                      <w:marLeft w:val="0"/>
                                      <w:marRight w:val="0"/>
                                      <w:marTop w:val="35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8700101">
                                      <w:marLeft w:val="0"/>
                                      <w:marRight w:val="0"/>
                                      <w:marTop w:val="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0835614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77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8925324">
                                      <w:marLeft w:val="0"/>
                                      <w:marRight w:val="0"/>
                                      <w:marTop w:val="35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8092788">
                                      <w:marLeft w:val="0"/>
                                      <w:marRight w:val="0"/>
                                      <w:marTop w:val="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2587541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32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6181670">
                                      <w:marLeft w:val="0"/>
                                      <w:marRight w:val="0"/>
                                      <w:marTop w:val="35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129820">
                                      <w:marLeft w:val="0"/>
                                      <w:marRight w:val="0"/>
                                      <w:marTop w:val="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1254493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250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6643215">
                                      <w:marLeft w:val="0"/>
                                      <w:marRight w:val="0"/>
                                      <w:marTop w:val="35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389122">
                                      <w:marLeft w:val="0"/>
                                      <w:marRight w:val="0"/>
                                      <w:marTop w:val="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5822609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67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190941">
                                      <w:marLeft w:val="0"/>
                                      <w:marRight w:val="0"/>
                                      <w:marTop w:val="35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4466178">
                                      <w:marLeft w:val="0"/>
                                      <w:marRight w:val="0"/>
                                      <w:marTop w:val="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31858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489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6558940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514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8289736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826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8179339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37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1737286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217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297659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824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3345792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13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334984">
                          <w:marLeft w:val="0"/>
                          <w:marRight w:val="0"/>
                          <w:marTop w:val="877"/>
                          <w:marBottom w:val="1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8987169">
              <w:marLeft w:val="0"/>
              <w:marRight w:val="0"/>
              <w:marTop w:val="100"/>
              <w:marBottom w:val="6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0601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4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54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3277">
                                  <w:marLeft w:val="0"/>
                                  <w:marRight w:val="0"/>
                                  <w:marTop w:val="0"/>
                                  <w:marBottom w:val="5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229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4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576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01938">
                                  <w:marLeft w:val="0"/>
                                  <w:marRight w:val="0"/>
                                  <w:marTop w:val="0"/>
                                  <w:marBottom w:val="5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1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66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91615">
                                              <w:marLeft w:val="0"/>
                                              <w:marRight w:val="0"/>
                                              <w:marTop w:val="1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4368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5866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791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132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145374">
                                              <w:marLeft w:val="0"/>
                                              <w:marRight w:val="0"/>
                                              <w:marTop w:val="1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7238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352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23351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6" w:color="FF8A35"/>
                                                    <w:left w:val="single" w:sz="4" w:space="6" w:color="FF8A35"/>
                                                    <w:bottom w:val="single" w:sz="4" w:space="6" w:color="FF8A35"/>
                                                    <w:right w:val="single" w:sz="4" w:space="6" w:color="FF8A35"/>
                                                  </w:divBdr>
                                                </w:div>
                                                <w:div w:id="655959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6" w:color="FF8A35"/>
                                                    <w:left w:val="single" w:sz="4" w:space="6" w:color="FF8A35"/>
                                                    <w:bottom w:val="single" w:sz="4" w:space="6" w:color="FF8A35"/>
                                                    <w:right w:val="single" w:sz="4" w:space="6" w:color="FF8A35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552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47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911456">
                                              <w:marLeft w:val="0"/>
                                              <w:marRight w:val="0"/>
                                              <w:marTop w:val="1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291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598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739450">
                          <w:marLeft w:val="0"/>
                          <w:marRight w:val="0"/>
                          <w:marTop w:val="25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0522324">
              <w:marLeft w:val="0"/>
              <w:marRight w:val="0"/>
              <w:marTop w:val="16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49416">
              <w:marLeft w:val="0"/>
              <w:marRight w:val="0"/>
              <w:marTop w:val="100"/>
              <w:marBottom w:val="6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0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0990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8955">
                          <w:marLeft w:val="0"/>
                          <w:marRight w:val="0"/>
                          <w:marTop w:val="0"/>
                          <w:marBottom w:val="6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4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81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868321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8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8839398">
                                      <w:marLeft w:val="0"/>
                                      <w:marRight w:val="0"/>
                                      <w:marTop w:val="2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1490453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547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2555021">
                                      <w:marLeft w:val="0"/>
                                      <w:marRight w:val="0"/>
                                      <w:marTop w:val="2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264901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657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408304">
                                      <w:marLeft w:val="0"/>
                                      <w:marRight w:val="0"/>
                                      <w:marTop w:val="2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4124291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23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9781015">
                                      <w:marLeft w:val="0"/>
                                      <w:marRight w:val="0"/>
                                      <w:marTop w:val="2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400335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65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8131354">
                                      <w:marLeft w:val="0"/>
                                      <w:marRight w:val="0"/>
                                      <w:marTop w:val="2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8050512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373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975292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165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8481359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75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0713651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0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869259">
                                  <w:marLeft w:val="0"/>
                                  <w:marRight w:val="3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560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7097618">
              <w:marLeft w:val="0"/>
              <w:marRight w:val="0"/>
              <w:marTop w:val="100"/>
              <w:marBottom w:val="6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4816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11272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834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45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21" w:color="auto"/>
                                    <w:right w:val="none" w:sz="0" w:space="0" w:color="auto"/>
                                  </w:divBdr>
                                  <w:divsChild>
                                    <w:div w:id="96836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9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15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21" w:color="auto"/>
                                    <w:right w:val="none" w:sz="0" w:space="0" w:color="auto"/>
                                  </w:divBdr>
                                  <w:divsChild>
                                    <w:div w:id="1835414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85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289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21" w:color="auto"/>
                                    <w:right w:val="none" w:sz="0" w:space="0" w:color="auto"/>
                                  </w:divBdr>
                                  <w:divsChild>
                                    <w:div w:id="203668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196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753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21" w:color="auto"/>
                                    <w:right w:val="none" w:sz="0" w:space="0" w:color="auto"/>
                                  </w:divBdr>
                                  <w:divsChild>
                                    <w:div w:id="886992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53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28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719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94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764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7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2025-08-22T05:11:00Z</dcterms:created>
  <dcterms:modified xsi:type="dcterms:W3CDTF">2025-08-22T05:27:00Z</dcterms:modified>
</cp:coreProperties>
</file>