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82F31" w:rsidRDefault="00182F3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82F31" w:rsidRDefault="00182F3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82F31" w:rsidRPr="00182F31" w:rsidRDefault="00182F3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82F31" w:rsidRDefault="00182F31" w:rsidP="0020258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202581" w:rsidRPr="00202581" w:rsidRDefault="00986AE9" w:rsidP="0020258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202581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  <w:r w:rsidR="00202581" w:rsidRPr="00202581">
        <w:rPr>
          <w:rFonts w:ascii="Times New Roman" w:eastAsia="Times New Roman" w:hAnsi="Times New Roman" w:cs="Times New Roman"/>
          <w:b/>
          <w:sz w:val="72"/>
          <w:szCs w:val="72"/>
        </w:rPr>
        <w:t>«Использование ИКТ  в проектно-исследовательской деятельности учащихся»</w:t>
      </w:r>
      <w:r w:rsidR="00182F31">
        <w:rPr>
          <w:rFonts w:ascii="Times New Roman" w:eastAsia="Times New Roman" w:hAnsi="Times New Roman" w:cs="Times New Roman"/>
          <w:b/>
          <w:sz w:val="72"/>
          <w:szCs w:val="72"/>
        </w:rPr>
        <w:t>.</w:t>
      </w: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72"/>
          <w:szCs w:val="72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72"/>
          <w:szCs w:val="72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82F31" w:rsidRDefault="00182F31" w:rsidP="00182F31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 w:rsidR="00986AE9">
        <w:rPr>
          <w:rFonts w:ascii="Times New Roman" w:eastAsia="Times New Roman" w:hAnsi="Times New Roman" w:cs="Times New Roman"/>
          <w:sz w:val="28"/>
          <w:szCs w:val="28"/>
        </w:rPr>
        <w:t xml:space="preserve">биологии МБОУ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СОШ № </w:t>
      </w:r>
      <w:r w:rsidR="00986AE9">
        <w:rPr>
          <w:rFonts w:ascii="Times New Roman" w:eastAsia="Times New Roman" w:hAnsi="Times New Roman" w:cs="Times New Roman"/>
          <w:sz w:val="28"/>
          <w:szCs w:val="28"/>
        </w:rPr>
        <w:t>4</w:t>
      </w:r>
      <w:r w:rsidR="006E07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E07A7">
        <w:rPr>
          <w:rFonts w:ascii="Times New Roman" w:eastAsia="Times New Roman" w:hAnsi="Times New Roman" w:cs="Times New Roman"/>
          <w:sz w:val="28"/>
          <w:szCs w:val="28"/>
        </w:rPr>
        <w:t>им.В.М.Евскина</w:t>
      </w:r>
      <w:proofErr w:type="spellEnd"/>
      <w:r w:rsidR="006E07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2F31" w:rsidRPr="00202581" w:rsidRDefault="00986AE9" w:rsidP="00182F31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Корчуганова Оксана Михайловна</w:t>
      </w: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20258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Default="00986AE9" w:rsidP="00986AE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г-к Анапа</w:t>
      </w:r>
    </w:p>
    <w:p w:rsidR="00986AE9" w:rsidRPr="00202581" w:rsidRDefault="00986AE9" w:rsidP="00986AE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2025г.</w:t>
      </w:r>
    </w:p>
    <w:p w:rsidR="006E07A7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202581">
        <w:rPr>
          <w:rFonts w:ascii="Times New Roman" w:eastAsia="Times New Roman" w:hAnsi="Times New Roman" w:cs="Times New Roman"/>
          <w:sz w:val="28"/>
          <w:szCs w:val="28"/>
        </w:rPr>
        <w:t>Согласно новым ФГОС цель образования – развитие личности учащегося на основе освоения универсальных способов деятельности. Необходимо вооружить ученика системой универсальных действий, связанных с освоением фундаментального ядра содержания образования. В основе нового Стандарта лежит системно-</w:t>
      </w: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 подход, который обеспечивает:</w:t>
      </w:r>
    </w:p>
    <w:p w:rsidR="00202581" w:rsidRPr="00202581" w:rsidRDefault="00202581" w:rsidP="00986AE9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готовности к саморазвитию и непрерывному образованию; </w:t>
      </w:r>
    </w:p>
    <w:p w:rsidR="00202581" w:rsidRPr="00202581" w:rsidRDefault="00202581" w:rsidP="00986AE9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активную учебно-познавательную деятельность </w:t>
      </w:r>
      <w:proofErr w:type="gramStart"/>
      <w:r w:rsidRPr="0020258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202581" w:rsidRPr="00202581" w:rsidRDefault="00202581" w:rsidP="00986AE9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построение образовательного процесса с учётом индивидуальных, возрастных, психологических и физиологических особенностей обучающихся.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в процессе обучения современных образовательных технологий, в том числе информационно-коммуникационных, позволяет вывести ученика на новый, </w:t>
      </w: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компетентностный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 уровень работы, то есть, от участия в деятельности перейти на следующий уровень – управление своей деятельностью.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2581">
        <w:rPr>
          <w:rFonts w:ascii="Times New Roman" w:eastAsia="Times New Roman" w:hAnsi="Times New Roman" w:cs="Times New Roman"/>
          <w:sz w:val="28"/>
          <w:szCs w:val="28"/>
        </w:rPr>
        <w:t>При использовании современных образовательных технологий учащиеся пользуются анализом и синтезом, восхождением от абстрактного к конкретному, рефлексируют (осознают) способы своей познавательной деятельности, контролируют деятельность в решении частных практических задач, происходит развитие ценностных ориентаций, интереса учащихся к изучению предмета, потребностей учащихся, углубление и расширение знаний и умений, овладение навыками исследовательской деятельности, формируются самообразовательные, широкие познавательные потребности личности ученика.</w:t>
      </w:r>
      <w:proofErr w:type="gramEnd"/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Учащиеся, занимающиеся проектно-исследовательской деятельностью с использованием ИКТ, должны знать:</w:t>
      </w:r>
    </w:p>
    <w:p w:rsidR="00202581" w:rsidRPr="00202581" w:rsidRDefault="00202581" w:rsidP="00986AE9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Что такое проект </w:t>
      </w:r>
    </w:p>
    <w:p w:rsidR="00202581" w:rsidRPr="00202581" w:rsidRDefault="00202581" w:rsidP="00986AE9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Структуру проекта </w:t>
      </w:r>
    </w:p>
    <w:p w:rsidR="00202581" w:rsidRPr="00202581" w:rsidRDefault="00202581" w:rsidP="00986AE9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Отличие проекта от реферата и исследовательской работы </w:t>
      </w:r>
    </w:p>
    <w:p w:rsidR="00202581" w:rsidRPr="00202581" w:rsidRDefault="00202581" w:rsidP="00986AE9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Виды проектов </w:t>
      </w:r>
    </w:p>
    <w:p w:rsidR="00202581" w:rsidRPr="00202581" w:rsidRDefault="00202581" w:rsidP="00986AE9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Методы, доминирующие в проекте </w:t>
      </w:r>
    </w:p>
    <w:p w:rsidR="00202581" w:rsidRPr="00202581" w:rsidRDefault="00202581" w:rsidP="00986AE9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Современные информационно-коммуникационные технологии.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Учащиеся должны уметь:</w:t>
      </w:r>
    </w:p>
    <w:p w:rsidR="00202581" w:rsidRPr="00202581" w:rsidRDefault="00202581" w:rsidP="00986AE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искать и формулировать проблему </w:t>
      </w:r>
    </w:p>
    <w:p w:rsidR="00202581" w:rsidRPr="00202581" w:rsidRDefault="00202581" w:rsidP="00986AE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Выдвигать и формулировать гипотезу проекта </w:t>
      </w:r>
    </w:p>
    <w:p w:rsidR="00202581" w:rsidRPr="00202581" w:rsidRDefault="00202581" w:rsidP="00986AE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Правильно и грамотно структурировать свою проектную работу </w:t>
      </w:r>
    </w:p>
    <w:p w:rsidR="00202581" w:rsidRPr="00202581" w:rsidRDefault="00202581" w:rsidP="00986AE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Исследовать проблему по научным или литературным источникам </w:t>
      </w:r>
    </w:p>
    <w:p w:rsidR="00202581" w:rsidRPr="00202581" w:rsidRDefault="00202581" w:rsidP="00986AE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Исследовать, если возможно, практически </w:t>
      </w:r>
    </w:p>
    <w:p w:rsidR="00202581" w:rsidRPr="00202581" w:rsidRDefault="00202581" w:rsidP="00986AE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Делать самостоятельные выводы </w:t>
      </w:r>
    </w:p>
    <w:p w:rsidR="00202581" w:rsidRPr="00202581" w:rsidRDefault="00202581" w:rsidP="00986AE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Предложить пути разрешения проблемы </w:t>
      </w:r>
    </w:p>
    <w:p w:rsidR="00202581" w:rsidRPr="00202581" w:rsidRDefault="00202581" w:rsidP="00986AE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современные информационно-коммуникационные технологии </w:t>
      </w:r>
    </w:p>
    <w:p w:rsidR="00202581" w:rsidRPr="00202581" w:rsidRDefault="00202581" w:rsidP="00986AE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Оформить свою работу на бумажном и электронном носителях.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Этапы процесса проектирования:</w:t>
      </w:r>
    </w:p>
    <w:p w:rsidR="00202581" w:rsidRPr="00202581" w:rsidRDefault="00202581" w:rsidP="00986AE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Мотивация, определение проблемы. </w:t>
      </w:r>
    </w:p>
    <w:p w:rsidR="00202581" w:rsidRPr="00202581" w:rsidRDefault="00202581" w:rsidP="00986AE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Постановка целей проекта. </w:t>
      </w:r>
    </w:p>
    <w:p w:rsidR="00202581" w:rsidRPr="00202581" w:rsidRDefault="00202581" w:rsidP="00986AE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Выбор ресурсов для реализации цели. </w:t>
      </w:r>
    </w:p>
    <w:p w:rsidR="00202581" w:rsidRPr="00202581" w:rsidRDefault="00202581" w:rsidP="00986AE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Оформление результатов проекта. </w:t>
      </w:r>
    </w:p>
    <w:p w:rsidR="00202581" w:rsidRPr="00202581" w:rsidRDefault="00202581" w:rsidP="00986AE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результатов проектной деятельности. </w:t>
      </w:r>
    </w:p>
    <w:p w:rsidR="00202581" w:rsidRPr="00202581" w:rsidRDefault="00202581" w:rsidP="00986AE9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проектной деятельности учащихся.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Научно-исследовательская работа учащихся должна быть:</w:t>
      </w:r>
    </w:p>
    <w:p w:rsidR="00202581" w:rsidRPr="00202581" w:rsidRDefault="00202581" w:rsidP="00986AE9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поискового или исследовательского характера, </w:t>
      </w:r>
    </w:p>
    <w:p w:rsidR="00202581" w:rsidRPr="00202581" w:rsidRDefault="00202581" w:rsidP="00986AE9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актуальной, </w:t>
      </w:r>
    </w:p>
    <w:p w:rsidR="00202581" w:rsidRPr="00202581" w:rsidRDefault="00202581" w:rsidP="00986AE9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иметь практическую значимость, </w:t>
      </w:r>
    </w:p>
    <w:p w:rsidR="00202581" w:rsidRPr="00202581" w:rsidRDefault="00202581" w:rsidP="00986AE9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2581">
        <w:rPr>
          <w:rFonts w:ascii="Times New Roman" w:eastAsia="Times New Roman" w:hAnsi="Times New Roman" w:cs="Times New Roman"/>
          <w:sz w:val="28"/>
          <w:szCs w:val="28"/>
        </w:rPr>
        <w:t>выполнена</w:t>
      </w:r>
      <w:proofErr w:type="gram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 в форме исследовательской работы или исследовательского проекта.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В научно-исследовательской работе должны быть следующие составляющие:</w:t>
      </w:r>
    </w:p>
    <w:p w:rsidR="00202581" w:rsidRPr="00202581" w:rsidRDefault="00202581" w:rsidP="00986AE9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Основополагающий и проблемный вопросы. </w:t>
      </w:r>
    </w:p>
    <w:p w:rsidR="00202581" w:rsidRPr="00202581" w:rsidRDefault="00202581" w:rsidP="00986AE9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Цели и задачи исследования. </w:t>
      </w:r>
    </w:p>
    <w:p w:rsidR="00202581" w:rsidRPr="00202581" w:rsidRDefault="00202581" w:rsidP="00986AE9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Гипотеза исследования. </w:t>
      </w:r>
    </w:p>
    <w:p w:rsidR="00202581" w:rsidRPr="00202581" w:rsidRDefault="00202581" w:rsidP="00986AE9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Ход исследования. </w:t>
      </w:r>
    </w:p>
    <w:p w:rsidR="00202581" w:rsidRPr="00202581" w:rsidRDefault="00202581" w:rsidP="00986AE9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Основные итоги, полученные в ходе исследования. </w:t>
      </w:r>
    </w:p>
    <w:p w:rsidR="00202581" w:rsidRPr="00202581" w:rsidRDefault="00202581" w:rsidP="00986AE9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Информационные ресурсы.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Защита проектов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Защита проектов проводится на уроках, на занятиях элективных курсов, на школьной научно-практической конференции.</w:t>
      </w:r>
      <w:r w:rsidR="00182F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581">
        <w:rPr>
          <w:rFonts w:ascii="Times New Roman" w:eastAsia="Times New Roman" w:hAnsi="Times New Roman" w:cs="Times New Roman"/>
          <w:sz w:val="28"/>
          <w:szCs w:val="28"/>
        </w:rPr>
        <w:t>В ходе защиты проектов школьники учатся излагать полученную информацию, сталкиваются с другими взглядами на проблему, учатся доказывать свою точку зрения, отвечать на поставленные вопросы. Время выступления-презентации: 10 минут. Время на обсуждение: 7-10 минут.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При анализе проектов учитываются 2 составляющие проекта: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исследовательские материалы (теоретическая и практическая часть);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использование ИКТ.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Важны в равной степени обе части.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Требования к компьютерной презентации учащихся: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Компьютерная презентация базируется на умении отбирать, подготавливать, структурировать, последовательно выстраивать и вводить в компьютер необходимую текстовую, графическую или иную информацию.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Большое значение для восприятия представляемой информации имеет дизайн презентации:</w:t>
      </w:r>
    </w:p>
    <w:p w:rsidR="00202581" w:rsidRPr="00202581" w:rsidRDefault="00202581" w:rsidP="00986AE9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единый стиль, фон, шрифт, анимационные эффекты, </w:t>
      </w:r>
    </w:p>
    <w:p w:rsidR="00202581" w:rsidRPr="00202581" w:rsidRDefault="00202581" w:rsidP="00986AE9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не злоупотреблять в слайдах текстовой информацией и звуком, </w:t>
      </w:r>
    </w:p>
    <w:p w:rsidR="00202581" w:rsidRPr="00202581" w:rsidRDefault="00202581" w:rsidP="00986AE9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правильно вставлять гиперссылки.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Компьютерные эффекты не должны отвлекать внимание от содержания презентации.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В результате проектно-исследовательской деятельности с использованием ИКТ учащиеся приобретают умения: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1)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2)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4) оценивать правильность выполнения учебной задачи, собственные возможности её решения;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5) определять понятия, создавать обобщения, устанавливать аналогии, устанавливать причинно-следственные связи, строить </w:t>
      </w:r>
      <w:proofErr w:type="gramStart"/>
      <w:r w:rsidRPr="00202581">
        <w:rPr>
          <w:rFonts w:ascii="Times New Roman" w:eastAsia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202581">
        <w:rPr>
          <w:rFonts w:ascii="Times New Roman" w:eastAsia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6)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7) происходит формирование и развитие компетентности в области использования информационно-коммуникационных технологий.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Используемая методика создания исследовательских проектов синтезирует преимущества проектно-исследовательского метода и возможности компьютерных технологий, главным действующим лицом в ней стал учащийся.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Результат: ученик, активно и заинтересованно познающий мир, осознающий ценность труда, науки и творчества; умеющий учиться, осознающий важность образования и самообразования для жизни и деятельности, способный применять полученные знания на практике.</w:t>
      </w: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Примеры исследовательских проектов учащихся приведены в презентации (</w:t>
      </w: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02581" w:rsidRPr="00986AE9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986AE9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581" w:rsidRPr="00202581" w:rsidRDefault="00202581" w:rsidP="00986A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>Литература</w:t>
      </w:r>
    </w:p>
    <w:p w:rsidR="00202581" w:rsidRPr="00202581" w:rsidRDefault="00202581" w:rsidP="00986AE9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 / Утвержден приказом Министерства образования и науки Российской Федерации от 17 декабря 2010 г. № 1897/. </w:t>
      </w:r>
    </w:p>
    <w:p w:rsidR="00202581" w:rsidRPr="00202581" w:rsidRDefault="00202581" w:rsidP="00986AE9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Intel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 «Обучение для будущего» (при поддержке </w:t>
      </w: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): Учеб. Пособие – 5-е изд., </w:t>
      </w: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. / Общая редакция: Е. Н. </w:t>
      </w: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Ястребцевой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 и Я. С. Быховского – М.: Издательский торговый дом «Русская редакция», 2005. – 368с.+ CD. </w:t>
      </w:r>
    </w:p>
    <w:p w:rsidR="00202581" w:rsidRPr="00202581" w:rsidRDefault="00202581" w:rsidP="00986AE9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Русских Г. А. Технология проектного обучения / Г.А. Русских / Биология в школе / Научно-методический журнал. – 2003. – №3. с.21 – 31. </w:t>
      </w:r>
    </w:p>
    <w:p w:rsidR="00202581" w:rsidRPr="00202581" w:rsidRDefault="00202581" w:rsidP="00986AE9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Тяглова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 Е.В. Исследовательская и проектная деятельность учащихся по биологии: метод</w:t>
      </w:r>
      <w:proofErr w:type="gramStart"/>
      <w:r w:rsidRPr="0020258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0258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особие / Е. В. </w:t>
      </w:r>
      <w:proofErr w:type="spellStart"/>
      <w:r w:rsidRPr="00202581">
        <w:rPr>
          <w:rFonts w:ascii="Times New Roman" w:eastAsia="Times New Roman" w:hAnsi="Times New Roman" w:cs="Times New Roman"/>
          <w:sz w:val="28"/>
          <w:szCs w:val="28"/>
        </w:rPr>
        <w:t>Тяглова</w:t>
      </w:r>
      <w:proofErr w:type="spellEnd"/>
      <w:r w:rsidRPr="00202581">
        <w:rPr>
          <w:rFonts w:ascii="Times New Roman" w:eastAsia="Times New Roman" w:hAnsi="Times New Roman" w:cs="Times New Roman"/>
          <w:sz w:val="28"/>
          <w:szCs w:val="28"/>
        </w:rPr>
        <w:t xml:space="preserve">. – 2-е изд., стереотип – М.: Планета, 2010. – 255с. </w:t>
      </w:r>
    </w:p>
    <w:p w:rsidR="00202581" w:rsidRPr="00202581" w:rsidRDefault="00202581" w:rsidP="00986AE9">
      <w:pPr>
        <w:pBdr>
          <w:bottom w:val="single" w:sz="6" w:space="1" w:color="auto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vanish/>
          <w:sz w:val="28"/>
          <w:szCs w:val="28"/>
        </w:rPr>
        <w:t>Начало формы</w:t>
      </w:r>
    </w:p>
    <w:p w:rsidR="00202581" w:rsidRPr="00202581" w:rsidRDefault="00202581" w:rsidP="00986AE9">
      <w:pPr>
        <w:pBdr>
          <w:top w:val="single" w:sz="6" w:space="1" w:color="auto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202581">
        <w:rPr>
          <w:rFonts w:ascii="Times New Roman" w:eastAsia="Times New Roman" w:hAnsi="Times New Roman" w:cs="Times New Roman"/>
          <w:vanish/>
          <w:sz w:val="28"/>
          <w:szCs w:val="28"/>
        </w:rPr>
        <w:t>Конец формы</w:t>
      </w:r>
    </w:p>
    <w:p w:rsidR="0074295D" w:rsidRPr="00202581" w:rsidRDefault="0074295D" w:rsidP="00986AE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4295D" w:rsidRPr="00202581" w:rsidSect="0020258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36384"/>
    <w:multiLevelType w:val="multilevel"/>
    <w:tmpl w:val="17C2E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155D4F"/>
    <w:multiLevelType w:val="multilevel"/>
    <w:tmpl w:val="B10A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CC5661"/>
    <w:multiLevelType w:val="multilevel"/>
    <w:tmpl w:val="1E7A9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264A0E"/>
    <w:multiLevelType w:val="multilevel"/>
    <w:tmpl w:val="8EDAB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3B481B"/>
    <w:multiLevelType w:val="multilevel"/>
    <w:tmpl w:val="3914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A64AB4"/>
    <w:multiLevelType w:val="multilevel"/>
    <w:tmpl w:val="3A66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EE4E9B"/>
    <w:multiLevelType w:val="multilevel"/>
    <w:tmpl w:val="ACDA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0901D5"/>
    <w:multiLevelType w:val="multilevel"/>
    <w:tmpl w:val="EAA6A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581"/>
    <w:rsid w:val="00182F31"/>
    <w:rsid w:val="00202581"/>
    <w:rsid w:val="00336DC6"/>
    <w:rsid w:val="006E07A7"/>
    <w:rsid w:val="0074295D"/>
    <w:rsid w:val="00986AE9"/>
    <w:rsid w:val="00FC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l">
    <w:name w:val="zagl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">
    <w:name w:val="auth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ce">
    <w:name w:val="place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p">
    <w:name w:val="hp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02581"/>
    <w:rPr>
      <w:color w:val="0000FF"/>
      <w:u w:val="single"/>
    </w:rPr>
  </w:style>
  <w:style w:type="paragraph" w:customStyle="1" w:styleId="ajus">
    <w:name w:val="ajus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tra">
    <w:name w:val="litra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0258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0258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0258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02581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l">
    <w:name w:val="zagl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">
    <w:name w:val="auth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ce">
    <w:name w:val="place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p">
    <w:name w:val="hp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02581"/>
    <w:rPr>
      <w:color w:val="0000FF"/>
      <w:u w:val="single"/>
    </w:rPr>
  </w:style>
  <w:style w:type="paragraph" w:customStyle="1" w:styleId="ajus">
    <w:name w:val="ajus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tra">
    <w:name w:val="litra"/>
    <w:basedOn w:val="a"/>
    <w:rsid w:val="002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0258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0258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0258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02581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Зайка</dc:creator>
  <cp:lastModifiedBy>User</cp:lastModifiedBy>
  <cp:revision>3</cp:revision>
  <cp:lastPrinted>2012-09-28T19:49:00Z</cp:lastPrinted>
  <dcterms:created xsi:type="dcterms:W3CDTF">2025-01-15T18:10:00Z</dcterms:created>
  <dcterms:modified xsi:type="dcterms:W3CDTF">2025-08-22T09:41:00Z</dcterms:modified>
</cp:coreProperties>
</file>