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058" w:rsidRPr="004C7826" w:rsidRDefault="00752058" w:rsidP="00752058">
      <w:pPr>
        <w:pStyle w:val="a3"/>
        <w:shd w:val="clear" w:color="auto" w:fill="FFFFFF"/>
        <w:rPr>
          <w:b/>
        </w:rPr>
      </w:pPr>
      <w:r w:rsidRPr="004C7826">
        <w:rPr>
          <w:b/>
        </w:rPr>
        <w:t>Синдром профессионального выгорания у воспитателя: инструкция по самопомощи</w:t>
      </w:r>
      <w:r w:rsidR="004C7826" w:rsidRPr="004C7826">
        <w:rPr>
          <w:b/>
        </w:rPr>
        <w:t>.</w:t>
      </w:r>
    </w:p>
    <w:p w:rsidR="00752058" w:rsidRPr="004C7826" w:rsidRDefault="00752058" w:rsidP="004C7826">
      <w:pPr>
        <w:pStyle w:val="a3"/>
        <w:shd w:val="clear" w:color="auto" w:fill="FFFFFF"/>
      </w:pPr>
      <w:r w:rsidRPr="004C7826">
        <w:t>Уважаемые коллеги!</w:t>
      </w:r>
    </w:p>
    <w:p w:rsidR="00752058" w:rsidRPr="004C7826" w:rsidRDefault="00801436" w:rsidP="004C7826">
      <w:pPr>
        <w:pStyle w:val="a3"/>
        <w:shd w:val="clear" w:color="auto" w:fill="FFFFFF"/>
      </w:pPr>
      <w:r w:rsidRPr="004C7826">
        <w:t>Работая воспитателем, м</w:t>
      </w:r>
      <w:r w:rsidR="00752058" w:rsidRPr="004C7826">
        <w:t>ы отдаем детям свою энергию, внимание и заботу, и иногда наступает момент, когда ресурсы иссякают. Это не слабость, а закономерная реакция организма на длительный стресс и эмоциональную перегрузку. Если вы чувствуете постоянную усталость, раздражительность, опустошенность и безразличие к работе, которые не проходят после отдыха, — это может быть синдром профессионального выгорания.</w:t>
      </w:r>
      <w:r w:rsidR="004C7826" w:rsidRPr="004C7826">
        <w:t xml:space="preserve"> </w:t>
      </w:r>
      <w:r w:rsidR="00752058" w:rsidRPr="004C7826">
        <w:t>Важно вовремя распознать его и принять меры. Вот несколько кратких, но эффект</w:t>
      </w:r>
      <w:r w:rsidR="004C7826" w:rsidRPr="004C7826">
        <w:t>ивных советов, которые помогут В</w:t>
      </w:r>
      <w:r w:rsidR="00752058" w:rsidRPr="004C7826">
        <w:t>ам восстановить силы.</w:t>
      </w:r>
    </w:p>
    <w:p w:rsidR="00752058" w:rsidRPr="004C7826" w:rsidRDefault="00752058" w:rsidP="004C7826">
      <w:pPr>
        <w:pStyle w:val="a3"/>
        <w:shd w:val="clear" w:color="auto" w:fill="FFFFFF"/>
      </w:pPr>
      <w:r w:rsidRPr="004C7826">
        <w:t>1. Осознайте и признайте проблему</w:t>
      </w:r>
      <w:r w:rsidR="004C7826" w:rsidRPr="004C7826">
        <w:t xml:space="preserve">. </w:t>
      </w:r>
      <w:r w:rsidRPr="004C7826">
        <w:t>Первый и самый важный шаг — честно признаться себе: «Я выгораю». Это не повод для стыда, а сигнал к действию. Игнорирование симптомов только усугубит ситуацию.</w:t>
      </w:r>
    </w:p>
    <w:p w:rsidR="00752058" w:rsidRPr="004C7826" w:rsidRDefault="00752058" w:rsidP="004C7826">
      <w:pPr>
        <w:pStyle w:val="a3"/>
        <w:shd w:val="clear" w:color="auto" w:fill="FFFFFF"/>
      </w:pPr>
      <w:r w:rsidRPr="004C7826">
        <w:t>2. Пересмотрите режим дня и отдыха</w:t>
      </w:r>
      <w:r w:rsidR="004C7826" w:rsidRPr="004C7826">
        <w:t xml:space="preserve">. </w:t>
      </w:r>
      <w:r w:rsidRPr="004C7826">
        <w:t xml:space="preserve">· Восстановите сон. Полноценный 7-8-часовой сон — это не роскошь, а необходимое условие для восстановления нервной </w:t>
      </w:r>
      <w:proofErr w:type="gramStart"/>
      <w:r w:rsidRPr="004C7826">
        <w:t>системы.</w:t>
      </w:r>
      <w:r w:rsidRPr="004C7826">
        <w:br/>
        <w:t>·</w:t>
      </w:r>
      <w:proofErr w:type="gramEnd"/>
      <w:r w:rsidRPr="004C7826">
        <w:t xml:space="preserve"> Внедряйте «микро-перерывы». В течение рабочего дня находите 3-5 минут, чтобы просто посидеть в тишине, выпить чай не «на бегу», сделать несколько глубоких вдохов и </w:t>
      </w:r>
      <w:proofErr w:type="gramStart"/>
      <w:r w:rsidRPr="004C7826">
        <w:t>выдохов.</w:t>
      </w:r>
      <w:r w:rsidRPr="004C7826">
        <w:br/>
        <w:t>·</w:t>
      </w:r>
      <w:proofErr w:type="gramEnd"/>
      <w:r w:rsidRPr="004C7826">
        <w:t xml:space="preserve"> Разграничивайте работу и личную жизнь. Старайтесь не брать работу домой. Вечер и выходные должны быть временем для вас и вашей семьи.</w:t>
      </w:r>
    </w:p>
    <w:p w:rsidR="00752058" w:rsidRPr="004C7826" w:rsidRDefault="00752058" w:rsidP="004C7826">
      <w:pPr>
        <w:pStyle w:val="a3"/>
        <w:shd w:val="clear" w:color="auto" w:fill="FFFFFF"/>
      </w:pPr>
      <w:r w:rsidRPr="004C7826">
        <w:t>3. Заботьтесь о своем физическом состоянии</w:t>
      </w:r>
      <w:r w:rsidR="004C7826" w:rsidRPr="004C7826">
        <w:t xml:space="preserve">. </w:t>
      </w:r>
      <w:r w:rsidRPr="004C7826">
        <w:t xml:space="preserve">· Двигайтесь. Необязательно идти в спортзал. Прогулка в парке, растяжка, танцы под музыку дома — все это помогает снять </w:t>
      </w:r>
      <w:proofErr w:type="gramStart"/>
      <w:r w:rsidRPr="004C7826">
        <w:t>напряжение.</w:t>
      </w:r>
      <w:r w:rsidRPr="004C7826">
        <w:br/>
        <w:t>·</w:t>
      </w:r>
      <w:proofErr w:type="gramEnd"/>
      <w:r w:rsidRPr="004C7826">
        <w:t xml:space="preserve"> Питайтесь правильно. В состоянии стресса организм особенно нуждается в витаминах. Постарайтесь заменить быстрые перекусы на более полезную </w:t>
      </w:r>
      <w:proofErr w:type="gramStart"/>
      <w:r w:rsidRPr="004C7826">
        <w:t>пищу.</w:t>
      </w:r>
      <w:r w:rsidRPr="004C7826">
        <w:br/>
        <w:t>·</w:t>
      </w:r>
      <w:proofErr w:type="gramEnd"/>
      <w:r w:rsidRPr="004C7826">
        <w:t xml:space="preserve"> Пейте воду. Обезвоживание усиливает чувство усталости и стресса.</w:t>
      </w:r>
    </w:p>
    <w:p w:rsidR="00752058" w:rsidRPr="004C7826" w:rsidRDefault="00752058" w:rsidP="004C7826">
      <w:pPr>
        <w:pStyle w:val="a3"/>
        <w:shd w:val="clear" w:color="auto" w:fill="FFFFFF"/>
      </w:pPr>
      <w:r w:rsidRPr="004C7826">
        <w:t xml:space="preserve">4. Меняйте внутренние </w:t>
      </w:r>
      <w:proofErr w:type="gramStart"/>
      <w:r w:rsidRPr="004C7826">
        <w:t>установки</w:t>
      </w:r>
      <w:r w:rsidR="004C7826" w:rsidRPr="004C7826">
        <w:t>.</w:t>
      </w:r>
      <w:r w:rsidRPr="004C7826">
        <w:t>·</w:t>
      </w:r>
      <w:proofErr w:type="gramEnd"/>
      <w:r w:rsidRPr="004C7826">
        <w:t xml:space="preserve"> Разрешите себе быть неидеальным. Вы не можете успеть абсолютно все и быть идеальным воспитателем для всех. Расставляйте приоритеты и делегируйте мелкие </w:t>
      </w:r>
      <w:proofErr w:type="gramStart"/>
      <w:r w:rsidRPr="004C7826">
        <w:t>задачи.</w:t>
      </w:r>
      <w:r w:rsidRPr="004C7826">
        <w:br/>
        <w:t>·</w:t>
      </w:r>
      <w:proofErr w:type="gramEnd"/>
      <w:r w:rsidRPr="004C7826">
        <w:t xml:space="preserve"> Фокусируйтесь на успехах. В конце дня вспомните не то, что не удалось, а один-два маленьких, но важных успеха: улыбку ребенка, удавшееся занятие, доброе слово от </w:t>
      </w:r>
      <w:proofErr w:type="gramStart"/>
      <w:r w:rsidRPr="004C7826">
        <w:t>родителя.</w:t>
      </w:r>
      <w:r w:rsidRPr="004C7826">
        <w:br/>
        <w:t>·</w:t>
      </w:r>
      <w:proofErr w:type="gramEnd"/>
      <w:r w:rsidRPr="004C7826">
        <w:t xml:space="preserve"> Снижайте уровень тревожности. Помните, что вы не несете ответственность за всё на свете. Ваша задача — делать свою работу профессионально, но в пределах своих возможностей.</w:t>
      </w:r>
    </w:p>
    <w:p w:rsidR="00752058" w:rsidRPr="004C7826" w:rsidRDefault="00752058" w:rsidP="004C7826">
      <w:pPr>
        <w:pStyle w:val="a3"/>
        <w:shd w:val="clear" w:color="auto" w:fill="FFFFFF"/>
      </w:pPr>
      <w:r w:rsidRPr="004C7826">
        <w:t xml:space="preserve">5. Ищите ресурс и </w:t>
      </w:r>
      <w:proofErr w:type="gramStart"/>
      <w:r w:rsidRPr="004C7826">
        <w:t>поддержку</w:t>
      </w:r>
      <w:r w:rsidR="004C7826" w:rsidRPr="004C7826">
        <w:t>.</w:t>
      </w:r>
      <w:r w:rsidRPr="004C7826">
        <w:t>·</w:t>
      </w:r>
      <w:proofErr w:type="gramEnd"/>
      <w:r w:rsidRPr="004C7826">
        <w:t xml:space="preserve"> Общайтесь с коллегами. Высока вероятность, что они испытывали нечто подобное, и вы получите не только моральную поддержку, но и практические </w:t>
      </w:r>
      <w:proofErr w:type="gramStart"/>
      <w:r w:rsidRPr="004C7826">
        <w:t>с</w:t>
      </w:r>
      <w:r w:rsidR="00801436" w:rsidRPr="004C7826">
        <w:t>оветы.</w:t>
      </w:r>
      <w:r w:rsidR="00801436" w:rsidRPr="004C7826">
        <w:br/>
        <w:t>·</w:t>
      </w:r>
      <w:proofErr w:type="gramEnd"/>
      <w:r w:rsidR="00801436" w:rsidRPr="004C7826">
        <w:t xml:space="preserve"> Обратитесь к психологу, е</w:t>
      </w:r>
      <w:r w:rsidRPr="004C7826">
        <w:t xml:space="preserve">сли чувствуете, что </w:t>
      </w:r>
      <w:r w:rsidR="00801436" w:rsidRPr="004C7826">
        <w:t>не справляетесь самостоятельно.</w:t>
      </w:r>
      <w:r w:rsidRPr="004C7826">
        <w:br/>
        <w:t>· Найдите хобби. Занятие, совершенно не связанное с работой, помогает «перезагрузиться»: чтение, рисование, рукоделие, кулинария, фотография.</w:t>
      </w:r>
    </w:p>
    <w:p w:rsidR="004C7826" w:rsidRPr="004C7826" w:rsidRDefault="00752058" w:rsidP="004C7826">
      <w:pPr>
        <w:pStyle w:val="a3"/>
        <w:shd w:val="clear" w:color="auto" w:fill="FFFFFF"/>
      </w:pPr>
      <w:r w:rsidRPr="004C7826">
        <w:t xml:space="preserve">6. Внесите разнообразие в профессиональную </w:t>
      </w:r>
      <w:proofErr w:type="gramStart"/>
      <w:r w:rsidRPr="004C7826">
        <w:t>деятельность</w:t>
      </w:r>
      <w:r w:rsidR="004C7826" w:rsidRPr="004C7826">
        <w:t>.</w:t>
      </w:r>
      <w:r w:rsidRPr="004C7826">
        <w:t>·</w:t>
      </w:r>
      <w:proofErr w:type="gramEnd"/>
      <w:r w:rsidRPr="004C7826">
        <w:t xml:space="preserve"> Освойте новый метод. Изучение новой мет</w:t>
      </w:r>
      <w:r w:rsidR="004C7826" w:rsidRPr="004C7826">
        <w:t xml:space="preserve">одики развития (например, </w:t>
      </w:r>
      <w:proofErr w:type="spellStart"/>
      <w:r w:rsidR="004C7826" w:rsidRPr="004C7826">
        <w:t>Монтес</w:t>
      </w:r>
      <w:r w:rsidRPr="004C7826">
        <w:t>сори</w:t>
      </w:r>
      <w:proofErr w:type="spellEnd"/>
      <w:r w:rsidRPr="004C7826">
        <w:t xml:space="preserve">, ТРИЗ) может вдохнуть новую жизнь в вашу </w:t>
      </w:r>
      <w:proofErr w:type="gramStart"/>
      <w:r w:rsidRPr="004C7826">
        <w:t>работу.</w:t>
      </w:r>
      <w:r w:rsidRPr="004C7826">
        <w:br/>
      </w:r>
      <w:r w:rsidRPr="004C7826">
        <w:lastRenderedPageBreak/>
        <w:t>·</w:t>
      </w:r>
      <w:proofErr w:type="gramEnd"/>
      <w:r w:rsidRPr="004C7826">
        <w:t xml:space="preserve"> Обменяйтесь опытом. Сходите на открытое занятие к коллеге из другого сада или пригласите ее к себе. Новые впечатления и идеи помогают </w:t>
      </w:r>
      <w:r w:rsidR="00801436" w:rsidRPr="004C7826">
        <w:t xml:space="preserve">преодолеть </w:t>
      </w:r>
      <w:r w:rsidRPr="004C7826">
        <w:t>рутину.</w:t>
      </w:r>
    </w:p>
    <w:p w:rsidR="00752058" w:rsidRPr="004C7826" w:rsidRDefault="00752058" w:rsidP="004C7826">
      <w:pPr>
        <w:pStyle w:val="a3"/>
        <w:shd w:val="clear" w:color="auto" w:fill="FFFFFF"/>
      </w:pPr>
      <w:r w:rsidRPr="004C7826">
        <w:t xml:space="preserve">· Устройте «творческий день». Предложите детям нестандартное занятие, которое интересно и вам самим: опыты, </w:t>
      </w:r>
      <w:proofErr w:type="spellStart"/>
      <w:r w:rsidRPr="004C7826">
        <w:t>квест</w:t>
      </w:r>
      <w:proofErr w:type="spellEnd"/>
      <w:r w:rsidRPr="004C7826">
        <w:t>, театральная постановка.</w:t>
      </w:r>
    </w:p>
    <w:p w:rsidR="00752058" w:rsidRPr="004C7826" w:rsidRDefault="00752058" w:rsidP="004C7826">
      <w:pPr>
        <w:pStyle w:val="a3"/>
        <w:shd w:val="clear" w:color="auto" w:fill="FFFFFF"/>
      </w:pPr>
      <w:r w:rsidRPr="004C7826">
        <w:t>Заключение</w:t>
      </w:r>
      <w:r w:rsidR="004C7826" w:rsidRPr="004C7826">
        <w:t xml:space="preserve">: </w:t>
      </w:r>
      <w:r w:rsidRPr="004C7826">
        <w:t xml:space="preserve">Профессиональное выгорание — это серьезно, но это не приговор. Самое главное — начать заботиться о себе с той же </w:t>
      </w:r>
      <w:bookmarkStart w:id="0" w:name="_GoBack"/>
      <w:bookmarkEnd w:id="0"/>
      <w:r w:rsidRPr="004C7826">
        <w:t>чуткостью и вниманием, с которыми вы заботитесь о своих воспитанниках. Помните: счастливый и отдохнувший воспитатель — это самый главный ресурс для счастливых детей.</w:t>
      </w:r>
    </w:p>
    <w:p w:rsidR="00752058" w:rsidRPr="004C7826" w:rsidRDefault="00752058" w:rsidP="004C7826">
      <w:pPr>
        <w:pStyle w:val="a3"/>
        <w:shd w:val="clear" w:color="auto" w:fill="FFFFFF"/>
      </w:pPr>
      <w:r w:rsidRPr="004C7826">
        <w:t>Берегите себя! Ваш труд бесценен.</w:t>
      </w:r>
    </w:p>
    <w:p w:rsidR="00752058" w:rsidRPr="004C7826" w:rsidRDefault="00752058" w:rsidP="004C7826">
      <w:pPr>
        <w:pStyle w:val="a3"/>
        <w:shd w:val="clear" w:color="auto" w:fill="FFFFFF"/>
        <w:jc w:val="center"/>
        <w:rPr>
          <w:b/>
        </w:rPr>
      </w:pPr>
      <w:r w:rsidRPr="004C7826">
        <w:rPr>
          <w:b/>
        </w:rPr>
        <w:t>Список используемой литературы:</w:t>
      </w:r>
    </w:p>
    <w:p w:rsidR="00752058" w:rsidRPr="004C7826" w:rsidRDefault="00752058" w:rsidP="00752058">
      <w:pPr>
        <w:pStyle w:val="a3"/>
        <w:shd w:val="clear" w:color="auto" w:fill="FFFFFF"/>
      </w:pPr>
      <w:r w:rsidRPr="004C7826">
        <w:t xml:space="preserve">1. </w:t>
      </w:r>
      <w:proofErr w:type="spellStart"/>
      <w:r w:rsidR="00801436" w:rsidRPr="004C7826">
        <w:t>Маслач</w:t>
      </w:r>
      <w:proofErr w:type="spellEnd"/>
      <w:r w:rsidR="00801436" w:rsidRPr="004C7826">
        <w:t xml:space="preserve">, К. Профессиональное выгорание: как люди справляются / К. </w:t>
      </w:r>
      <w:proofErr w:type="spellStart"/>
      <w:r w:rsidR="00801436" w:rsidRPr="004C7826">
        <w:t>Маслач</w:t>
      </w:r>
      <w:proofErr w:type="spellEnd"/>
      <w:r w:rsidR="00801436" w:rsidRPr="004C7826">
        <w:t xml:space="preserve"> // Психология труда и организационная психология: современное состояние и перспективы развития. — Харьков, 2007. — С. 45-52. (Работа ключевого автора в области изучения выгорания). </w:t>
      </w:r>
      <w:r w:rsidRPr="004C7826">
        <w:t>2. Орел, В. Е. Феномен «выгорания» в зарубежной психологии: эмпирические исследования и перспективы / В. Е. Орел // Психологический журнал. — 2001. — Т. 22, № 1. — С. 90–101. (Научная статья, дающая общее представление о проблеме).</w:t>
      </w:r>
      <w:r w:rsidRPr="004C7826">
        <w:br/>
        <w:t xml:space="preserve">3. </w:t>
      </w:r>
      <w:proofErr w:type="spellStart"/>
      <w:r w:rsidR="00801436" w:rsidRPr="004C7826">
        <w:t>Фрейденбергер</w:t>
      </w:r>
      <w:proofErr w:type="spellEnd"/>
      <w:r w:rsidR="00801436" w:rsidRPr="004C7826">
        <w:t xml:space="preserve">, Г. Синдром выгорания / Г. </w:t>
      </w:r>
      <w:proofErr w:type="spellStart"/>
      <w:r w:rsidR="00801436" w:rsidRPr="004C7826">
        <w:t>Фрейденбергер</w:t>
      </w:r>
      <w:proofErr w:type="spellEnd"/>
      <w:r w:rsidR="00801436" w:rsidRPr="004C7826">
        <w:t xml:space="preserve"> // Сам себе психолог. — 2005. — № 4. — С. 25-28. (Работа одного из первых исследователей этого феномена</w:t>
      </w:r>
      <w:proofErr w:type="gramStart"/>
      <w:r w:rsidR="00801436" w:rsidRPr="004C7826">
        <w:t>).</w:t>
      </w:r>
      <w:r w:rsidR="00801436" w:rsidRPr="004C7826">
        <w:br/>
        <w:t>4.Самоукина</w:t>
      </w:r>
      <w:proofErr w:type="gramEnd"/>
      <w:r w:rsidR="00801436" w:rsidRPr="004C7826">
        <w:t xml:space="preserve">, Н. В. Синдром профессионального выгорания педагогов / Н. В. </w:t>
      </w:r>
      <w:proofErr w:type="spellStart"/>
      <w:r w:rsidR="00801436" w:rsidRPr="004C7826">
        <w:t>Самоукина</w:t>
      </w:r>
      <w:proofErr w:type="spellEnd"/>
      <w:r w:rsidR="00801436" w:rsidRPr="004C7826">
        <w:t xml:space="preserve"> // Народное образование. — 2002. — № 7. — С. 203–206. (Статья, ориентированная именно на педагогические специальности).</w:t>
      </w:r>
      <w:r w:rsidR="00801436" w:rsidRPr="004C7826">
        <w:br/>
        <w:t xml:space="preserve"> </w:t>
      </w:r>
      <w:r w:rsidRPr="004C7826">
        <w:t xml:space="preserve">5. </w:t>
      </w:r>
      <w:r w:rsidR="00801436" w:rsidRPr="004C7826">
        <w:t xml:space="preserve">Водопьянова, Н. Е. Синдром выгорания: диагностика и профилактика / Н. Е. Водопьянова, Е. С. </w:t>
      </w:r>
      <w:proofErr w:type="spellStart"/>
      <w:r w:rsidR="00801436" w:rsidRPr="004C7826">
        <w:t>Старченкова</w:t>
      </w:r>
      <w:proofErr w:type="spellEnd"/>
      <w:r w:rsidR="00801436" w:rsidRPr="004C7826">
        <w:t>. — 2-е изд. — Санкт-Петербург: Питер, 2009. — 336 с. (Классический фундаментальный труд по проблеме).</w:t>
      </w:r>
    </w:p>
    <w:p w:rsidR="00314BDF" w:rsidRPr="004C7826" w:rsidRDefault="00314BDF">
      <w:pPr>
        <w:rPr>
          <w:rFonts w:ascii="Times New Roman" w:hAnsi="Times New Roman" w:cs="Times New Roman"/>
          <w:sz w:val="24"/>
          <w:szCs w:val="24"/>
        </w:rPr>
      </w:pPr>
    </w:p>
    <w:sectPr w:rsidR="00314BDF" w:rsidRPr="004C7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32"/>
    <w:rsid w:val="00314BDF"/>
    <w:rsid w:val="004C7826"/>
    <w:rsid w:val="00594B32"/>
    <w:rsid w:val="005C5D2D"/>
    <w:rsid w:val="00752058"/>
    <w:rsid w:val="00801436"/>
    <w:rsid w:val="00A1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04BE1-3AB6-4E9B-A606-0D7FD6BC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676</Words>
  <Characters>3858</Characters>
  <Application>Microsoft Office Word</Application>
  <DocSecurity>0</DocSecurity>
  <Lines>32</Lines>
  <Paragraphs>9</Paragraphs>
  <ScaleCrop>false</ScaleCrop>
  <Company/>
  <LinksUpToDate>false</LinksUpToDate>
  <CharactersWithSpaces>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ЮраМ</dc:creator>
  <cp:keywords/>
  <dc:description/>
  <cp:lastModifiedBy>ЮраМ</cp:lastModifiedBy>
  <cp:revision>8</cp:revision>
  <dcterms:created xsi:type="dcterms:W3CDTF">2025-08-23T04:53:00Z</dcterms:created>
  <dcterms:modified xsi:type="dcterms:W3CDTF">2025-08-23T13:46:00Z</dcterms:modified>
</cp:coreProperties>
</file>