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6CE" w:rsidRPr="00BE3BFE" w:rsidRDefault="007D26CE" w:rsidP="00CD57B9">
      <w:pPr>
        <w:jc w:val="center"/>
        <w:outlineLvl w:val="0"/>
      </w:pPr>
      <w:r w:rsidRPr="00BE3BFE">
        <w:rPr>
          <w:b/>
          <w:color w:val="000000"/>
          <w:sz w:val="28"/>
        </w:rPr>
        <w:t xml:space="preserve"> Понятие о семиотике.</w:t>
      </w:r>
    </w:p>
    <w:p w:rsidR="007D26CE" w:rsidRPr="00BE3BFE" w:rsidRDefault="007D26CE" w:rsidP="007D26CE">
      <w:pPr>
        <w:keepNext/>
        <w:keepLines/>
        <w:ind w:firstLine="700"/>
        <w:outlineLvl w:val="1"/>
        <w:rPr>
          <w:b/>
          <w:sz w:val="36"/>
        </w:rPr>
      </w:pPr>
      <w:r w:rsidRPr="00BE3BFE">
        <w:rPr>
          <w:b/>
          <w:color w:val="000000"/>
          <w:sz w:val="28"/>
        </w:rPr>
        <w:t> </w:t>
      </w:r>
    </w:p>
    <w:p w:rsidR="007D26CE" w:rsidRPr="00BE3BFE" w:rsidRDefault="007D26CE" w:rsidP="007D26CE">
      <w:pPr>
        <w:keepNext/>
        <w:keepLines/>
        <w:ind w:firstLine="840"/>
        <w:outlineLvl w:val="1"/>
        <w:rPr>
          <w:b/>
          <w:sz w:val="36"/>
        </w:rPr>
      </w:pPr>
      <w:r w:rsidRPr="00BE3BFE">
        <w:rPr>
          <w:b/>
          <w:color w:val="000000"/>
          <w:sz w:val="28"/>
        </w:rPr>
        <w:t>Содержание:</w:t>
      </w:r>
      <w:r w:rsidRPr="00BE3BFE">
        <w:rPr>
          <w:i/>
          <w:color w:val="000000"/>
          <w:sz w:val="28"/>
        </w:rPr>
        <w:t xml:space="preserve"> </w:t>
      </w:r>
    </w:p>
    <w:p w:rsidR="007D26CE" w:rsidRPr="00BE3BFE" w:rsidRDefault="007D26CE" w:rsidP="007D26CE">
      <w:pPr>
        <w:keepNext/>
        <w:keepLines/>
        <w:ind w:firstLine="840"/>
        <w:jc w:val="both"/>
        <w:outlineLvl w:val="1"/>
        <w:rPr>
          <w:b/>
          <w:sz w:val="36"/>
        </w:rPr>
      </w:pPr>
      <w:r w:rsidRPr="00BE3BFE">
        <w:rPr>
          <w:i/>
          <w:color w:val="000000"/>
          <w:sz w:val="28"/>
        </w:rPr>
        <w:t>Введение. История семиотики. Семиотика как область научных исследований и учебной деятельности. Основные понятия семиотики.</w:t>
      </w:r>
    </w:p>
    <w:p w:rsidR="007D26CE" w:rsidRPr="00BE3BFE" w:rsidRDefault="007D26CE" w:rsidP="007D26CE">
      <w:pPr>
        <w:ind w:firstLine="540"/>
        <w:jc w:val="both"/>
      </w:pPr>
      <w:r w:rsidRPr="00BE3BFE">
        <w:rPr>
          <w:color w:val="000000"/>
          <w:sz w:val="28"/>
        </w:rPr>
        <w:t> </w:t>
      </w:r>
    </w:p>
    <w:p w:rsidR="007D26CE" w:rsidRPr="00BE3BFE" w:rsidRDefault="007D26CE" w:rsidP="007D26CE">
      <w:pPr>
        <w:ind w:firstLine="540"/>
        <w:jc w:val="center"/>
      </w:pPr>
      <w:r w:rsidRPr="00BE3BFE">
        <w:rPr>
          <w:b/>
          <w:color w:val="000000"/>
          <w:sz w:val="32"/>
        </w:rPr>
        <w:t>Лекция.</w:t>
      </w:r>
    </w:p>
    <w:p w:rsidR="007D26CE" w:rsidRPr="00BE3BFE" w:rsidRDefault="007D26CE" w:rsidP="007D26CE">
      <w:pPr>
        <w:ind w:firstLine="840"/>
        <w:jc w:val="both"/>
      </w:pPr>
      <w:r w:rsidRPr="00BE3BFE">
        <w:rPr>
          <w:b/>
          <w:color w:val="000000"/>
          <w:sz w:val="28"/>
        </w:rPr>
        <w:t>Введение.</w:t>
      </w:r>
    </w:p>
    <w:p w:rsidR="007D26CE" w:rsidRPr="00BE3BFE" w:rsidRDefault="007D26CE" w:rsidP="007D26CE">
      <w:pPr>
        <w:ind w:firstLine="840"/>
        <w:jc w:val="both"/>
      </w:pPr>
      <w:r w:rsidRPr="00BE3BFE">
        <w:rPr>
          <w:color w:val="000000"/>
          <w:sz w:val="28"/>
        </w:rPr>
        <w:t xml:space="preserve">В отношении самых различных видов художественного произведения – текстуального, визуального, аудиального, комбинированного семиотический анализ выступает активно используемым и продуктивным способом понимания. Семиотический анализ применяется не только в гуманитарном знании, к нему обращаются в точных и естественных науках, в практическом решении технологических и технических задач (например, в </w:t>
      </w:r>
      <w:proofErr w:type="spellStart"/>
      <w:r w:rsidRPr="00BE3BFE">
        <w:rPr>
          <w:color w:val="000000"/>
          <w:sz w:val="28"/>
        </w:rPr>
        <w:t>био</w:t>
      </w:r>
      <w:proofErr w:type="spellEnd"/>
      <w:r w:rsidRPr="00BE3BFE">
        <w:rPr>
          <w:color w:val="000000"/>
          <w:sz w:val="28"/>
        </w:rPr>
        <w:t xml:space="preserve">- и </w:t>
      </w:r>
      <w:proofErr w:type="spellStart"/>
      <w:r w:rsidRPr="00BE3BFE">
        <w:rPr>
          <w:color w:val="000000"/>
          <w:sz w:val="28"/>
        </w:rPr>
        <w:t>зоо</w:t>
      </w:r>
      <w:proofErr w:type="spellEnd"/>
      <w:r w:rsidRPr="00BE3BFE">
        <w:rPr>
          <w:color w:val="000000"/>
          <w:sz w:val="28"/>
        </w:rPr>
        <w:t xml:space="preserve">-семиотике, программировании, медицине, </w:t>
      </w:r>
      <w:proofErr w:type="spellStart"/>
      <w:r w:rsidRPr="00BE3BFE">
        <w:rPr>
          <w:color w:val="000000"/>
          <w:sz w:val="28"/>
        </w:rPr>
        <w:t>нанотехнологиях</w:t>
      </w:r>
      <w:proofErr w:type="spellEnd"/>
      <w:r w:rsidRPr="00BE3BFE">
        <w:rPr>
          <w:color w:val="000000"/>
          <w:sz w:val="28"/>
        </w:rPr>
        <w:t xml:space="preserve"> и т.д.). Популярность семиотики объясняется универсальностью ее </w:t>
      </w:r>
      <w:proofErr w:type="spellStart"/>
      <w:r w:rsidRPr="00BE3BFE">
        <w:rPr>
          <w:color w:val="000000"/>
          <w:sz w:val="28"/>
        </w:rPr>
        <w:t>основоположений</w:t>
      </w:r>
      <w:proofErr w:type="spellEnd"/>
      <w:r w:rsidRPr="00BE3BFE">
        <w:rPr>
          <w:color w:val="000000"/>
          <w:sz w:val="28"/>
        </w:rPr>
        <w:t>, разнообразным и качественным методологическим инструментарием, богатыми результатами исследований. На сегодняшний день семиотика прочно утвердилась среди прочих научных парадигм и представляет собой комплексную теоретическую и практическую дисциплину.</w:t>
      </w:r>
    </w:p>
    <w:p w:rsidR="007D26CE" w:rsidRPr="00BE3BFE" w:rsidRDefault="007D26CE" w:rsidP="007D26CE">
      <w:pPr>
        <w:ind w:firstLine="840"/>
        <w:jc w:val="both"/>
      </w:pPr>
      <w:r w:rsidRPr="00BE3BFE">
        <w:rPr>
          <w:color w:val="000000"/>
          <w:sz w:val="28"/>
        </w:rPr>
        <w:t xml:space="preserve">В переводе с древнегреческого корневая морфема `сем` означает `знак, признак`, поэтому часто самым общим определением семиотики является `наука о знаках`. Такое определение позволяет выявить самое общее содержание семиотики как дисциплины изучающей знаки, знаковые отношения, коммуникацию во всех сферах человеческой деятельности. Поскольку в основе семиотики лежит представление о знаковом характере деятельности человека, возникает специфическое представление о культуре. </w:t>
      </w:r>
    </w:p>
    <w:p w:rsidR="007D26CE" w:rsidRPr="00BE3BFE" w:rsidRDefault="007D26CE" w:rsidP="007D26CE">
      <w:pPr>
        <w:ind w:firstLine="840"/>
        <w:jc w:val="both"/>
      </w:pPr>
      <w:r w:rsidRPr="00BE3BFE">
        <w:rPr>
          <w:color w:val="000000"/>
          <w:sz w:val="28"/>
        </w:rPr>
        <w:t xml:space="preserve">Культура в семиотическом ракурсе предстает как единство системы знаков и процесса создания, трансляции и понимания знаков. Имея дело с представлением о мире как знаковой системой, семиотика приходит к пониманию информации в качестве </w:t>
      </w:r>
      <w:proofErr w:type="spellStart"/>
      <w:r w:rsidRPr="00BE3BFE">
        <w:rPr>
          <w:color w:val="000000"/>
          <w:sz w:val="28"/>
        </w:rPr>
        <w:t>материальногПирсСоссюро</w:t>
      </w:r>
      <w:proofErr w:type="spellEnd"/>
      <w:r w:rsidRPr="00BE3BFE">
        <w:rPr>
          <w:color w:val="000000"/>
          <w:sz w:val="28"/>
        </w:rPr>
        <w:t xml:space="preserve"> носителя и выражения культурных смыслов.</w:t>
      </w:r>
    </w:p>
    <w:p w:rsidR="007D26CE" w:rsidRPr="00BE3BFE" w:rsidRDefault="007D26CE" w:rsidP="007D26CE">
      <w:pPr>
        <w:ind w:firstLine="840"/>
        <w:jc w:val="both"/>
      </w:pPr>
      <w:r w:rsidRPr="00BE3BFE">
        <w:rPr>
          <w:color w:val="000000"/>
          <w:sz w:val="28"/>
        </w:rPr>
        <w:t xml:space="preserve">Сегодня семиотика развилась в междисциплинарную, </w:t>
      </w:r>
      <w:proofErr w:type="spellStart"/>
      <w:r w:rsidRPr="00BE3BFE">
        <w:rPr>
          <w:color w:val="000000"/>
          <w:sz w:val="28"/>
        </w:rPr>
        <w:t>многонаправленную</w:t>
      </w:r>
      <w:proofErr w:type="spellEnd"/>
      <w:r w:rsidRPr="00BE3BFE">
        <w:rPr>
          <w:color w:val="000000"/>
          <w:sz w:val="28"/>
        </w:rPr>
        <w:t xml:space="preserve"> отрасль знания. Она обладает самостоятельной теоретической и методологической базой, а также использует теоретические и методологические подходы других наук и дисциплин, рассматривая их сквозь призму знакового анализа. Тем самым, семиотика развивается в кругу собственных, аутентичных, положений и в кругу различных общественных и гуманитарных наук. Следует отметить, что семиотические исследования в Советском Союзе и в современной России стали, по сути, единственным направлением гуманитарных исследований, получивших мировое признание и распространение.</w:t>
      </w:r>
    </w:p>
    <w:p w:rsidR="007D26CE" w:rsidRPr="00BE3BFE" w:rsidRDefault="007D26CE" w:rsidP="007D26CE">
      <w:pPr>
        <w:ind w:firstLine="840"/>
        <w:jc w:val="center"/>
      </w:pPr>
      <w:r w:rsidRPr="00BE3BFE">
        <w:rPr>
          <w:b/>
          <w:color w:val="000000"/>
          <w:sz w:val="28"/>
        </w:rPr>
        <w:t> </w:t>
      </w:r>
    </w:p>
    <w:p w:rsidR="007D26CE" w:rsidRPr="00BE3BFE" w:rsidRDefault="007D26CE" w:rsidP="007D26CE">
      <w:pPr>
        <w:ind w:firstLine="840"/>
        <w:jc w:val="center"/>
      </w:pPr>
      <w:r w:rsidRPr="00BE3BFE">
        <w:rPr>
          <w:b/>
          <w:color w:val="000000"/>
          <w:sz w:val="28"/>
        </w:rPr>
        <w:t>История семиотики.</w:t>
      </w:r>
    </w:p>
    <w:p w:rsidR="007D26CE" w:rsidRPr="00BE3BFE" w:rsidRDefault="007D26CE" w:rsidP="007D26CE">
      <w:pPr>
        <w:ind w:firstLine="840"/>
        <w:jc w:val="both"/>
      </w:pPr>
      <w:r w:rsidRPr="00BE3BFE">
        <w:rPr>
          <w:color w:val="000000"/>
          <w:sz w:val="28"/>
        </w:rPr>
        <w:lastRenderedPageBreak/>
        <w:t>Своими корнями семиотика уходит в самую глубокую древность человеческой истории. Это объясняется самим предметом семиотических исследований – знаком и коммуникацией. Действительно, невозможно представить человека и его деятельность без знаков и коммуникации. Поэтому уже в мифологическую эпоху происходит понимание жизненной важности знаковой деятельности, устного и письменного слова, форм и способов коммуникации. В мифологическую эпоху слову и способу его передачи приписывается сакральная и магическая сила, в таком выражении и находят себя первые семиотические представления человека. Миф еще не разделяет вещь и знак, поэтому любой знак предстает материальной и идеальной вещью, а любая вещь может служить знаком другой вещи или самой себя.</w:t>
      </w:r>
    </w:p>
    <w:p w:rsidR="007D26CE" w:rsidRPr="00BE3BFE" w:rsidRDefault="007D26CE" w:rsidP="007D26CE">
      <w:pPr>
        <w:ind w:firstLine="840"/>
        <w:jc w:val="both"/>
      </w:pPr>
      <w:r w:rsidRPr="00BE3BFE">
        <w:rPr>
          <w:color w:val="000000"/>
          <w:sz w:val="28"/>
        </w:rPr>
        <w:t xml:space="preserve">В культуре Древнего мира в орбиту постепенно формирующихся семиотических знаний уже на рефлексивной основе входит не только слово, но и число – понимание сферы семиотики существенно расширяется. Рациональное осмысление природы знаковых отношений разворачивается в рамках философской мысли. Главным пунктом размышлений является понимание теснейшей взаимосвязи слова и вещи. В воззрениях древнегреческого мыслителя </w:t>
      </w:r>
      <w:proofErr w:type="spellStart"/>
      <w:r w:rsidRPr="00BE3BFE">
        <w:rPr>
          <w:color w:val="000000"/>
          <w:sz w:val="28"/>
        </w:rPr>
        <w:t>Парменида</w:t>
      </w:r>
      <w:proofErr w:type="spellEnd"/>
      <w:r w:rsidRPr="00BE3BFE">
        <w:rPr>
          <w:color w:val="000000"/>
          <w:sz w:val="28"/>
        </w:rPr>
        <w:t xml:space="preserve"> слово понимается как реально сущее, обладающее высоким онтологическим статусом. Он обоснованно считал, что мышление, речь, слово для того, чтобы быть существующими требуют наличия вещей, событий, процессов, которые выражаются соответствующими словами, знаками. Поскольку же, продолжает </w:t>
      </w:r>
      <w:proofErr w:type="spellStart"/>
      <w:r w:rsidRPr="00BE3BFE">
        <w:rPr>
          <w:color w:val="000000"/>
          <w:sz w:val="28"/>
        </w:rPr>
        <w:t>Парменид</w:t>
      </w:r>
      <w:proofErr w:type="spellEnd"/>
      <w:r w:rsidRPr="00BE3BFE">
        <w:rPr>
          <w:color w:val="000000"/>
          <w:sz w:val="28"/>
        </w:rPr>
        <w:t>, человек может мыслить ту или иную вещь, выражать ее знаком, в любое время, постольку вещи существуют постоянно и без изменений, так как, если бы они изменялись, то изменялись бы и слова их обозначающие. Хотя древнегреческая мысль еще не знала об исторической изменчивости значений слов, она выяснила аспект неизменности, преемственности значения слова в истории.</w:t>
      </w:r>
    </w:p>
    <w:p w:rsidR="007D26CE" w:rsidRPr="00BE3BFE" w:rsidRDefault="007D26CE" w:rsidP="007D26CE">
      <w:pPr>
        <w:ind w:firstLine="840"/>
        <w:jc w:val="both"/>
      </w:pPr>
      <w:r w:rsidRPr="00BE3BFE">
        <w:rPr>
          <w:color w:val="000000"/>
          <w:sz w:val="28"/>
        </w:rPr>
        <w:t>В философии и математике Пифагора впервые появляется представление о числе как особом знаке, в котором соединяется интеллектуальная и чувственная составляющие души человека. Числа, по Пифагору, обозначают и выражают саму сущность вещей, поскольку лежат в основе мира, то есть идея числа определяет весь ход мироздания. Познавая числа, человек ведет не только интеллектуально здравый, но и нравственный образ жизни. Отношения чисел между собой пронизывают всю жизнедеятельность человека; умение понимать числовые закономерности, находить в них пропорции и следовать им составляет, согласно Пифагору смысл жизни.</w:t>
      </w:r>
    </w:p>
    <w:p w:rsidR="007D26CE" w:rsidRPr="00BE3BFE" w:rsidRDefault="007D26CE" w:rsidP="007D26CE">
      <w:pPr>
        <w:ind w:firstLine="840"/>
        <w:jc w:val="both"/>
      </w:pPr>
      <w:r w:rsidRPr="00BE3BFE">
        <w:rPr>
          <w:color w:val="000000"/>
          <w:sz w:val="28"/>
        </w:rPr>
        <w:t>Впервые о понятии семиотика заявляет Аристотель, указывая, что это должна быть такая наука, которая будет изучать все существующие в природе знаки. Указывая на необходимость создания теории знаков, Аристотель разделяет письменные знаки, устные звуки и символы, он также занимает точку зрения искусственного характера происхождения знака, имени. В философии стоиков уточнялось понятие знаковых отношений, плана выражения и плана содержания знака.</w:t>
      </w:r>
    </w:p>
    <w:p w:rsidR="007D26CE" w:rsidRPr="00BE3BFE" w:rsidRDefault="007D26CE" w:rsidP="007D26CE">
      <w:pPr>
        <w:ind w:firstLine="840"/>
        <w:jc w:val="both"/>
      </w:pPr>
      <w:r w:rsidRPr="00BE3BFE">
        <w:rPr>
          <w:color w:val="000000"/>
          <w:sz w:val="28"/>
        </w:rPr>
        <w:lastRenderedPageBreak/>
        <w:t xml:space="preserve">В культуре средневековья семиотические взгляды получают развитие в связи с религиозными воззрениями, в которых слово требуется </w:t>
      </w:r>
      <w:proofErr w:type="gramStart"/>
      <w:r w:rsidRPr="00BE3BFE">
        <w:rPr>
          <w:color w:val="000000"/>
          <w:sz w:val="28"/>
        </w:rPr>
        <w:t>понять</w:t>
      </w:r>
      <w:proofErr w:type="gramEnd"/>
      <w:r w:rsidRPr="00BE3BFE">
        <w:rPr>
          <w:color w:val="000000"/>
          <w:sz w:val="28"/>
        </w:rPr>
        <w:t xml:space="preserve"> как божественную сущность. В связи с этим можно отметить известный спор средневековых реалистов и номиналистов, сосредоточенный на решении вопроса о происхождении общих понятий (универсалий). Реалисты полагали, что универсальные идеи, выраженные в слове, понятии предшествуют в своем существовании вещам, поэтому слово, знак имеют больший онтологический вес, нежели выражаемые ими предметы и процессы. Правильное понимание слова, в том числе божественного, становится залогом верно осмысленной и праведной жизни. Представителями такого взгляда были </w:t>
      </w:r>
      <w:proofErr w:type="spellStart"/>
      <w:r w:rsidRPr="00BE3BFE">
        <w:rPr>
          <w:color w:val="000000"/>
          <w:sz w:val="28"/>
        </w:rPr>
        <w:t>Аврелий</w:t>
      </w:r>
      <w:proofErr w:type="spellEnd"/>
      <w:r w:rsidRPr="00BE3BFE">
        <w:rPr>
          <w:color w:val="000000"/>
          <w:sz w:val="28"/>
        </w:rPr>
        <w:t xml:space="preserve"> Августин, Ансельм Кентерберийский. Поучается, что универсалии есть результат прямого воздействия божественной сущности, которая их, собственно, и творит. С точки же зрения номиналистов, знаки, понятия есть результат деятельности человеческого разума, поскольку вещи в своем существовании предшествуют идеям, а ощущения предшествуют понятиям. Ярким представителем номинализма был Уильям Оккам, известный формулой, получившей название «бритвы Оккама», – не следует множить сущности, без достаточных на то оснований. Из этого следует, что общие понятия не обладают реальным существованием (то есть, не сотворены божественной силой), а возникают в процессе собственно человеческого познания. Среднее положение занимает Фома Аквинский, который полагал, что универсалии существуют трояким образом – 1) до вещей в божественном уме, 2) в вещах, как их сущности и 3) после вещей в человеческом уме, в качестве абстрактных понятий. </w:t>
      </w:r>
    </w:p>
    <w:p w:rsidR="007D26CE" w:rsidRPr="00BE3BFE" w:rsidRDefault="007D26CE" w:rsidP="007D26CE">
      <w:pPr>
        <w:ind w:firstLine="840"/>
        <w:jc w:val="both"/>
      </w:pPr>
      <w:r w:rsidRPr="00BE3BFE">
        <w:rPr>
          <w:color w:val="000000"/>
          <w:sz w:val="28"/>
        </w:rPr>
        <w:t>В эпоху Нового времени происходит существенная эволюция в понимании природы знака, которая связана с именами Локка, Декарта и Лейбница. Если Дж. Локк считает, что все общие понятия возникают в уме человека, как результат наблюдения ума над своими собственными действиями, то с точки зрения Декарта существуют как врожденные, так и приобретенные идеи. Лейбниц первым в истории мысли предложил понимать семиотику как науку о знаках естественного языка на основе абсолютного рационального познания сущности языкового знака.</w:t>
      </w:r>
    </w:p>
    <w:p w:rsidR="007D26CE" w:rsidRPr="00BE3BFE" w:rsidRDefault="007D26CE" w:rsidP="007D26CE">
      <w:pPr>
        <w:ind w:firstLine="840"/>
        <w:jc w:val="both"/>
      </w:pPr>
      <w:proofErr w:type="gramStart"/>
      <w:r w:rsidRPr="00BE3BFE">
        <w:rPr>
          <w:color w:val="000000"/>
          <w:sz w:val="28"/>
        </w:rPr>
        <w:t>Собственно</w:t>
      </w:r>
      <w:proofErr w:type="gramEnd"/>
      <w:r w:rsidRPr="00BE3BFE">
        <w:rPr>
          <w:color w:val="000000"/>
          <w:sz w:val="28"/>
        </w:rPr>
        <w:t xml:space="preserve"> научное понимание семиотики складывается в XIX-</w:t>
      </w:r>
      <w:proofErr w:type="spellStart"/>
      <w:r w:rsidRPr="00BE3BFE">
        <w:rPr>
          <w:color w:val="000000"/>
          <w:sz w:val="28"/>
        </w:rPr>
        <w:t>XXвв</w:t>
      </w:r>
      <w:proofErr w:type="spellEnd"/>
      <w:r w:rsidRPr="00BE3BFE">
        <w:rPr>
          <w:color w:val="000000"/>
          <w:sz w:val="28"/>
        </w:rPr>
        <w:t xml:space="preserve">. Среди основателей семиотической науки называют сразу нескольких ученых – Ч. Пирса, Ч. Морриса, Ф. де Соссюра. Ч. Пирс разрабатывает типологию знаков, выделяя индексные, иконические и символические знаки, а также указывая на реальность переходных ситуаций, когда вместо автономности этих трех типов знаков, в действительности существуют символико-индексные, </w:t>
      </w:r>
      <w:proofErr w:type="spellStart"/>
      <w:r w:rsidRPr="00BE3BFE">
        <w:rPr>
          <w:color w:val="000000"/>
          <w:sz w:val="28"/>
        </w:rPr>
        <w:t>иконическо</w:t>
      </w:r>
      <w:proofErr w:type="spellEnd"/>
      <w:r w:rsidRPr="00BE3BFE">
        <w:rPr>
          <w:color w:val="000000"/>
          <w:sz w:val="28"/>
        </w:rPr>
        <w:t xml:space="preserve">-символические и т.п. формы. Ч. Моррис выделяет четыре фактора </w:t>
      </w:r>
      <w:proofErr w:type="spellStart"/>
      <w:r w:rsidRPr="00BE3BFE">
        <w:rPr>
          <w:color w:val="000000"/>
          <w:sz w:val="28"/>
        </w:rPr>
        <w:t>семиозиса</w:t>
      </w:r>
      <w:proofErr w:type="spellEnd"/>
      <w:r w:rsidRPr="00BE3BFE">
        <w:rPr>
          <w:color w:val="000000"/>
          <w:sz w:val="28"/>
        </w:rPr>
        <w:t xml:space="preserve"> (процесс, в котором что-либо функционирует как знак) – 1) знаковое средство (то, что выступает в качестве знака, напр., слово, визуальный образ), 2) </w:t>
      </w:r>
      <w:proofErr w:type="spellStart"/>
      <w:r w:rsidRPr="00BE3BFE">
        <w:rPr>
          <w:color w:val="000000"/>
          <w:sz w:val="28"/>
        </w:rPr>
        <w:t>десигнат</w:t>
      </w:r>
      <w:proofErr w:type="spellEnd"/>
      <w:r w:rsidRPr="00BE3BFE">
        <w:rPr>
          <w:color w:val="000000"/>
          <w:sz w:val="28"/>
        </w:rPr>
        <w:t xml:space="preserve"> (то, на что указывает знак), 3) </w:t>
      </w:r>
      <w:proofErr w:type="spellStart"/>
      <w:r w:rsidRPr="00BE3BFE">
        <w:rPr>
          <w:color w:val="000000"/>
          <w:sz w:val="28"/>
        </w:rPr>
        <w:t>интерпретанта</w:t>
      </w:r>
      <w:proofErr w:type="spellEnd"/>
      <w:r w:rsidRPr="00BE3BFE">
        <w:rPr>
          <w:color w:val="000000"/>
          <w:sz w:val="28"/>
        </w:rPr>
        <w:t xml:space="preserve"> (воздействие, в результате которого нечто воспринимается как знак), 4) интерпретатор (тот, кто способен интерпретировать знаки). Эти четыре фактора существуют, согласно </w:t>
      </w:r>
      <w:proofErr w:type="gramStart"/>
      <w:r w:rsidRPr="00BE3BFE">
        <w:rPr>
          <w:color w:val="000000"/>
          <w:sz w:val="28"/>
        </w:rPr>
        <w:t>Моррису</w:t>
      </w:r>
      <w:proofErr w:type="gramEnd"/>
      <w:r w:rsidRPr="00BE3BFE">
        <w:rPr>
          <w:color w:val="000000"/>
          <w:sz w:val="28"/>
        </w:rPr>
        <w:t xml:space="preserve"> в семантических (смысловое </w:t>
      </w:r>
      <w:r w:rsidRPr="00BE3BFE">
        <w:rPr>
          <w:color w:val="000000"/>
          <w:sz w:val="28"/>
        </w:rPr>
        <w:lastRenderedPageBreak/>
        <w:t xml:space="preserve">отношение знака к обозначаемому объекту), синтактических (отношение между знаками, напр., морфологические, грамматические), прагматических (отношения интерпретатора и знаков) отношениях. Ф. де Соссюр является основателем структурной лингвистики, в которой принципиальным положением является неразрывность связи означаемого (ментальное представление объекта, на который указывает знак) и означающего (содержание знака) и представление о языке как системе систем. Язык в структурной лингвистике понимается как общая система, которая включает в себя ряд других систем (фонетику, морфологию, семантику, грамматику, синтаксис, </w:t>
      </w:r>
      <w:proofErr w:type="spellStart"/>
      <w:r w:rsidRPr="00BE3BFE">
        <w:rPr>
          <w:color w:val="000000"/>
          <w:sz w:val="28"/>
        </w:rPr>
        <w:t>прагмасемантику</w:t>
      </w:r>
      <w:proofErr w:type="spellEnd"/>
      <w:r w:rsidRPr="00BE3BFE">
        <w:rPr>
          <w:color w:val="000000"/>
          <w:sz w:val="28"/>
        </w:rPr>
        <w:t>).</w:t>
      </w:r>
    </w:p>
    <w:p w:rsidR="007D26CE" w:rsidRPr="00BE3BFE" w:rsidRDefault="007D26CE" w:rsidP="007D26CE">
      <w:pPr>
        <w:ind w:firstLine="840"/>
        <w:jc w:val="both"/>
      </w:pPr>
      <w:r w:rsidRPr="00BE3BFE">
        <w:rPr>
          <w:color w:val="000000"/>
          <w:sz w:val="28"/>
        </w:rPr>
        <w:t xml:space="preserve">Западноевропейская семиотика в </w:t>
      </w:r>
      <w:proofErr w:type="spellStart"/>
      <w:r w:rsidRPr="00BE3BFE">
        <w:rPr>
          <w:color w:val="000000"/>
          <w:sz w:val="28"/>
        </w:rPr>
        <w:t>XXв</w:t>
      </w:r>
      <w:proofErr w:type="spellEnd"/>
      <w:r w:rsidRPr="00BE3BFE">
        <w:rPr>
          <w:color w:val="000000"/>
          <w:sz w:val="28"/>
        </w:rPr>
        <w:t>. развивается под знаком структурализма и постструктурализма, смещая акценты от собственно лингвистической проблематики знака к его общекультурному и культур-антропологическому осмыслению. Задачей структуралистского прочтения семиотики становится понимание культуры и человека как знаковых систем. По мнению одного из виднейших представителей французского структурализма, Ролана Барта, тщательный анализ культурных явлений современной жизни сквозь призму структуралистского толкования знака позволит раскрыть явные и скрытые механизмы культуры как системы. Выдающимся ученым-</w:t>
      </w:r>
      <w:proofErr w:type="spellStart"/>
      <w:r w:rsidRPr="00BE3BFE">
        <w:rPr>
          <w:color w:val="000000"/>
          <w:sz w:val="28"/>
        </w:rPr>
        <w:t>семиотиком</w:t>
      </w:r>
      <w:proofErr w:type="spellEnd"/>
      <w:r w:rsidRPr="00BE3BFE">
        <w:rPr>
          <w:color w:val="000000"/>
          <w:sz w:val="28"/>
        </w:rPr>
        <w:t xml:space="preserve">, писателем является У. Эко, чьи научные и художественные произведения совершают переход от структурализма к более мягкому, культур-центрированному, пониманию знаковой системы как неограниченного </w:t>
      </w:r>
      <w:proofErr w:type="spellStart"/>
      <w:r w:rsidRPr="00BE3BFE">
        <w:rPr>
          <w:color w:val="000000"/>
          <w:sz w:val="28"/>
        </w:rPr>
        <w:t>семиозиса</w:t>
      </w:r>
      <w:proofErr w:type="spellEnd"/>
      <w:r w:rsidRPr="00BE3BFE">
        <w:rPr>
          <w:color w:val="000000"/>
          <w:sz w:val="28"/>
        </w:rPr>
        <w:t xml:space="preserve">. В семиотике У. Эко важной является проблема существования человека в культурном пространстве знаков, подпадающих беспрестанной, </w:t>
      </w:r>
      <w:proofErr w:type="spellStart"/>
      <w:r w:rsidRPr="00BE3BFE">
        <w:rPr>
          <w:color w:val="000000"/>
          <w:sz w:val="28"/>
        </w:rPr>
        <w:t>многонаправленной</w:t>
      </w:r>
      <w:proofErr w:type="spellEnd"/>
      <w:r w:rsidRPr="00BE3BFE">
        <w:rPr>
          <w:color w:val="000000"/>
          <w:sz w:val="28"/>
        </w:rPr>
        <w:t xml:space="preserve"> и </w:t>
      </w:r>
      <w:proofErr w:type="spellStart"/>
      <w:r w:rsidRPr="00BE3BFE">
        <w:rPr>
          <w:color w:val="000000"/>
          <w:sz w:val="28"/>
        </w:rPr>
        <w:t>неограничиваемой</w:t>
      </w:r>
      <w:proofErr w:type="spellEnd"/>
      <w:r w:rsidRPr="00BE3BFE">
        <w:rPr>
          <w:color w:val="000000"/>
          <w:sz w:val="28"/>
        </w:rPr>
        <w:t xml:space="preserve"> интерпретации. Вопрос соотношения истины и границ, возможных и необходимых пределов, интерпретации знаков в современном мире стал реальным, насущным в самых разных общественных областях. Негативный аспект безграничного конфликта интерпретаций нашел выражение в современном феномене «пост-правды».</w:t>
      </w:r>
    </w:p>
    <w:p w:rsidR="007D26CE" w:rsidRPr="00BE3BFE" w:rsidRDefault="007D26CE" w:rsidP="007D26CE">
      <w:pPr>
        <w:ind w:firstLine="840"/>
        <w:jc w:val="both"/>
      </w:pPr>
      <w:r w:rsidRPr="00BE3BFE">
        <w:rPr>
          <w:color w:val="000000"/>
          <w:sz w:val="28"/>
        </w:rPr>
        <w:t xml:space="preserve">Становлению семиотики в российской науке предшествовали работы таких крупных лингвистов как А.Н. Веселовский, Л.В. Щерба, А.А. </w:t>
      </w:r>
      <w:proofErr w:type="spellStart"/>
      <w:r w:rsidRPr="00BE3BFE">
        <w:rPr>
          <w:color w:val="000000"/>
          <w:sz w:val="28"/>
        </w:rPr>
        <w:t>Потебня</w:t>
      </w:r>
      <w:proofErr w:type="spellEnd"/>
      <w:r w:rsidRPr="00BE3BFE">
        <w:rPr>
          <w:color w:val="000000"/>
          <w:sz w:val="28"/>
        </w:rPr>
        <w:t xml:space="preserve">, Е.Д. Поливанов, О.М. </w:t>
      </w:r>
      <w:proofErr w:type="spellStart"/>
      <w:r w:rsidRPr="00BE3BFE">
        <w:rPr>
          <w:color w:val="000000"/>
          <w:sz w:val="28"/>
        </w:rPr>
        <w:t>Фрейденберг</w:t>
      </w:r>
      <w:proofErr w:type="spellEnd"/>
      <w:r w:rsidRPr="00BE3BFE">
        <w:rPr>
          <w:color w:val="000000"/>
          <w:sz w:val="28"/>
        </w:rPr>
        <w:t xml:space="preserve">, представителей формальной школы отечественного литературоведения – В.Я </w:t>
      </w:r>
      <w:proofErr w:type="spellStart"/>
      <w:r w:rsidRPr="00BE3BFE">
        <w:rPr>
          <w:color w:val="000000"/>
          <w:sz w:val="28"/>
        </w:rPr>
        <w:t>Проппа</w:t>
      </w:r>
      <w:proofErr w:type="spellEnd"/>
      <w:r w:rsidRPr="00BE3BFE">
        <w:rPr>
          <w:color w:val="000000"/>
          <w:sz w:val="28"/>
        </w:rPr>
        <w:t>, Р.О. Якобсона, В.В. Шкловского, Б.М. Эйхенбаума, Ю.Н. Тынянова. В диалогическом ключе продолжил и высоко развил семиотические идеи М.М. Бахтин. В отечественной семиотической традиции принято рассматривать знак в тесной связи с культурными смыслами, ценностями, то есть понимать знак как универсальный культурный феномен. В таком смысле семиотика, по сути, совпадает с наукой о культуре. Наиболее видными учеными являются представители Московско-</w:t>
      </w:r>
      <w:proofErr w:type="spellStart"/>
      <w:r w:rsidRPr="00BE3BFE">
        <w:rPr>
          <w:color w:val="000000"/>
          <w:sz w:val="28"/>
        </w:rPr>
        <w:t>Тартусской</w:t>
      </w:r>
      <w:proofErr w:type="spellEnd"/>
      <w:r w:rsidRPr="00BE3BFE">
        <w:rPr>
          <w:color w:val="000000"/>
          <w:sz w:val="28"/>
        </w:rPr>
        <w:t xml:space="preserve"> семиотической школы, появление которой связано с именами Ю.М. Лотмана, Б.А. Успенского, М.Л. </w:t>
      </w:r>
      <w:proofErr w:type="spellStart"/>
      <w:r w:rsidRPr="00BE3BFE">
        <w:rPr>
          <w:color w:val="000000"/>
          <w:sz w:val="28"/>
        </w:rPr>
        <w:t>Гаспарова</w:t>
      </w:r>
      <w:proofErr w:type="spellEnd"/>
      <w:r w:rsidRPr="00BE3BFE">
        <w:rPr>
          <w:color w:val="000000"/>
          <w:sz w:val="28"/>
        </w:rPr>
        <w:t xml:space="preserve">, Ю.С. Степанова, В.П. Руднева. Для представителей этой школы характерно рассматривать культуру как </w:t>
      </w:r>
      <w:proofErr w:type="spellStart"/>
      <w:r w:rsidRPr="00BE3BFE">
        <w:rPr>
          <w:color w:val="000000"/>
          <w:sz w:val="28"/>
        </w:rPr>
        <w:t>семиосферу</w:t>
      </w:r>
      <w:proofErr w:type="spellEnd"/>
      <w:r w:rsidRPr="00BE3BFE">
        <w:rPr>
          <w:color w:val="000000"/>
          <w:sz w:val="28"/>
        </w:rPr>
        <w:t xml:space="preserve">, в которой выполняется смыслопорождающая функция знака и текста, противостоящая смысловой энтропии и, следовательно, деградации культуры. В таком случае резко </w:t>
      </w:r>
      <w:r w:rsidRPr="00BE3BFE">
        <w:rPr>
          <w:color w:val="000000"/>
          <w:sz w:val="28"/>
        </w:rPr>
        <w:lastRenderedPageBreak/>
        <w:t xml:space="preserve">возрастает значение самостоятельности, критичности, креативности и ответственности мышления. </w:t>
      </w:r>
    </w:p>
    <w:p w:rsidR="007D26CE" w:rsidRPr="00BE3BFE" w:rsidRDefault="007D26CE" w:rsidP="007D26CE">
      <w:pPr>
        <w:ind w:firstLine="840"/>
        <w:jc w:val="both"/>
      </w:pPr>
      <w:r w:rsidRPr="00BE3BFE">
        <w:rPr>
          <w:color w:val="000000"/>
          <w:sz w:val="28"/>
        </w:rPr>
        <w:t> </w:t>
      </w:r>
    </w:p>
    <w:p w:rsidR="007D26CE" w:rsidRPr="00BE3BFE" w:rsidRDefault="007D26CE" w:rsidP="007D26CE">
      <w:pPr>
        <w:ind w:firstLine="840"/>
        <w:jc w:val="center"/>
      </w:pPr>
      <w:r w:rsidRPr="00BE3BFE">
        <w:rPr>
          <w:b/>
          <w:color w:val="000000"/>
          <w:sz w:val="28"/>
        </w:rPr>
        <w:t xml:space="preserve">Семиотика как область научных исследований </w:t>
      </w:r>
    </w:p>
    <w:p w:rsidR="007D26CE" w:rsidRPr="00BE3BFE" w:rsidRDefault="007D26CE" w:rsidP="007D26CE">
      <w:pPr>
        <w:ind w:firstLine="840"/>
        <w:jc w:val="center"/>
      </w:pPr>
      <w:r w:rsidRPr="00BE3BFE">
        <w:rPr>
          <w:b/>
          <w:color w:val="000000"/>
          <w:sz w:val="28"/>
        </w:rPr>
        <w:t>и учебной деятельности.</w:t>
      </w:r>
    </w:p>
    <w:p w:rsidR="007D26CE" w:rsidRPr="00BE3BFE" w:rsidRDefault="007D26CE" w:rsidP="007D26CE">
      <w:pPr>
        <w:ind w:firstLine="840"/>
        <w:jc w:val="both"/>
      </w:pPr>
      <w:r w:rsidRPr="00BE3BFE">
        <w:rPr>
          <w:color w:val="000000"/>
          <w:sz w:val="28"/>
        </w:rPr>
        <w:t>Говоря о научных дисциплинах, в том числе о семиотике, целесообразно разделять теоретические и методологические принципы, определяющие специфику научных исследований и учебной деятельности. Как область научных исследований семиотика представляет собой проблемное поле теоретических и методологических подходов; процесс постановки вопросов о природе знака и знаковых отношений; о природе, формах и способах коммуникации в различных областях жизнедеятельности человека. Таким образом, предметом семиотики как научной области исследований является знак в многообразии его взаимосвязей и отношений.</w:t>
      </w:r>
    </w:p>
    <w:p w:rsidR="007D26CE" w:rsidRPr="00BE3BFE" w:rsidRDefault="007D26CE" w:rsidP="007D26CE">
      <w:pPr>
        <w:ind w:firstLine="840"/>
        <w:jc w:val="both"/>
      </w:pPr>
      <w:r w:rsidRPr="00BE3BFE">
        <w:rPr>
          <w:color w:val="000000"/>
          <w:sz w:val="28"/>
        </w:rPr>
        <w:t xml:space="preserve">В этой связи к самым </w:t>
      </w:r>
      <w:r w:rsidRPr="00BE3BFE">
        <w:rPr>
          <w:color w:val="000000"/>
          <w:sz w:val="28"/>
          <w:u w:val="single"/>
        </w:rPr>
        <w:t>основным научным проблемам</w:t>
      </w:r>
      <w:r w:rsidRPr="00BE3BFE">
        <w:rPr>
          <w:color w:val="000000"/>
          <w:sz w:val="28"/>
        </w:rPr>
        <w:t xml:space="preserve"> семиотики можно отнести: 1) природа знака и типология знаков; 2) семиотическое понимание значения и смысла; 3) природа, виды и формы коммуникации; 4) знак, семиотические процессы и культура; 5) семиотика и ее практическое применение. Разумеется, проблемное поле семиотических исследований намного шире, а содержание представленных в ней вопросов раскрывает сложность и многозначность содержания семиотики.</w:t>
      </w:r>
    </w:p>
    <w:p w:rsidR="007D26CE" w:rsidRPr="00BE3BFE" w:rsidRDefault="007D26CE" w:rsidP="007D26CE">
      <w:pPr>
        <w:ind w:firstLine="840"/>
        <w:jc w:val="both"/>
      </w:pPr>
      <w:r w:rsidRPr="00BE3BFE">
        <w:rPr>
          <w:color w:val="000000"/>
          <w:sz w:val="28"/>
        </w:rPr>
        <w:t>В качестве предмета учебной деятельности семиотика представляет собой систему знаний о знаке, знаковых отношениях, коммуникации, выраженную в образовательно-педагогических смыслах, имеющую методическое и дидактическое обеспечение.</w:t>
      </w:r>
    </w:p>
    <w:p w:rsidR="007D26CE" w:rsidRPr="00BE3BFE" w:rsidRDefault="007D26CE" w:rsidP="007D26CE">
      <w:pPr>
        <w:ind w:firstLine="840"/>
        <w:jc w:val="both"/>
      </w:pPr>
      <w:r w:rsidRPr="00BE3BFE">
        <w:rPr>
          <w:color w:val="000000"/>
          <w:sz w:val="28"/>
        </w:rPr>
        <w:t> </w:t>
      </w:r>
    </w:p>
    <w:p w:rsidR="007D26CE" w:rsidRPr="00BE3BFE" w:rsidRDefault="007D26CE" w:rsidP="007D26CE">
      <w:pPr>
        <w:ind w:firstLine="840"/>
        <w:jc w:val="center"/>
      </w:pPr>
      <w:r w:rsidRPr="00BE3BFE">
        <w:rPr>
          <w:b/>
          <w:color w:val="000000"/>
          <w:sz w:val="28"/>
        </w:rPr>
        <w:t>Основные понятия семиотики</w:t>
      </w:r>
    </w:p>
    <w:p w:rsidR="007D26CE" w:rsidRPr="00BE3BFE" w:rsidRDefault="007D26CE" w:rsidP="007D26CE">
      <w:pPr>
        <w:ind w:firstLine="840"/>
        <w:jc w:val="both"/>
      </w:pPr>
      <w:r w:rsidRPr="00BE3BFE">
        <w:rPr>
          <w:color w:val="000000"/>
          <w:sz w:val="28"/>
        </w:rPr>
        <w:t>К основным семиотическим понятиям следует отнести:</w:t>
      </w:r>
    </w:p>
    <w:p w:rsidR="007D26CE" w:rsidRPr="00BE3BFE" w:rsidRDefault="007D26CE" w:rsidP="007D26CE">
      <w:pPr>
        <w:numPr>
          <w:ilvl w:val="0"/>
          <w:numId w:val="1"/>
        </w:numPr>
        <w:jc w:val="both"/>
        <w:rPr>
          <w:color w:val="000000"/>
          <w:sz w:val="28"/>
        </w:rPr>
      </w:pPr>
      <w:r w:rsidRPr="00BE3BFE">
        <w:rPr>
          <w:i/>
          <w:color w:val="000000"/>
          <w:sz w:val="28"/>
        </w:rPr>
        <w:t>Знак</w:t>
      </w:r>
      <w:r w:rsidRPr="00BE3BFE">
        <w:rPr>
          <w:color w:val="000000"/>
          <w:sz w:val="28"/>
        </w:rPr>
        <w:t xml:space="preserve"> – условное обозначение какого-либо объекта, процесса или их представления в сознании человека, которое заменяет собой означаемый объект.</w:t>
      </w:r>
    </w:p>
    <w:p w:rsidR="007D26CE" w:rsidRPr="00BE3BFE" w:rsidRDefault="007D26CE" w:rsidP="007D26CE">
      <w:pPr>
        <w:numPr>
          <w:ilvl w:val="0"/>
          <w:numId w:val="1"/>
        </w:numPr>
        <w:jc w:val="both"/>
        <w:rPr>
          <w:color w:val="000000"/>
          <w:sz w:val="28"/>
        </w:rPr>
      </w:pPr>
      <w:r w:rsidRPr="00BE3BFE">
        <w:rPr>
          <w:i/>
          <w:color w:val="000000"/>
          <w:sz w:val="28"/>
        </w:rPr>
        <w:t>Знаковая система</w:t>
      </w:r>
      <w:r w:rsidRPr="00BE3BFE">
        <w:rPr>
          <w:color w:val="000000"/>
          <w:sz w:val="28"/>
        </w:rPr>
        <w:t xml:space="preserve"> – внутренне устойчивая, открытая вовне система знаков и знаковых отношений, характеризуется внутренними и внешними знаковыми процессами.</w:t>
      </w:r>
    </w:p>
    <w:p w:rsidR="007D26CE" w:rsidRPr="00BE3BFE" w:rsidRDefault="007D26CE" w:rsidP="007D26CE">
      <w:pPr>
        <w:numPr>
          <w:ilvl w:val="0"/>
          <w:numId w:val="1"/>
        </w:numPr>
        <w:jc w:val="both"/>
        <w:rPr>
          <w:color w:val="000000"/>
          <w:sz w:val="28"/>
        </w:rPr>
      </w:pPr>
      <w:r w:rsidRPr="00BE3BFE">
        <w:rPr>
          <w:i/>
          <w:color w:val="000000"/>
          <w:sz w:val="28"/>
        </w:rPr>
        <w:t xml:space="preserve">Означаемое </w:t>
      </w:r>
      <w:r w:rsidRPr="00BE3BFE">
        <w:rPr>
          <w:color w:val="000000"/>
          <w:sz w:val="28"/>
        </w:rPr>
        <w:t>– то, на что указывает знак (объект, предмет, процесс, получающий выражение в знаковой форме).</w:t>
      </w:r>
    </w:p>
    <w:p w:rsidR="007D26CE" w:rsidRPr="00BE3BFE" w:rsidRDefault="007D26CE" w:rsidP="007D26CE">
      <w:pPr>
        <w:numPr>
          <w:ilvl w:val="0"/>
          <w:numId w:val="1"/>
        </w:numPr>
        <w:jc w:val="both"/>
        <w:rPr>
          <w:color w:val="000000"/>
          <w:sz w:val="28"/>
        </w:rPr>
      </w:pPr>
      <w:r w:rsidRPr="00BE3BFE">
        <w:rPr>
          <w:i/>
          <w:color w:val="000000"/>
          <w:sz w:val="28"/>
        </w:rPr>
        <w:t xml:space="preserve">Означающее </w:t>
      </w:r>
      <w:r w:rsidRPr="00BE3BFE">
        <w:rPr>
          <w:color w:val="000000"/>
          <w:sz w:val="28"/>
        </w:rPr>
        <w:t>– выраженные в знаке объем и содержание значения, приписываемого объекту.</w:t>
      </w:r>
    </w:p>
    <w:p w:rsidR="007D26CE" w:rsidRPr="00BE3BFE" w:rsidRDefault="007D26CE" w:rsidP="007D26CE">
      <w:pPr>
        <w:numPr>
          <w:ilvl w:val="0"/>
          <w:numId w:val="1"/>
        </w:numPr>
        <w:jc w:val="both"/>
        <w:rPr>
          <w:color w:val="000000"/>
          <w:sz w:val="28"/>
        </w:rPr>
      </w:pPr>
      <w:proofErr w:type="spellStart"/>
      <w:r w:rsidRPr="00BE3BFE">
        <w:rPr>
          <w:i/>
          <w:color w:val="000000"/>
          <w:sz w:val="28"/>
        </w:rPr>
        <w:t>Бинарность</w:t>
      </w:r>
      <w:proofErr w:type="spellEnd"/>
      <w:r w:rsidRPr="00BE3BFE">
        <w:rPr>
          <w:i/>
          <w:color w:val="000000"/>
          <w:sz w:val="28"/>
        </w:rPr>
        <w:t xml:space="preserve"> знака</w:t>
      </w:r>
      <w:r w:rsidRPr="00BE3BFE">
        <w:rPr>
          <w:color w:val="000000"/>
          <w:sz w:val="28"/>
        </w:rPr>
        <w:t xml:space="preserve"> – неразрывная взаимосвязь означаемого и означающего.</w:t>
      </w:r>
    </w:p>
    <w:p w:rsidR="007D26CE" w:rsidRPr="00BE3BFE" w:rsidRDefault="007D26CE" w:rsidP="007D26CE">
      <w:pPr>
        <w:numPr>
          <w:ilvl w:val="0"/>
          <w:numId w:val="1"/>
        </w:numPr>
        <w:jc w:val="both"/>
        <w:rPr>
          <w:color w:val="000000"/>
          <w:sz w:val="28"/>
        </w:rPr>
      </w:pPr>
      <w:r w:rsidRPr="00BE3BFE">
        <w:rPr>
          <w:i/>
          <w:color w:val="000000"/>
          <w:sz w:val="28"/>
        </w:rPr>
        <w:t>Язык</w:t>
      </w:r>
      <w:r w:rsidRPr="00BE3BFE">
        <w:rPr>
          <w:color w:val="000000"/>
          <w:sz w:val="28"/>
        </w:rPr>
        <w:t xml:space="preserve"> – знаковая система естественного или искусственного порядка, связанная с мышлением и выполняющая главную коммуникативную функцию.</w:t>
      </w:r>
    </w:p>
    <w:p w:rsidR="007D26CE" w:rsidRPr="00BE3BFE" w:rsidRDefault="007D26CE" w:rsidP="007D26CE">
      <w:pPr>
        <w:numPr>
          <w:ilvl w:val="0"/>
          <w:numId w:val="1"/>
        </w:numPr>
        <w:jc w:val="both"/>
        <w:rPr>
          <w:color w:val="000000"/>
          <w:sz w:val="28"/>
        </w:rPr>
      </w:pPr>
      <w:r w:rsidRPr="00BE3BFE">
        <w:rPr>
          <w:i/>
          <w:color w:val="000000"/>
          <w:sz w:val="28"/>
        </w:rPr>
        <w:t>Значение и смысл</w:t>
      </w:r>
      <w:r w:rsidRPr="00BE3BFE">
        <w:rPr>
          <w:color w:val="000000"/>
          <w:sz w:val="28"/>
        </w:rPr>
        <w:t xml:space="preserve">. Следует различать понятия значения и смысла. Под значением понимается лексическое и семантическое значение слова </w:t>
      </w:r>
      <w:r w:rsidRPr="00BE3BFE">
        <w:rPr>
          <w:color w:val="000000"/>
          <w:sz w:val="28"/>
        </w:rPr>
        <w:lastRenderedPageBreak/>
        <w:t>(знака). Смысл – представляет собой целостное единство значения и его разнообразных контекстов.</w:t>
      </w:r>
    </w:p>
    <w:p w:rsidR="007D26CE" w:rsidRPr="00BE3BFE" w:rsidRDefault="007D26CE" w:rsidP="007D26CE">
      <w:pPr>
        <w:numPr>
          <w:ilvl w:val="0"/>
          <w:numId w:val="1"/>
        </w:numPr>
        <w:jc w:val="both"/>
        <w:rPr>
          <w:color w:val="000000"/>
          <w:sz w:val="28"/>
        </w:rPr>
      </w:pPr>
      <w:r w:rsidRPr="00BE3BFE">
        <w:rPr>
          <w:i/>
          <w:color w:val="000000"/>
          <w:sz w:val="28"/>
        </w:rPr>
        <w:t>Символ</w:t>
      </w:r>
      <w:r w:rsidRPr="00BE3BFE">
        <w:rPr>
          <w:color w:val="000000"/>
          <w:sz w:val="28"/>
        </w:rPr>
        <w:t xml:space="preserve"> – знак, синтезирующий как неразложимую целостность художественно-образное и логико-рациональное обозначение, выражение объекта или процесса.</w:t>
      </w:r>
    </w:p>
    <w:p w:rsidR="007D26CE" w:rsidRPr="00BE3BFE" w:rsidRDefault="007D26CE" w:rsidP="007D26CE">
      <w:pPr>
        <w:numPr>
          <w:ilvl w:val="0"/>
          <w:numId w:val="1"/>
        </w:numPr>
        <w:jc w:val="both"/>
        <w:rPr>
          <w:color w:val="000000"/>
          <w:sz w:val="28"/>
        </w:rPr>
      </w:pPr>
      <w:r w:rsidRPr="00BE3BFE">
        <w:rPr>
          <w:i/>
          <w:color w:val="000000"/>
          <w:sz w:val="28"/>
        </w:rPr>
        <w:t>Коммуникация</w:t>
      </w:r>
      <w:r w:rsidRPr="00BE3BFE">
        <w:rPr>
          <w:color w:val="000000"/>
          <w:sz w:val="28"/>
        </w:rPr>
        <w:t xml:space="preserve"> – знаковый процесс порождения, трансляции, хранения и интерпретации информации.</w:t>
      </w:r>
    </w:p>
    <w:p w:rsidR="007D26CE" w:rsidRPr="00BE3BFE" w:rsidRDefault="007D26CE" w:rsidP="007D26CE">
      <w:pPr>
        <w:numPr>
          <w:ilvl w:val="0"/>
          <w:numId w:val="1"/>
        </w:numPr>
        <w:jc w:val="both"/>
        <w:rPr>
          <w:color w:val="000000"/>
          <w:sz w:val="28"/>
        </w:rPr>
      </w:pPr>
      <w:r w:rsidRPr="00BE3BFE">
        <w:rPr>
          <w:i/>
          <w:color w:val="000000"/>
          <w:sz w:val="28"/>
        </w:rPr>
        <w:t>Структура коммуникации</w:t>
      </w:r>
      <w:r w:rsidRPr="00BE3BFE">
        <w:rPr>
          <w:color w:val="000000"/>
          <w:sz w:val="28"/>
        </w:rPr>
        <w:t xml:space="preserve"> – форма, участники и контекст, в которых протекает коммуникация.</w:t>
      </w:r>
    </w:p>
    <w:p w:rsidR="007D26CE" w:rsidRPr="00BE3BFE" w:rsidRDefault="007D26CE" w:rsidP="007D26CE">
      <w:pPr>
        <w:numPr>
          <w:ilvl w:val="0"/>
          <w:numId w:val="1"/>
        </w:numPr>
        <w:jc w:val="both"/>
        <w:rPr>
          <w:color w:val="000000"/>
          <w:sz w:val="28"/>
        </w:rPr>
      </w:pPr>
      <w:r w:rsidRPr="00BE3BFE">
        <w:rPr>
          <w:i/>
          <w:color w:val="000000"/>
          <w:sz w:val="28"/>
        </w:rPr>
        <w:t>Код (семиотический код)</w:t>
      </w:r>
      <w:r w:rsidRPr="00BE3BFE">
        <w:rPr>
          <w:color w:val="000000"/>
          <w:sz w:val="28"/>
        </w:rPr>
        <w:t xml:space="preserve"> – значения, смыслы, позволяющие понимать не только фактическое содержание информации, но также контекст и подтекст ее сопровождающие.</w:t>
      </w:r>
    </w:p>
    <w:p w:rsidR="007D26CE" w:rsidRPr="00BE3BFE" w:rsidRDefault="007D26CE" w:rsidP="007D26CE">
      <w:pPr>
        <w:numPr>
          <w:ilvl w:val="0"/>
          <w:numId w:val="1"/>
        </w:numPr>
        <w:jc w:val="both"/>
        <w:rPr>
          <w:color w:val="000000"/>
          <w:sz w:val="28"/>
        </w:rPr>
      </w:pPr>
      <w:r w:rsidRPr="00BE3BFE">
        <w:rPr>
          <w:i/>
          <w:color w:val="000000"/>
          <w:sz w:val="28"/>
        </w:rPr>
        <w:t>Понимание</w:t>
      </w:r>
      <w:r w:rsidRPr="00BE3BFE">
        <w:rPr>
          <w:color w:val="000000"/>
          <w:sz w:val="28"/>
        </w:rPr>
        <w:t xml:space="preserve"> – когнитивный и культурный процесс восприятия, интерпретации и осмысленности информации.</w:t>
      </w:r>
    </w:p>
    <w:p w:rsidR="007D26CE" w:rsidRPr="00BE3BFE" w:rsidRDefault="007D26CE" w:rsidP="007D26CE">
      <w:pPr>
        <w:numPr>
          <w:ilvl w:val="0"/>
          <w:numId w:val="1"/>
        </w:numPr>
        <w:jc w:val="both"/>
        <w:rPr>
          <w:color w:val="000000"/>
          <w:sz w:val="28"/>
        </w:rPr>
      </w:pPr>
      <w:r w:rsidRPr="00BE3BFE">
        <w:rPr>
          <w:i/>
          <w:color w:val="000000"/>
          <w:sz w:val="28"/>
        </w:rPr>
        <w:t>Интерпретация</w:t>
      </w:r>
      <w:r w:rsidRPr="00BE3BFE">
        <w:rPr>
          <w:color w:val="000000"/>
          <w:sz w:val="28"/>
        </w:rPr>
        <w:t xml:space="preserve"> – способ достижения и реализации понимания через выявление и истолкование значений и смыслов текста.</w:t>
      </w:r>
    </w:p>
    <w:p w:rsidR="007D26CE" w:rsidRPr="00BE3BFE" w:rsidRDefault="007D26CE" w:rsidP="007D26CE">
      <w:pPr>
        <w:numPr>
          <w:ilvl w:val="0"/>
          <w:numId w:val="1"/>
        </w:numPr>
        <w:jc w:val="both"/>
        <w:rPr>
          <w:color w:val="000000"/>
          <w:sz w:val="28"/>
        </w:rPr>
      </w:pPr>
      <w:r w:rsidRPr="00BE3BFE">
        <w:rPr>
          <w:i/>
          <w:color w:val="000000"/>
          <w:sz w:val="28"/>
        </w:rPr>
        <w:t>Граница</w:t>
      </w:r>
      <w:r w:rsidRPr="00BE3BFE">
        <w:rPr>
          <w:color w:val="000000"/>
          <w:sz w:val="28"/>
        </w:rPr>
        <w:t xml:space="preserve"> – способ и форма различения внутреннего и внешнего, одного и иного.</w:t>
      </w:r>
    </w:p>
    <w:p w:rsidR="007D26CE" w:rsidRPr="00BE3BFE" w:rsidRDefault="007D26CE" w:rsidP="007D26CE">
      <w:pPr>
        <w:numPr>
          <w:ilvl w:val="0"/>
          <w:numId w:val="1"/>
        </w:numPr>
        <w:jc w:val="both"/>
        <w:rPr>
          <w:color w:val="000000"/>
          <w:sz w:val="28"/>
        </w:rPr>
      </w:pPr>
      <w:proofErr w:type="spellStart"/>
      <w:r w:rsidRPr="00BE3BFE">
        <w:rPr>
          <w:i/>
          <w:color w:val="000000"/>
          <w:sz w:val="28"/>
        </w:rPr>
        <w:t>Семиозис</w:t>
      </w:r>
      <w:proofErr w:type="spellEnd"/>
      <w:r w:rsidRPr="00BE3BFE">
        <w:rPr>
          <w:color w:val="000000"/>
          <w:sz w:val="28"/>
        </w:rPr>
        <w:t xml:space="preserve"> – процесс порождения и жизни значений и смыслов в культуре.</w:t>
      </w:r>
    </w:p>
    <w:p w:rsidR="007D26CE" w:rsidRPr="00BE3BFE" w:rsidRDefault="007D26CE" w:rsidP="007D26CE">
      <w:pPr>
        <w:numPr>
          <w:ilvl w:val="0"/>
          <w:numId w:val="1"/>
        </w:numPr>
        <w:jc w:val="both"/>
        <w:rPr>
          <w:color w:val="000000"/>
          <w:sz w:val="28"/>
        </w:rPr>
      </w:pPr>
      <w:r w:rsidRPr="00BE3BFE">
        <w:rPr>
          <w:i/>
          <w:color w:val="000000"/>
          <w:sz w:val="28"/>
        </w:rPr>
        <w:t>Культура</w:t>
      </w:r>
      <w:r w:rsidRPr="00BE3BFE">
        <w:rPr>
          <w:color w:val="000000"/>
          <w:sz w:val="28"/>
        </w:rPr>
        <w:t xml:space="preserve"> – специфический способ организации человеческой жизнедеятельности. Специфика его заключается в осознанном и целенаправленном характере деятельности.</w:t>
      </w:r>
    </w:p>
    <w:p w:rsidR="007D26CE" w:rsidRPr="00BE3BFE" w:rsidRDefault="007D26CE" w:rsidP="007D26CE">
      <w:pPr>
        <w:ind w:firstLine="840"/>
        <w:jc w:val="both"/>
      </w:pPr>
      <w:r w:rsidRPr="00BE3BFE">
        <w:rPr>
          <w:color w:val="000000"/>
          <w:sz w:val="28"/>
        </w:rPr>
        <w:t> </w:t>
      </w:r>
      <w:bookmarkStart w:id="0" w:name="_GoBack"/>
      <w:bookmarkEnd w:id="0"/>
    </w:p>
    <w:sectPr w:rsidR="007D26CE" w:rsidRPr="00BE3B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0A684"/>
    <w:multiLevelType w:val="hybridMultilevel"/>
    <w:tmpl w:val="553C5C3C"/>
    <w:lvl w:ilvl="0" w:tplc="55F0B604">
      <w:start w:val="1"/>
      <w:numFmt w:val="decimal"/>
      <w:lvlText w:val="%1."/>
      <w:lvlJc w:val="left"/>
      <w:pPr>
        <w:ind w:left="720" w:hanging="360"/>
      </w:pPr>
    </w:lvl>
    <w:lvl w:ilvl="1" w:tplc="74FA1BE2">
      <w:start w:val="1"/>
      <w:numFmt w:val="decimal"/>
      <w:lvlText w:val="%2."/>
      <w:lvlJc w:val="left"/>
      <w:pPr>
        <w:ind w:left="1440" w:hanging="360"/>
      </w:pPr>
    </w:lvl>
    <w:lvl w:ilvl="2" w:tplc="0D37BA70">
      <w:start w:val="1"/>
      <w:numFmt w:val="decimal"/>
      <w:lvlText w:val="%3."/>
      <w:lvlJc w:val="left"/>
      <w:pPr>
        <w:ind w:left="2160" w:hanging="360"/>
      </w:pPr>
    </w:lvl>
    <w:lvl w:ilvl="3" w:tplc="7117FC8E">
      <w:start w:val="1"/>
      <w:numFmt w:val="decimal"/>
      <w:lvlText w:val="%4."/>
      <w:lvlJc w:val="left"/>
      <w:pPr>
        <w:ind w:left="2880" w:hanging="360"/>
      </w:pPr>
    </w:lvl>
    <w:lvl w:ilvl="4" w:tplc="583CA488">
      <w:start w:val="1"/>
      <w:numFmt w:val="decimal"/>
      <w:lvlText w:val="%5."/>
      <w:lvlJc w:val="left"/>
      <w:pPr>
        <w:ind w:left="3600" w:hanging="360"/>
      </w:pPr>
    </w:lvl>
    <w:lvl w:ilvl="5" w:tplc="44BC5365">
      <w:start w:val="1"/>
      <w:numFmt w:val="decimal"/>
      <w:lvlText w:val="%6."/>
      <w:lvlJc w:val="left"/>
      <w:pPr>
        <w:ind w:left="4320" w:hanging="360"/>
      </w:pPr>
    </w:lvl>
    <w:lvl w:ilvl="6" w:tplc="1B48EACC">
      <w:start w:val="1"/>
      <w:numFmt w:val="decimal"/>
      <w:lvlText w:val="%7."/>
      <w:lvlJc w:val="left"/>
      <w:pPr>
        <w:ind w:left="5040" w:hanging="360"/>
      </w:pPr>
    </w:lvl>
    <w:lvl w:ilvl="7" w:tplc="171816C3">
      <w:start w:val="1"/>
      <w:numFmt w:val="decimal"/>
      <w:lvlText w:val="%8."/>
      <w:lvlJc w:val="left"/>
      <w:pPr>
        <w:ind w:left="5760" w:hanging="360"/>
      </w:pPr>
    </w:lvl>
    <w:lvl w:ilvl="8" w:tplc="7D8BB6E9">
      <w:start w:val="1"/>
      <w:numFmt w:val="decimal"/>
      <w:lvlText w:val="%9."/>
      <w:lvlJc w:val="left"/>
      <w:pPr>
        <w:ind w:left="6480" w:hanging="360"/>
      </w:pPr>
    </w:lvl>
  </w:abstractNum>
  <w:abstractNum w:abstractNumId="1" w15:restartNumberingAfterBreak="0">
    <w:nsid w:val="23519E23"/>
    <w:multiLevelType w:val="hybridMultilevel"/>
    <w:tmpl w:val="5B6E0C1C"/>
    <w:lvl w:ilvl="0" w:tplc="755BC1D4">
      <w:start w:val="1"/>
      <w:numFmt w:val="decimal"/>
      <w:lvlText w:val="%1."/>
      <w:lvlJc w:val="left"/>
      <w:pPr>
        <w:ind w:left="720" w:hanging="360"/>
      </w:pPr>
    </w:lvl>
    <w:lvl w:ilvl="1" w:tplc="753DF790">
      <w:start w:val="1"/>
      <w:numFmt w:val="decimal"/>
      <w:lvlText w:val="%2."/>
      <w:lvlJc w:val="left"/>
      <w:pPr>
        <w:ind w:left="1440" w:hanging="360"/>
      </w:pPr>
    </w:lvl>
    <w:lvl w:ilvl="2" w:tplc="72157C06">
      <w:start w:val="1"/>
      <w:numFmt w:val="decimal"/>
      <w:lvlText w:val="%3."/>
      <w:lvlJc w:val="left"/>
      <w:pPr>
        <w:ind w:left="2160" w:hanging="360"/>
      </w:pPr>
    </w:lvl>
    <w:lvl w:ilvl="3" w:tplc="1B20C264">
      <w:start w:val="1"/>
      <w:numFmt w:val="decimal"/>
      <w:lvlText w:val="%4."/>
      <w:lvlJc w:val="left"/>
      <w:pPr>
        <w:ind w:left="2880" w:hanging="360"/>
      </w:pPr>
    </w:lvl>
    <w:lvl w:ilvl="4" w:tplc="7FE5C820">
      <w:start w:val="1"/>
      <w:numFmt w:val="decimal"/>
      <w:lvlText w:val="%5."/>
      <w:lvlJc w:val="left"/>
      <w:pPr>
        <w:ind w:left="3600" w:hanging="360"/>
      </w:pPr>
    </w:lvl>
    <w:lvl w:ilvl="5" w:tplc="39EC8F91">
      <w:start w:val="1"/>
      <w:numFmt w:val="decimal"/>
      <w:lvlText w:val="%6."/>
      <w:lvlJc w:val="left"/>
      <w:pPr>
        <w:ind w:left="4320" w:hanging="360"/>
      </w:pPr>
    </w:lvl>
    <w:lvl w:ilvl="6" w:tplc="509405AA">
      <w:start w:val="1"/>
      <w:numFmt w:val="decimal"/>
      <w:lvlText w:val="%7."/>
      <w:lvlJc w:val="left"/>
      <w:pPr>
        <w:ind w:left="5040" w:hanging="360"/>
      </w:pPr>
    </w:lvl>
    <w:lvl w:ilvl="7" w:tplc="0EB788D4">
      <w:start w:val="1"/>
      <w:numFmt w:val="decimal"/>
      <w:lvlText w:val="%8."/>
      <w:lvlJc w:val="left"/>
      <w:pPr>
        <w:ind w:left="5760" w:hanging="360"/>
      </w:pPr>
    </w:lvl>
    <w:lvl w:ilvl="8" w:tplc="1F853F48">
      <w:start w:val="1"/>
      <w:numFmt w:val="decimal"/>
      <w:lvlText w:val="%9."/>
      <w:lvlJc w:val="left"/>
      <w:pPr>
        <w:ind w:left="6480" w:hanging="360"/>
      </w:pPr>
    </w:lvl>
  </w:abstractNum>
  <w:abstractNum w:abstractNumId="2" w15:restartNumberingAfterBreak="0">
    <w:nsid w:val="45DB81D4"/>
    <w:multiLevelType w:val="hybridMultilevel"/>
    <w:tmpl w:val="CF405054"/>
    <w:lvl w:ilvl="0" w:tplc="05E772BE">
      <w:start w:val="3"/>
      <w:numFmt w:val="decimal"/>
      <w:lvlText w:val="%1."/>
      <w:lvlJc w:val="left"/>
      <w:pPr>
        <w:ind w:left="720" w:hanging="360"/>
      </w:pPr>
    </w:lvl>
    <w:lvl w:ilvl="1" w:tplc="23A882C6">
      <w:start w:val="1"/>
      <w:numFmt w:val="decimal"/>
      <w:lvlText w:val="%2."/>
      <w:lvlJc w:val="left"/>
      <w:pPr>
        <w:ind w:left="1440" w:hanging="360"/>
      </w:pPr>
    </w:lvl>
    <w:lvl w:ilvl="2" w:tplc="3A65DFCD">
      <w:start w:val="1"/>
      <w:numFmt w:val="decimal"/>
      <w:lvlText w:val="%3."/>
      <w:lvlJc w:val="left"/>
      <w:pPr>
        <w:ind w:left="2160" w:hanging="360"/>
      </w:pPr>
    </w:lvl>
    <w:lvl w:ilvl="3" w:tplc="1099B2AB">
      <w:start w:val="1"/>
      <w:numFmt w:val="decimal"/>
      <w:lvlText w:val="%4."/>
      <w:lvlJc w:val="left"/>
      <w:pPr>
        <w:ind w:left="2880" w:hanging="360"/>
      </w:pPr>
    </w:lvl>
    <w:lvl w:ilvl="4" w:tplc="6E522CF0">
      <w:start w:val="1"/>
      <w:numFmt w:val="decimal"/>
      <w:lvlText w:val="%5."/>
      <w:lvlJc w:val="left"/>
      <w:pPr>
        <w:ind w:left="3600" w:hanging="360"/>
      </w:pPr>
    </w:lvl>
    <w:lvl w:ilvl="5" w:tplc="3DBC4F79">
      <w:start w:val="1"/>
      <w:numFmt w:val="decimal"/>
      <w:lvlText w:val="%6."/>
      <w:lvlJc w:val="left"/>
      <w:pPr>
        <w:ind w:left="4320" w:hanging="360"/>
      </w:pPr>
    </w:lvl>
    <w:lvl w:ilvl="6" w:tplc="65D95EC7">
      <w:start w:val="1"/>
      <w:numFmt w:val="decimal"/>
      <w:lvlText w:val="%7."/>
      <w:lvlJc w:val="left"/>
      <w:pPr>
        <w:ind w:left="5040" w:hanging="360"/>
      </w:pPr>
    </w:lvl>
    <w:lvl w:ilvl="7" w:tplc="5E8E6065">
      <w:start w:val="1"/>
      <w:numFmt w:val="decimal"/>
      <w:lvlText w:val="%8."/>
      <w:lvlJc w:val="left"/>
      <w:pPr>
        <w:ind w:left="5760" w:hanging="360"/>
      </w:pPr>
    </w:lvl>
    <w:lvl w:ilvl="8" w:tplc="3CE13686">
      <w:start w:val="1"/>
      <w:numFmt w:val="decimal"/>
      <w:lvlText w:val="%9."/>
      <w:lvlJc w:val="left"/>
      <w:pPr>
        <w:ind w:left="6480" w:hanging="360"/>
      </w:pPr>
    </w:lvl>
  </w:abstractNum>
  <w:abstractNum w:abstractNumId="3" w15:restartNumberingAfterBreak="0">
    <w:nsid w:val="4888549C"/>
    <w:multiLevelType w:val="hybridMultilevel"/>
    <w:tmpl w:val="522A99E8"/>
    <w:lvl w:ilvl="0" w:tplc="16247BAF">
      <w:start w:val="2"/>
      <w:numFmt w:val="decimal"/>
      <w:lvlText w:val="%1."/>
      <w:lvlJc w:val="left"/>
      <w:pPr>
        <w:ind w:left="720" w:hanging="360"/>
      </w:pPr>
    </w:lvl>
    <w:lvl w:ilvl="1" w:tplc="69217E3B">
      <w:start w:val="1"/>
      <w:numFmt w:val="decimal"/>
      <w:lvlText w:val="%2."/>
      <w:lvlJc w:val="left"/>
      <w:pPr>
        <w:ind w:left="1440" w:hanging="360"/>
      </w:pPr>
    </w:lvl>
    <w:lvl w:ilvl="2" w:tplc="099DC39B">
      <w:start w:val="1"/>
      <w:numFmt w:val="decimal"/>
      <w:lvlText w:val="%3."/>
      <w:lvlJc w:val="left"/>
      <w:pPr>
        <w:ind w:left="2160" w:hanging="360"/>
      </w:pPr>
    </w:lvl>
    <w:lvl w:ilvl="3" w:tplc="638A49C3">
      <w:start w:val="1"/>
      <w:numFmt w:val="decimal"/>
      <w:lvlText w:val="%4."/>
      <w:lvlJc w:val="left"/>
      <w:pPr>
        <w:ind w:left="2880" w:hanging="360"/>
      </w:pPr>
    </w:lvl>
    <w:lvl w:ilvl="4" w:tplc="075B89F6">
      <w:start w:val="1"/>
      <w:numFmt w:val="decimal"/>
      <w:lvlText w:val="%5."/>
      <w:lvlJc w:val="left"/>
      <w:pPr>
        <w:ind w:left="3600" w:hanging="360"/>
      </w:pPr>
    </w:lvl>
    <w:lvl w:ilvl="5" w:tplc="09CB1402">
      <w:start w:val="1"/>
      <w:numFmt w:val="decimal"/>
      <w:lvlText w:val="%6."/>
      <w:lvlJc w:val="left"/>
      <w:pPr>
        <w:ind w:left="4320" w:hanging="360"/>
      </w:pPr>
    </w:lvl>
    <w:lvl w:ilvl="6" w:tplc="0CA1BE6C">
      <w:start w:val="1"/>
      <w:numFmt w:val="decimal"/>
      <w:lvlText w:val="%7."/>
      <w:lvlJc w:val="left"/>
      <w:pPr>
        <w:ind w:left="5040" w:hanging="360"/>
      </w:pPr>
    </w:lvl>
    <w:lvl w:ilvl="7" w:tplc="7ED6E4C0">
      <w:start w:val="1"/>
      <w:numFmt w:val="decimal"/>
      <w:lvlText w:val="%8."/>
      <w:lvlJc w:val="left"/>
      <w:pPr>
        <w:ind w:left="5760" w:hanging="360"/>
      </w:pPr>
    </w:lvl>
    <w:lvl w:ilvl="8" w:tplc="01180552">
      <w:start w:val="1"/>
      <w:numFmt w:val="decimal"/>
      <w:lvlText w:val="%9."/>
      <w:lvlJc w:val="left"/>
      <w:pPr>
        <w:ind w:left="6480" w:hanging="360"/>
      </w:pPr>
    </w:lvl>
  </w:abstractNum>
  <w:abstractNum w:abstractNumId="4" w15:restartNumberingAfterBreak="0">
    <w:nsid w:val="5FA680A1"/>
    <w:multiLevelType w:val="hybridMultilevel"/>
    <w:tmpl w:val="9166945C"/>
    <w:lvl w:ilvl="0" w:tplc="3E48B1CA">
      <w:start w:val="1"/>
      <w:numFmt w:val="decimal"/>
      <w:lvlText w:val="%1."/>
      <w:lvlJc w:val="left"/>
      <w:pPr>
        <w:ind w:left="720" w:hanging="360"/>
      </w:pPr>
    </w:lvl>
    <w:lvl w:ilvl="1" w:tplc="3D2EF31B">
      <w:start w:val="1"/>
      <w:numFmt w:val="decimal"/>
      <w:lvlText w:val="%2."/>
      <w:lvlJc w:val="left"/>
      <w:pPr>
        <w:ind w:left="1440" w:hanging="360"/>
      </w:pPr>
    </w:lvl>
    <w:lvl w:ilvl="2" w:tplc="32DC8A92">
      <w:start w:val="1"/>
      <w:numFmt w:val="decimal"/>
      <w:lvlText w:val="%3."/>
      <w:lvlJc w:val="left"/>
      <w:pPr>
        <w:ind w:left="2160" w:hanging="360"/>
      </w:pPr>
    </w:lvl>
    <w:lvl w:ilvl="3" w:tplc="51FD72DB">
      <w:start w:val="1"/>
      <w:numFmt w:val="decimal"/>
      <w:lvlText w:val="%4."/>
      <w:lvlJc w:val="left"/>
      <w:pPr>
        <w:ind w:left="2880" w:hanging="360"/>
      </w:pPr>
    </w:lvl>
    <w:lvl w:ilvl="4" w:tplc="7C06BB15">
      <w:start w:val="1"/>
      <w:numFmt w:val="decimal"/>
      <w:lvlText w:val="%5."/>
      <w:lvlJc w:val="left"/>
      <w:pPr>
        <w:ind w:left="3600" w:hanging="360"/>
      </w:pPr>
    </w:lvl>
    <w:lvl w:ilvl="5" w:tplc="75F23B23">
      <w:start w:val="1"/>
      <w:numFmt w:val="decimal"/>
      <w:lvlText w:val="%6."/>
      <w:lvlJc w:val="left"/>
      <w:pPr>
        <w:ind w:left="4320" w:hanging="360"/>
      </w:pPr>
    </w:lvl>
    <w:lvl w:ilvl="6" w:tplc="40757D2C">
      <w:start w:val="1"/>
      <w:numFmt w:val="decimal"/>
      <w:lvlText w:val="%7."/>
      <w:lvlJc w:val="left"/>
      <w:pPr>
        <w:ind w:left="5040" w:hanging="360"/>
      </w:pPr>
    </w:lvl>
    <w:lvl w:ilvl="7" w:tplc="723E46B6">
      <w:start w:val="1"/>
      <w:numFmt w:val="decimal"/>
      <w:lvlText w:val="%8."/>
      <w:lvlJc w:val="left"/>
      <w:pPr>
        <w:ind w:left="5760" w:hanging="360"/>
      </w:pPr>
    </w:lvl>
    <w:lvl w:ilvl="8" w:tplc="31501299">
      <w:start w:val="1"/>
      <w:numFmt w:val="decimal"/>
      <w:lvlText w:val="%9."/>
      <w:lvlJc w:val="left"/>
      <w:pPr>
        <w:ind w:left="6480" w:hanging="360"/>
      </w:pPr>
    </w:lvl>
  </w:abstractNum>
  <w:abstractNum w:abstractNumId="5" w15:restartNumberingAfterBreak="0">
    <w:nsid w:val="6A43315C"/>
    <w:multiLevelType w:val="hybridMultilevel"/>
    <w:tmpl w:val="D898BC0C"/>
    <w:lvl w:ilvl="0" w:tplc="277320A5">
      <w:start w:val="2"/>
      <w:numFmt w:val="decimal"/>
      <w:lvlText w:val="%1."/>
      <w:lvlJc w:val="left"/>
      <w:pPr>
        <w:ind w:left="720" w:hanging="360"/>
      </w:pPr>
    </w:lvl>
    <w:lvl w:ilvl="1" w:tplc="412B1C21">
      <w:start w:val="1"/>
      <w:numFmt w:val="decimal"/>
      <w:lvlText w:val="%2."/>
      <w:lvlJc w:val="left"/>
      <w:pPr>
        <w:ind w:left="1440" w:hanging="360"/>
      </w:pPr>
    </w:lvl>
    <w:lvl w:ilvl="2" w:tplc="526E6FCA">
      <w:start w:val="1"/>
      <w:numFmt w:val="decimal"/>
      <w:lvlText w:val="%3."/>
      <w:lvlJc w:val="left"/>
      <w:pPr>
        <w:ind w:left="2160" w:hanging="360"/>
      </w:pPr>
    </w:lvl>
    <w:lvl w:ilvl="3" w:tplc="7C7CCE88">
      <w:start w:val="1"/>
      <w:numFmt w:val="decimal"/>
      <w:lvlText w:val="%4."/>
      <w:lvlJc w:val="left"/>
      <w:pPr>
        <w:ind w:left="2880" w:hanging="360"/>
      </w:pPr>
    </w:lvl>
    <w:lvl w:ilvl="4" w:tplc="6BBAE764">
      <w:start w:val="1"/>
      <w:numFmt w:val="decimal"/>
      <w:lvlText w:val="%5."/>
      <w:lvlJc w:val="left"/>
      <w:pPr>
        <w:ind w:left="3600" w:hanging="360"/>
      </w:pPr>
    </w:lvl>
    <w:lvl w:ilvl="5" w:tplc="6EF89DCC">
      <w:start w:val="1"/>
      <w:numFmt w:val="decimal"/>
      <w:lvlText w:val="%6."/>
      <w:lvlJc w:val="left"/>
      <w:pPr>
        <w:ind w:left="4320" w:hanging="360"/>
      </w:pPr>
    </w:lvl>
    <w:lvl w:ilvl="6" w:tplc="7D23C138">
      <w:start w:val="1"/>
      <w:numFmt w:val="decimal"/>
      <w:lvlText w:val="%7."/>
      <w:lvlJc w:val="left"/>
      <w:pPr>
        <w:ind w:left="5040" w:hanging="360"/>
      </w:pPr>
    </w:lvl>
    <w:lvl w:ilvl="7" w:tplc="5DB2707B">
      <w:start w:val="1"/>
      <w:numFmt w:val="decimal"/>
      <w:lvlText w:val="%8."/>
      <w:lvlJc w:val="left"/>
      <w:pPr>
        <w:ind w:left="5760" w:hanging="360"/>
      </w:pPr>
    </w:lvl>
    <w:lvl w:ilvl="8" w:tplc="3ED1D0D0">
      <w:start w:val="1"/>
      <w:numFmt w:val="decimal"/>
      <w:lvlText w:val="%9."/>
      <w:lvlJc w:val="left"/>
      <w:pPr>
        <w:ind w:left="6480" w:hanging="360"/>
      </w:pPr>
    </w:lvl>
  </w:abstractNum>
  <w:abstractNum w:abstractNumId="6" w15:restartNumberingAfterBreak="0">
    <w:nsid w:val="70B688E8"/>
    <w:multiLevelType w:val="hybridMultilevel"/>
    <w:tmpl w:val="C750D7CE"/>
    <w:lvl w:ilvl="0" w:tplc="2C1D1589">
      <w:start w:val="4"/>
      <w:numFmt w:val="decimal"/>
      <w:lvlText w:val="%1."/>
      <w:lvlJc w:val="left"/>
      <w:pPr>
        <w:ind w:left="720" w:hanging="360"/>
      </w:pPr>
    </w:lvl>
    <w:lvl w:ilvl="1" w:tplc="6B5D0926">
      <w:start w:val="1"/>
      <w:numFmt w:val="decimal"/>
      <w:lvlText w:val="%2."/>
      <w:lvlJc w:val="left"/>
      <w:pPr>
        <w:ind w:left="1440" w:hanging="360"/>
      </w:pPr>
    </w:lvl>
    <w:lvl w:ilvl="2" w:tplc="69454C68">
      <w:start w:val="1"/>
      <w:numFmt w:val="decimal"/>
      <w:lvlText w:val="%3."/>
      <w:lvlJc w:val="left"/>
      <w:pPr>
        <w:ind w:left="2160" w:hanging="360"/>
      </w:pPr>
    </w:lvl>
    <w:lvl w:ilvl="3" w:tplc="6F89B9DF">
      <w:start w:val="1"/>
      <w:numFmt w:val="decimal"/>
      <w:lvlText w:val="%4."/>
      <w:lvlJc w:val="left"/>
      <w:pPr>
        <w:ind w:left="2880" w:hanging="360"/>
      </w:pPr>
    </w:lvl>
    <w:lvl w:ilvl="4" w:tplc="27E77CCB">
      <w:start w:val="1"/>
      <w:numFmt w:val="decimal"/>
      <w:lvlText w:val="%5."/>
      <w:lvlJc w:val="left"/>
      <w:pPr>
        <w:ind w:left="3600" w:hanging="360"/>
      </w:pPr>
    </w:lvl>
    <w:lvl w:ilvl="5" w:tplc="30CD1C0A">
      <w:start w:val="1"/>
      <w:numFmt w:val="decimal"/>
      <w:lvlText w:val="%6."/>
      <w:lvlJc w:val="left"/>
      <w:pPr>
        <w:ind w:left="4320" w:hanging="360"/>
      </w:pPr>
    </w:lvl>
    <w:lvl w:ilvl="6" w:tplc="74020751">
      <w:start w:val="1"/>
      <w:numFmt w:val="decimal"/>
      <w:lvlText w:val="%7."/>
      <w:lvlJc w:val="left"/>
      <w:pPr>
        <w:ind w:left="5040" w:hanging="360"/>
      </w:pPr>
    </w:lvl>
    <w:lvl w:ilvl="7" w:tplc="7C26A936">
      <w:start w:val="1"/>
      <w:numFmt w:val="decimal"/>
      <w:lvlText w:val="%8."/>
      <w:lvlJc w:val="left"/>
      <w:pPr>
        <w:ind w:left="5760" w:hanging="360"/>
      </w:pPr>
    </w:lvl>
    <w:lvl w:ilvl="8" w:tplc="65197DAF">
      <w:start w:val="1"/>
      <w:numFmt w:val="decimal"/>
      <w:lvlText w:val="%9."/>
      <w:lvlJc w:val="left"/>
      <w:pPr>
        <w:ind w:left="6480" w:hanging="360"/>
      </w:pPr>
    </w:lvl>
  </w:abstractNum>
  <w:abstractNum w:abstractNumId="7" w15:restartNumberingAfterBreak="0">
    <w:nsid w:val="73262A50"/>
    <w:multiLevelType w:val="hybridMultilevel"/>
    <w:tmpl w:val="24924A62"/>
    <w:lvl w:ilvl="0" w:tplc="05D7AA3D">
      <w:start w:val="1"/>
      <w:numFmt w:val="decimal"/>
      <w:lvlText w:val="%1."/>
      <w:lvlJc w:val="left"/>
      <w:pPr>
        <w:ind w:left="720" w:hanging="360"/>
      </w:pPr>
    </w:lvl>
    <w:lvl w:ilvl="1" w:tplc="6067A8F8">
      <w:start w:val="1"/>
      <w:numFmt w:val="decimal"/>
      <w:lvlText w:val="%2."/>
      <w:lvlJc w:val="left"/>
      <w:pPr>
        <w:ind w:left="1440" w:hanging="360"/>
      </w:pPr>
    </w:lvl>
    <w:lvl w:ilvl="2" w:tplc="58DD10DE">
      <w:start w:val="1"/>
      <w:numFmt w:val="decimal"/>
      <w:lvlText w:val="%3."/>
      <w:lvlJc w:val="left"/>
      <w:pPr>
        <w:ind w:left="2160" w:hanging="360"/>
      </w:pPr>
    </w:lvl>
    <w:lvl w:ilvl="3" w:tplc="65BF26E8">
      <w:start w:val="1"/>
      <w:numFmt w:val="decimal"/>
      <w:lvlText w:val="%4."/>
      <w:lvlJc w:val="left"/>
      <w:pPr>
        <w:ind w:left="2880" w:hanging="360"/>
      </w:pPr>
    </w:lvl>
    <w:lvl w:ilvl="4" w:tplc="187AEFF8">
      <w:start w:val="1"/>
      <w:numFmt w:val="decimal"/>
      <w:lvlText w:val="%5."/>
      <w:lvlJc w:val="left"/>
      <w:pPr>
        <w:ind w:left="3600" w:hanging="360"/>
      </w:pPr>
    </w:lvl>
    <w:lvl w:ilvl="5" w:tplc="0D753C32">
      <w:start w:val="1"/>
      <w:numFmt w:val="decimal"/>
      <w:lvlText w:val="%6."/>
      <w:lvlJc w:val="left"/>
      <w:pPr>
        <w:ind w:left="4320" w:hanging="360"/>
      </w:pPr>
    </w:lvl>
    <w:lvl w:ilvl="6" w:tplc="3AD49D5E">
      <w:start w:val="1"/>
      <w:numFmt w:val="decimal"/>
      <w:lvlText w:val="%7."/>
      <w:lvlJc w:val="left"/>
      <w:pPr>
        <w:ind w:left="5040" w:hanging="360"/>
      </w:pPr>
    </w:lvl>
    <w:lvl w:ilvl="7" w:tplc="0AE24870">
      <w:start w:val="1"/>
      <w:numFmt w:val="decimal"/>
      <w:lvlText w:val="%8."/>
      <w:lvlJc w:val="left"/>
      <w:pPr>
        <w:ind w:left="5760" w:hanging="360"/>
      </w:pPr>
    </w:lvl>
    <w:lvl w:ilvl="8" w:tplc="6D01BF04">
      <w:start w:val="1"/>
      <w:numFmt w:val="decimal"/>
      <w:lvlText w:val="%9."/>
      <w:lvlJc w:val="left"/>
      <w:pPr>
        <w:ind w:left="6480" w:hanging="360"/>
      </w:pPr>
    </w:lvl>
  </w:abstractNum>
  <w:abstractNum w:abstractNumId="8" w15:restartNumberingAfterBreak="0">
    <w:nsid w:val="7EDE9374"/>
    <w:multiLevelType w:val="hybridMultilevel"/>
    <w:tmpl w:val="0C26691C"/>
    <w:lvl w:ilvl="0" w:tplc="03BC739C">
      <w:start w:val="2"/>
      <w:numFmt w:val="decimal"/>
      <w:lvlText w:val="%1."/>
      <w:lvlJc w:val="left"/>
      <w:pPr>
        <w:ind w:left="720" w:hanging="360"/>
      </w:pPr>
    </w:lvl>
    <w:lvl w:ilvl="1" w:tplc="269AC1CE">
      <w:start w:val="1"/>
      <w:numFmt w:val="decimal"/>
      <w:lvlText w:val="%2."/>
      <w:lvlJc w:val="left"/>
      <w:pPr>
        <w:ind w:left="1440" w:hanging="360"/>
      </w:pPr>
    </w:lvl>
    <w:lvl w:ilvl="2" w:tplc="413A0270">
      <w:start w:val="1"/>
      <w:numFmt w:val="decimal"/>
      <w:lvlText w:val="%3."/>
      <w:lvlJc w:val="left"/>
      <w:pPr>
        <w:ind w:left="2160" w:hanging="360"/>
      </w:pPr>
    </w:lvl>
    <w:lvl w:ilvl="3" w:tplc="58D0A790">
      <w:start w:val="1"/>
      <w:numFmt w:val="decimal"/>
      <w:lvlText w:val="%4."/>
      <w:lvlJc w:val="left"/>
      <w:pPr>
        <w:ind w:left="2880" w:hanging="360"/>
      </w:pPr>
    </w:lvl>
    <w:lvl w:ilvl="4" w:tplc="6F884270">
      <w:start w:val="1"/>
      <w:numFmt w:val="decimal"/>
      <w:lvlText w:val="%5."/>
      <w:lvlJc w:val="left"/>
      <w:pPr>
        <w:ind w:left="3600" w:hanging="360"/>
      </w:pPr>
    </w:lvl>
    <w:lvl w:ilvl="5" w:tplc="0B34E0BE">
      <w:start w:val="1"/>
      <w:numFmt w:val="decimal"/>
      <w:lvlText w:val="%6."/>
      <w:lvlJc w:val="left"/>
      <w:pPr>
        <w:ind w:left="4320" w:hanging="360"/>
      </w:pPr>
    </w:lvl>
    <w:lvl w:ilvl="6" w:tplc="24B19651">
      <w:start w:val="1"/>
      <w:numFmt w:val="decimal"/>
      <w:lvlText w:val="%7."/>
      <w:lvlJc w:val="left"/>
      <w:pPr>
        <w:ind w:left="5040" w:hanging="360"/>
      </w:pPr>
    </w:lvl>
    <w:lvl w:ilvl="7" w:tplc="36B10867">
      <w:start w:val="1"/>
      <w:numFmt w:val="decimal"/>
      <w:lvlText w:val="%8."/>
      <w:lvlJc w:val="left"/>
      <w:pPr>
        <w:ind w:left="5760" w:hanging="360"/>
      </w:pPr>
    </w:lvl>
    <w:lvl w:ilvl="8" w:tplc="09DCC9DE">
      <w:start w:val="1"/>
      <w:numFmt w:val="decimal"/>
      <w:lvlText w:val="%9."/>
      <w:lvlJc w:val="left"/>
      <w:pPr>
        <w:ind w:left="6480" w:hanging="360"/>
      </w:pPr>
    </w:lvl>
  </w:abstractNum>
  <w:num w:numId="1">
    <w:abstractNumId w:val="4"/>
  </w:num>
  <w:num w:numId="2">
    <w:abstractNumId w:val="7"/>
  </w:num>
  <w:num w:numId="3">
    <w:abstractNumId w:val="3"/>
  </w:num>
  <w:num w:numId="4">
    <w:abstractNumId w:val="2"/>
  </w:num>
  <w:num w:numId="5">
    <w:abstractNumId w:val="6"/>
  </w:num>
  <w:num w:numId="6">
    <w:abstractNumId w:val="0"/>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1C9"/>
    <w:rsid w:val="000B4C12"/>
    <w:rsid w:val="007D26CE"/>
    <w:rsid w:val="00C57B20"/>
    <w:rsid w:val="00CD57B9"/>
    <w:rsid w:val="00D67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DF69"/>
  <w15:chartTrackingRefBased/>
  <w15:docId w15:val="{2DC2E24E-72BF-4E13-BCD5-134898B8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26CE"/>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2206</Words>
  <Characters>12577</Characters>
  <Application>Microsoft Office Word</Application>
  <DocSecurity>0</DocSecurity>
  <Lines>104</Lines>
  <Paragraphs>29</Paragraphs>
  <ScaleCrop>false</ScaleCrop>
  <Company>SPecialiST RePack</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bayard</dc:creator>
  <cp:keywords/>
  <dc:description/>
  <cp:lastModifiedBy>bayard</cp:lastModifiedBy>
  <cp:revision>4</cp:revision>
  <dcterms:created xsi:type="dcterms:W3CDTF">2025-08-25T16:54:00Z</dcterms:created>
  <dcterms:modified xsi:type="dcterms:W3CDTF">2025-08-25T17:01:00Z</dcterms:modified>
</cp:coreProperties>
</file>