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87B" w:rsidRDefault="003F087B" w:rsidP="003F087B">
      <w:pPr>
        <w:jc w:val="center"/>
        <w:rPr>
          <w:rFonts w:ascii="Times New Roman" w:hAnsi="Times New Roman" w:cs="Times New Roman"/>
          <w:lang w:val="tt-RU"/>
        </w:rPr>
      </w:pPr>
      <w:r>
        <w:rPr>
          <w:rFonts w:ascii="Times New Roman" w:hAnsi="Times New Roman" w:cs="Times New Roman"/>
          <w:lang w:val="tt-RU"/>
        </w:rPr>
        <w:t xml:space="preserve">Альметьевский муниципальный р-н Республики Татарстан </w:t>
      </w:r>
    </w:p>
    <w:p w:rsidR="003F087B" w:rsidRDefault="003F087B" w:rsidP="003F087B">
      <w:pPr>
        <w:jc w:val="center"/>
        <w:rPr>
          <w:rFonts w:ascii="Times New Roman" w:hAnsi="Times New Roman" w:cs="Times New Roman"/>
          <w:lang w:val="tt-RU"/>
        </w:rPr>
      </w:pPr>
    </w:p>
    <w:p w:rsidR="003F087B" w:rsidRDefault="003F087B" w:rsidP="003F087B">
      <w:pPr>
        <w:jc w:val="center"/>
        <w:rPr>
          <w:rFonts w:ascii="Times New Roman" w:hAnsi="Times New Roman" w:cs="Times New Roman"/>
          <w:lang w:val="tt-RU"/>
        </w:rPr>
      </w:pPr>
    </w:p>
    <w:p w:rsidR="003F087B" w:rsidRDefault="003F087B" w:rsidP="003F087B">
      <w:pPr>
        <w:jc w:val="center"/>
        <w:rPr>
          <w:rFonts w:ascii="Times New Roman" w:hAnsi="Times New Roman" w:cs="Times New Roman"/>
          <w:lang w:val="tt-RU"/>
        </w:rPr>
      </w:pPr>
    </w:p>
    <w:p w:rsidR="003F087B" w:rsidRDefault="003F087B" w:rsidP="003F087B">
      <w:pPr>
        <w:jc w:val="center"/>
        <w:rPr>
          <w:rFonts w:ascii="Times New Roman" w:hAnsi="Times New Roman" w:cs="Times New Roman"/>
          <w:lang w:val="tt-RU"/>
        </w:rPr>
      </w:pPr>
    </w:p>
    <w:p w:rsidR="003F087B" w:rsidRDefault="003F087B" w:rsidP="003F087B">
      <w:pPr>
        <w:jc w:val="center"/>
        <w:rPr>
          <w:rFonts w:ascii="Times New Roman" w:hAnsi="Times New Roman" w:cs="Times New Roman"/>
          <w:lang w:val="tt-RU"/>
        </w:rPr>
      </w:pPr>
    </w:p>
    <w:p w:rsidR="003F087B" w:rsidRDefault="003F087B" w:rsidP="003F087B">
      <w:pPr>
        <w:jc w:val="center"/>
        <w:rPr>
          <w:rFonts w:ascii="Times New Roman" w:hAnsi="Times New Roman" w:cs="Times New Roman"/>
          <w:b/>
          <w:sz w:val="48"/>
          <w:szCs w:val="48"/>
          <w:lang w:val="tt-RU"/>
        </w:rPr>
      </w:pPr>
    </w:p>
    <w:p w:rsidR="003F087B" w:rsidRDefault="003F087B" w:rsidP="003F087B">
      <w:pPr>
        <w:jc w:val="center"/>
        <w:rPr>
          <w:rFonts w:ascii="Times New Roman" w:hAnsi="Times New Roman" w:cs="Times New Roman"/>
          <w:b/>
          <w:sz w:val="48"/>
          <w:szCs w:val="48"/>
          <w:lang w:val="tt-RU"/>
        </w:rPr>
      </w:pPr>
    </w:p>
    <w:p w:rsidR="003F087B" w:rsidRPr="003F087B" w:rsidRDefault="003F087B" w:rsidP="003F087B">
      <w:pPr>
        <w:jc w:val="center"/>
        <w:rPr>
          <w:rFonts w:ascii="Times New Roman" w:hAnsi="Times New Roman" w:cs="Times New Roman"/>
          <w:b/>
          <w:sz w:val="40"/>
          <w:szCs w:val="40"/>
          <w:lang w:val="tt-RU"/>
        </w:rPr>
      </w:pPr>
      <w:r w:rsidRPr="003F087B">
        <w:rPr>
          <w:rFonts w:ascii="Times New Roman" w:hAnsi="Times New Roman" w:cs="Times New Roman"/>
          <w:b/>
          <w:sz w:val="40"/>
          <w:szCs w:val="40"/>
          <w:lang w:val="tt-RU"/>
        </w:rPr>
        <w:t>Организационно – педагогические аспекты формирования интереса к национальным традициям и культуре татарского ннарода посредством театрализованной деятельности.</w:t>
      </w:r>
    </w:p>
    <w:p w:rsidR="003F087B" w:rsidRPr="003F087B" w:rsidRDefault="003F087B" w:rsidP="003F087B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tt-RU"/>
        </w:rPr>
      </w:pPr>
      <w:r>
        <w:rPr>
          <w:b/>
          <w:color w:val="000000"/>
          <w:sz w:val="28"/>
          <w:szCs w:val="28"/>
          <w:lang w:val="tt-RU"/>
        </w:rPr>
        <w:t>Тема:”Формирование этнокультурной компетенции у детей дошкольного возраста”</w:t>
      </w:r>
      <w:bookmarkStart w:id="0" w:name="_GoBack"/>
      <w:bookmarkEnd w:id="0"/>
    </w:p>
    <w:p w:rsidR="003F087B" w:rsidRDefault="003F087B" w:rsidP="003F087B">
      <w:pPr>
        <w:spacing w:line="240" w:lineRule="auto"/>
        <w:jc w:val="center"/>
        <w:rPr>
          <w:rFonts w:ascii="Calibri" w:eastAsia="Calibri" w:hAnsi="Calibri" w:cs="Arial"/>
          <w:b/>
          <w:sz w:val="32"/>
          <w:szCs w:val="32"/>
          <w:lang w:val="tt-RU"/>
        </w:rPr>
      </w:pPr>
      <w:r>
        <w:rPr>
          <w:rFonts w:ascii="Calibri" w:eastAsia="Calibri" w:hAnsi="Calibri" w:cs="Arial"/>
          <w:b/>
          <w:sz w:val="32"/>
          <w:szCs w:val="32"/>
          <w:lang w:val="tt-RU"/>
        </w:rPr>
        <w:t xml:space="preserve"> </w:t>
      </w:r>
    </w:p>
    <w:p w:rsidR="003F087B" w:rsidRDefault="003F087B" w:rsidP="003F087B">
      <w:pPr>
        <w:spacing w:line="240" w:lineRule="auto"/>
        <w:jc w:val="right"/>
        <w:rPr>
          <w:rFonts w:ascii="Calibri" w:eastAsia="Calibri" w:hAnsi="Calibri" w:cs="Times New Roman"/>
          <w:lang w:val="tt-RU"/>
        </w:rPr>
      </w:pPr>
    </w:p>
    <w:p w:rsidR="003F087B" w:rsidRDefault="003F087B" w:rsidP="003F087B">
      <w:pPr>
        <w:spacing w:line="240" w:lineRule="auto"/>
        <w:jc w:val="right"/>
        <w:rPr>
          <w:rFonts w:ascii="Calibri" w:eastAsia="Calibri" w:hAnsi="Calibri" w:cs="Times New Roman"/>
          <w:lang w:val="tt-RU"/>
        </w:rPr>
      </w:pPr>
    </w:p>
    <w:p w:rsidR="003F087B" w:rsidRDefault="003F087B" w:rsidP="003F087B">
      <w:pPr>
        <w:spacing w:line="240" w:lineRule="auto"/>
        <w:jc w:val="right"/>
        <w:rPr>
          <w:rFonts w:ascii="Calibri" w:eastAsia="Calibri" w:hAnsi="Calibri" w:cs="Arial"/>
          <w:sz w:val="28"/>
          <w:szCs w:val="28"/>
          <w:lang w:val="tt-RU"/>
        </w:rPr>
      </w:pPr>
    </w:p>
    <w:p w:rsidR="003F087B" w:rsidRDefault="003F087B" w:rsidP="003F087B">
      <w:pPr>
        <w:spacing w:line="240" w:lineRule="auto"/>
        <w:jc w:val="right"/>
        <w:rPr>
          <w:rFonts w:ascii="Calibri" w:eastAsia="Calibri" w:hAnsi="Calibri" w:cs="Arial"/>
          <w:b/>
          <w:sz w:val="28"/>
          <w:szCs w:val="28"/>
          <w:lang w:val="tt-RU"/>
        </w:rPr>
      </w:pPr>
    </w:p>
    <w:p w:rsidR="003F087B" w:rsidRDefault="003F087B" w:rsidP="003F087B">
      <w:pPr>
        <w:spacing w:after="0" w:line="240" w:lineRule="auto"/>
        <w:rPr>
          <w:rFonts w:ascii="Calibri" w:eastAsia="Calibri" w:hAnsi="Calibri" w:cs="Arial"/>
          <w:sz w:val="28"/>
          <w:szCs w:val="28"/>
          <w:lang w:val="tt-RU"/>
        </w:rPr>
        <w:sectPr w:rsidR="003F087B">
          <w:pgSz w:w="11906" w:h="16838"/>
          <w:pgMar w:top="720" w:right="720" w:bottom="720" w:left="720" w:header="708" w:footer="708" w:gutter="0"/>
          <w:cols w:space="720"/>
        </w:sectPr>
      </w:pPr>
    </w:p>
    <w:p w:rsidR="003F087B" w:rsidRDefault="003F087B" w:rsidP="003F087B">
      <w:pPr>
        <w:spacing w:line="240" w:lineRule="auto"/>
        <w:rPr>
          <w:rFonts w:ascii="Calibri" w:eastAsia="Calibri" w:hAnsi="Calibri" w:cs="Arial"/>
          <w:sz w:val="24"/>
          <w:szCs w:val="24"/>
          <w:lang w:val="tt-RU"/>
        </w:rPr>
      </w:pPr>
    </w:p>
    <w:p w:rsidR="003F087B" w:rsidRDefault="003F087B" w:rsidP="003F087B">
      <w:pPr>
        <w:spacing w:line="240" w:lineRule="auto"/>
        <w:rPr>
          <w:rFonts w:ascii="Calibri" w:eastAsia="Calibri" w:hAnsi="Calibri" w:cs="Arial"/>
          <w:sz w:val="24"/>
          <w:szCs w:val="24"/>
          <w:lang w:val="tt-RU"/>
        </w:rPr>
      </w:pPr>
    </w:p>
    <w:p w:rsidR="003F087B" w:rsidRDefault="003F087B" w:rsidP="003F087B">
      <w:pPr>
        <w:spacing w:line="240" w:lineRule="auto"/>
        <w:rPr>
          <w:rFonts w:ascii="Calibri" w:eastAsia="Calibri" w:hAnsi="Calibri" w:cs="Arial"/>
          <w:sz w:val="24"/>
          <w:szCs w:val="24"/>
          <w:lang w:val="tt-RU"/>
        </w:rPr>
      </w:pPr>
    </w:p>
    <w:p w:rsidR="003F087B" w:rsidRDefault="003F087B" w:rsidP="003F087B">
      <w:pPr>
        <w:spacing w:line="240" w:lineRule="auto"/>
        <w:rPr>
          <w:rFonts w:ascii="Calibri" w:eastAsia="Calibri" w:hAnsi="Calibri" w:cs="Arial"/>
          <w:sz w:val="24"/>
          <w:szCs w:val="24"/>
          <w:lang w:val="tt-RU"/>
        </w:rPr>
      </w:pPr>
    </w:p>
    <w:p w:rsidR="003F087B" w:rsidRDefault="003F087B" w:rsidP="003F087B">
      <w:pPr>
        <w:spacing w:line="240" w:lineRule="auto"/>
        <w:rPr>
          <w:rFonts w:ascii="Calibri" w:eastAsia="Calibri" w:hAnsi="Calibri" w:cs="Arial"/>
          <w:sz w:val="24"/>
          <w:szCs w:val="24"/>
          <w:lang w:val="tt-RU"/>
        </w:rPr>
      </w:pPr>
    </w:p>
    <w:p w:rsidR="003F087B" w:rsidRDefault="003F087B" w:rsidP="003F087B">
      <w:pPr>
        <w:spacing w:line="240" w:lineRule="auto"/>
        <w:rPr>
          <w:rFonts w:ascii="Calibri" w:eastAsia="Calibri" w:hAnsi="Calibri" w:cs="Arial"/>
          <w:sz w:val="24"/>
          <w:szCs w:val="24"/>
          <w:lang w:val="tt-RU"/>
        </w:rPr>
      </w:pPr>
    </w:p>
    <w:p w:rsidR="003F087B" w:rsidRDefault="003F087B" w:rsidP="003F087B">
      <w:pPr>
        <w:spacing w:line="240" w:lineRule="auto"/>
        <w:rPr>
          <w:rFonts w:ascii="Calibri" w:eastAsia="Calibri" w:hAnsi="Calibri" w:cs="Arial"/>
          <w:sz w:val="24"/>
          <w:szCs w:val="24"/>
          <w:lang w:val="tt-RU"/>
        </w:rPr>
      </w:pPr>
      <w:r>
        <w:rPr>
          <w:rFonts w:ascii="Calibri" w:eastAsia="Calibri" w:hAnsi="Calibri" w:cs="Arial"/>
          <w:sz w:val="24"/>
          <w:szCs w:val="24"/>
          <w:lang w:val="tt-RU"/>
        </w:rPr>
        <w:t xml:space="preserve">                                                                                                  </w:t>
      </w:r>
    </w:p>
    <w:p w:rsidR="003F087B" w:rsidRDefault="003F087B" w:rsidP="003F087B">
      <w:pPr>
        <w:spacing w:line="240" w:lineRule="auto"/>
        <w:rPr>
          <w:rFonts w:ascii="Calibri" w:eastAsia="Calibri" w:hAnsi="Calibri" w:cs="Arial"/>
          <w:sz w:val="24"/>
          <w:szCs w:val="24"/>
          <w:lang w:val="tt-RU"/>
        </w:rPr>
      </w:pPr>
      <w:r>
        <w:rPr>
          <w:rFonts w:ascii="Calibri" w:eastAsia="Calibri" w:hAnsi="Calibri" w:cs="Arial"/>
          <w:sz w:val="24"/>
          <w:szCs w:val="24"/>
          <w:lang w:val="tt-RU"/>
        </w:rPr>
        <w:t>Подготовила: воспитатель-1 -ой</w:t>
      </w:r>
      <w:r>
        <w:rPr>
          <w:rFonts w:ascii="Calibri" w:eastAsia="Calibri" w:hAnsi="Calibri" w:cs="Arial"/>
          <w:sz w:val="24"/>
          <w:szCs w:val="24"/>
          <w:lang w:val="tt-RU"/>
        </w:rPr>
        <w:t xml:space="preserve">  квалификцион</w:t>
      </w:r>
      <w:r>
        <w:rPr>
          <w:rFonts w:ascii="Calibri" w:eastAsia="Calibri" w:hAnsi="Calibri" w:cs="Arial"/>
          <w:sz w:val="24"/>
          <w:szCs w:val="24"/>
          <w:lang w:val="tt-RU"/>
        </w:rPr>
        <w:t>ной категории</w:t>
      </w:r>
      <w:r>
        <w:rPr>
          <w:rFonts w:ascii="Calibri" w:eastAsia="Calibri" w:hAnsi="Calibri" w:cs="Arial"/>
          <w:sz w:val="24"/>
          <w:szCs w:val="24"/>
          <w:lang w:val="tt-RU"/>
        </w:rPr>
        <w:t>:</w:t>
      </w:r>
      <w:r>
        <w:rPr>
          <w:rFonts w:ascii="Calibri" w:eastAsia="Calibri" w:hAnsi="Calibri" w:cs="Arial"/>
          <w:sz w:val="24"/>
          <w:szCs w:val="24"/>
          <w:lang w:val="tt-RU"/>
        </w:rPr>
        <w:t xml:space="preserve">                 </w:t>
      </w:r>
      <w:r>
        <w:rPr>
          <w:rFonts w:ascii="Calibri" w:eastAsia="Calibri" w:hAnsi="Calibri" w:cs="Arial"/>
          <w:sz w:val="24"/>
          <w:szCs w:val="24"/>
          <w:lang w:val="tt-RU"/>
        </w:rPr>
        <w:t xml:space="preserve"> Асылгараева А.Р.__________                                </w:t>
      </w:r>
    </w:p>
    <w:p w:rsidR="003F087B" w:rsidRDefault="003F087B" w:rsidP="003F087B">
      <w:pPr>
        <w:spacing w:line="240" w:lineRule="auto"/>
        <w:rPr>
          <w:rFonts w:ascii="Calibri" w:eastAsia="Calibri" w:hAnsi="Calibri" w:cs="Arial"/>
          <w:sz w:val="24"/>
          <w:szCs w:val="24"/>
          <w:lang w:val="tt-RU"/>
        </w:rPr>
      </w:pPr>
    </w:p>
    <w:p w:rsidR="003F087B" w:rsidRDefault="003F087B" w:rsidP="003F087B">
      <w:pPr>
        <w:spacing w:line="240" w:lineRule="auto"/>
        <w:jc w:val="right"/>
        <w:rPr>
          <w:rFonts w:ascii="Times New Roman" w:hAnsi="Times New Roman" w:cs="Times New Roman"/>
          <w:lang w:val="tt-RU"/>
        </w:rPr>
      </w:pPr>
    </w:p>
    <w:p w:rsidR="003F087B" w:rsidRDefault="003F087B" w:rsidP="003F087B">
      <w:pPr>
        <w:spacing w:line="240" w:lineRule="auto"/>
        <w:jc w:val="right"/>
        <w:rPr>
          <w:rFonts w:ascii="Times New Roman" w:hAnsi="Times New Roman" w:cs="Times New Roman"/>
          <w:lang w:val="tt-RU"/>
        </w:rPr>
      </w:pPr>
    </w:p>
    <w:p w:rsidR="003F087B" w:rsidRDefault="003F087B" w:rsidP="003F087B">
      <w:pPr>
        <w:spacing w:line="240" w:lineRule="auto"/>
        <w:jc w:val="right"/>
        <w:rPr>
          <w:rFonts w:ascii="Times New Roman" w:hAnsi="Times New Roman" w:cs="Times New Roman"/>
          <w:lang w:val="tt-RU"/>
        </w:rPr>
      </w:pPr>
    </w:p>
    <w:p w:rsidR="003F087B" w:rsidRDefault="003F087B" w:rsidP="003F087B">
      <w:pPr>
        <w:spacing w:line="240" w:lineRule="auto"/>
        <w:jc w:val="right"/>
        <w:rPr>
          <w:rFonts w:ascii="Times New Roman" w:hAnsi="Times New Roman" w:cs="Times New Roman"/>
          <w:lang w:val="tt-RU"/>
        </w:rPr>
      </w:pPr>
    </w:p>
    <w:p w:rsidR="003F087B" w:rsidRDefault="003F087B" w:rsidP="003F087B">
      <w:pPr>
        <w:spacing w:line="240" w:lineRule="auto"/>
        <w:jc w:val="right"/>
        <w:rPr>
          <w:rFonts w:ascii="Times New Roman" w:hAnsi="Times New Roman" w:cs="Times New Roman"/>
          <w:lang w:val="tt-RU"/>
        </w:rPr>
      </w:pPr>
    </w:p>
    <w:p w:rsidR="003F087B" w:rsidRDefault="003F087B" w:rsidP="003F087B">
      <w:pPr>
        <w:spacing w:line="240" w:lineRule="auto"/>
        <w:jc w:val="right"/>
        <w:rPr>
          <w:rFonts w:ascii="Times New Roman" w:hAnsi="Times New Roman" w:cs="Times New Roman"/>
          <w:lang w:val="tt-RU"/>
        </w:rPr>
      </w:pPr>
    </w:p>
    <w:p w:rsidR="003F087B" w:rsidRDefault="003F087B" w:rsidP="003F087B">
      <w:pPr>
        <w:spacing w:line="240" w:lineRule="auto"/>
        <w:jc w:val="right"/>
        <w:rPr>
          <w:rFonts w:ascii="Times New Roman" w:hAnsi="Times New Roman" w:cs="Times New Roman"/>
          <w:lang w:val="tt-RU"/>
        </w:rPr>
      </w:pPr>
    </w:p>
    <w:p w:rsidR="003F087B" w:rsidRDefault="003F087B" w:rsidP="003F087B">
      <w:pPr>
        <w:spacing w:line="240" w:lineRule="auto"/>
        <w:jc w:val="right"/>
        <w:rPr>
          <w:rFonts w:ascii="Times New Roman" w:hAnsi="Times New Roman" w:cs="Times New Roman"/>
          <w:lang w:val="tt-RU"/>
        </w:rPr>
      </w:pPr>
    </w:p>
    <w:p w:rsidR="003F087B" w:rsidRDefault="003F087B" w:rsidP="003F087B">
      <w:pPr>
        <w:spacing w:line="240" w:lineRule="auto"/>
        <w:jc w:val="right"/>
        <w:rPr>
          <w:rFonts w:ascii="Times New Roman" w:hAnsi="Times New Roman" w:cs="Times New Roman"/>
          <w:lang w:val="tt-RU"/>
        </w:rPr>
      </w:pPr>
    </w:p>
    <w:p w:rsidR="003F087B" w:rsidRDefault="003F087B" w:rsidP="003F087B">
      <w:pPr>
        <w:spacing w:line="240" w:lineRule="auto"/>
        <w:jc w:val="center"/>
        <w:rPr>
          <w:rFonts w:ascii="Times New Roman" w:hAnsi="Times New Roman" w:cs="Times New Roman"/>
          <w:lang w:val="tt-RU"/>
        </w:rPr>
      </w:pPr>
    </w:p>
    <w:p w:rsidR="003F087B" w:rsidRDefault="003F087B" w:rsidP="003F087B">
      <w:pPr>
        <w:spacing w:line="240" w:lineRule="auto"/>
        <w:rPr>
          <w:rFonts w:ascii="Calibri" w:eastAsia="Calibri" w:hAnsi="Calibri" w:cs="Arial"/>
          <w:sz w:val="24"/>
          <w:szCs w:val="24"/>
          <w:lang w:val="tt-RU"/>
        </w:rPr>
      </w:pPr>
      <w:r>
        <w:rPr>
          <w:rFonts w:ascii="Times New Roman" w:hAnsi="Times New Roman" w:cs="Times New Roman"/>
          <w:lang w:val="tt-RU"/>
        </w:rPr>
        <w:t>30.04</w:t>
      </w:r>
      <w:r>
        <w:rPr>
          <w:rFonts w:ascii="Times New Roman" w:hAnsi="Times New Roman" w:cs="Times New Roman"/>
          <w:lang w:val="tt-RU"/>
        </w:rPr>
        <w:t>.2019ел</w:t>
      </w:r>
    </w:p>
    <w:p w:rsidR="003F087B" w:rsidRDefault="003F087B" w:rsidP="003F087B">
      <w:pPr>
        <w:spacing w:after="0" w:line="240" w:lineRule="auto"/>
        <w:rPr>
          <w:rFonts w:ascii="Calibri" w:eastAsia="Calibri" w:hAnsi="Calibri" w:cs="Arial"/>
          <w:sz w:val="24"/>
          <w:szCs w:val="24"/>
          <w:lang w:val="tt-RU"/>
        </w:rPr>
        <w:sectPr w:rsidR="003F087B">
          <w:type w:val="continuous"/>
          <w:pgSz w:w="11906" w:h="16838"/>
          <w:pgMar w:top="720" w:right="720" w:bottom="720" w:left="720" w:header="708" w:footer="708" w:gutter="0"/>
          <w:cols w:num="2" w:space="2"/>
        </w:sectPr>
      </w:pPr>
    </w:p>
    <w:p w:rsidR="003F087B" w:rsidRDefault="003F087B" w:rsidP="00435F57">
      <w:pPr>
        <w:pStyle w:val="rtejustify"/>
        <w:shd w:val="clear" w:color="auto" w:fill="FFFFFF"/>
        <w:spacing w:before="180" w:beforeAutospacing="0" w:after="180" w:afterAutospacing="0" w:line="300" w:lineRule="atLeast"/>
        <w:rPr>
          <w:rFonts w:ascii="Verdana" w:hAnsi="Verdana"/>
          <w:color w:val="000000"/>
          <w:sz w:val="21"/>
          <w:szCs w:val="21"/>
        </w:rPr>
      </w:pPr>
    </w:p>
    <w:p w:rsidR="00435F57" w:rsidRDefault="00435F57" w:rsidP="00435F57">
      <w:pPr>
        <w:pStyle w:val="rtejustify"/>
        <w:shd w:val="clear" w:color="auto" w:fill="FFFFFF"/>
        <w:spacing w:before="180" w:beforeAutospacing="0" w:after="180" w:afterAutospacing="0" w:line="300" w:lineRule="atLeast"/>
        <w:rPr>
          <w:rFonts w:ascii="Verdana" w:hAnsi="Verdana"/>
          <w:color w:val="291E1E"/>
          <w:sz w:val="18"/>
          <w:szCs w:val="18"/>
        </w:rPr>
      </w:pPr>
      <w:r>
        <w:rPr>
          <w:rFonts w:ascii="Verdana" w:hAnsi="Verdana"/>
          <w:color w:val="000000"/>
          <w:sz w:val="21"/>
          <w:szCs w:val="21"/>
        </w:rPr>
        <w:t>Татарский фольклор является образцом высокой поэзии нации. Он впитал в себя многовековую мудрость народа, представляет большую художественную ценность. Приобщение детей к татарскому фольклору это одно из условий воспитания в них любви к своей республике, к своему народу, его культуре.</w:t>
      </w:r>
    </w:p>
    <w:p w:rsidR="00435F57" w:rsidRDefault="00435F57" w:rsidP="00435F57">
      <w:pPr>
        <w:pStyle w:val="rtejustify"/>
        <w:shd w:val="clear" w:color="auto" w:fill="FFFFFF"/>
        <w:spacing w:before="180" w:beforeAutospacing="0" w:after="180" w:afterAutospacing="0" w:line="300" w:lineRule="atLeast"/>
        <w:rPr>
          <w:rFonts w:ascii="Verdana" w:hAnsi="Verdana"/>
          <w:color w:val="291E1E"/>
          <w:sz w:val="18"/>
          <w:szCs w:val="18"/>
        </w:rPr>
      </w:pPr>
      <w:r>
        <w:rPr>
          <w:rFonts w:ascii="Verdana" w:hAnsi="Verdana"/>
          <w:color w:val="000000"/>
          <w:sz w:val="21"/>
          <w:szCs w:val="21"/>
        </w:rPr>
        <w:t>Играть с ребенком – значит разговаривать с ним на самом понятном ему языке. Детям очень нравятся народные игры как: “Алтын капка”, “</w:t>
      </w:r>
      <w:proofErr w:type="spellStart"/>
      <w:r>
        <w:rPr>
          <w:rFonts w:ascii="Verdana" w:hAnsi="Verdana"/>
          <w:color w:val="000000"/>
          <w:sz w:val="21"/>
          <w:szCs w:val="21"/>
        </w:rPr>
        <w:t>Түбәтәй</w:t>
      </w:r>
      <w:proofErr w:type="spellEnd"/>
      <w:r>
        <w:rPr>
          <w:rFonts w:ascii="Verdana" w:hAnsi="Verdana"/>
          <w:color w:val="000000"/>
          <w:sz w:val="21"/>
          <w:szCs w:val="21"/>
        </w:rPr>
        <w:t>”, “</w:t>
      </w:r>
      <w:proofErr w:type="spellStart"/>
      <w:r>
        <w:rPr>
          <w:rFonts w:ascii="Verdana" w:hAnsi="Verdana"/>
          <w:color w:val="000000"/>
          <w:sz w:val="21"/>
          <w:szCs w:val="21"/>
        </w:rPr>
        <w:t>Яулык</w:t>
      </w:r>
      <w:proofErr w:type="spellEnd"/>
      <w:r>
        <w:rPr>
          <w:rFonts w:ascii="Verdana" w:hAnsi="Verdana"/>
          <w:color w:val="000000"/>
          <w:sz w:val="21"/>
          <w:szCs w:val="21"/>
        </w:rPr>
        <w:t xml:space="preserve">”, “Чума </w:t>
      </w:r>
      <w:proofErr w:type="spellStart"/>
      <w:r>
        <w:rPr>
          <w:rFonts w:ascii="Verdana" w:hAnsi="Verdana"/>
          <w:color w:val="000000"/>
          <w:sz w:val="21"/>
          <w:szCs w:val="21"/>
        </w:rPr>
        <w:t>үрдәк</w:t>
      </w:r>
      <w:proofErr w:type="spellEnd"/>
      <w:r>
        <w:rPr>
          <w:rFonts w:ascii="Verdana" w:hAnsi="Verdana"/>
          <w:color w:val="000000"/>
          <w:sz w:val="21"/>
          <w:szCs w:val="21"/>
        </w:rPr>
        <w:t xml:space="preserve">, чума </w:t>
      </w:r>
      <w:proofErr w:type="spellStart"/>
      <w:r>
        <w:rPr>
          <w:rFonts w:ascii="Verdana" w:hAnsi="Verdana"/>
          <w:color w:val="000000"/>
          <w:sz w:val="21"/>
          <w:szCs w:val="21"/>
        </w:rPr>
        <w:t>каз</w:t>
      </w:r>
      <w:proofErr w:type="spellEnd"/>
      <w:r>
        <w:rPr>
          <w:rFonts w:ascii="Verdana" w:hAnsi="Verdana"/>
          <w:color w:val="000000"/>
          <w:sz w:val="21"/>
          <w:szCs w:val="21"/>
        </w:rPr>
        <w:t xml:space="preserve">”, “Ал </w:t>
      </w:r>
      <w:proofErr w:type="spellStart"/>
      <w:r>
        <w:rPr>
          <w:rFonts w:ascii="Verdana" w:hAnsi="Verdana"/>
          <w:color w:val="000000"/>
          <w:sz w:val="21"/>
          <w:szCs w:val="21"/>
        </w:rPr>
        <w:t>кирәк</w:t>
      </w:r>
      <w:proofErr w:type="spellEnd"/>
      <w:r>
        <w:rPr>
          <w:rFonts w:ascii="Verdana" w:hAnsi="Verdana"/>
          <w:color w:val="000000"/>
          <w:sz w:val="21"/>
          <w:szCs w:val="21"/>
        </w:rPr>
        <w:t xml:space="preserve">, </w:t>
      </w:r>
      <w:proofErr w:type="spellStart"/>
      <w:r>
        <w:rPr>
          <w:rFonts w:ascii="Verdana" w:hAnsi="Verdana"/>
          <w:color w:val="000000"/>
          <w:sz w:val="21"/>
          <w:szCs w:val="21"/>
        </w:rPr>
        <w:t>гөл</w:t>
      </w:r>
      <w:proofErr w:type="spellEnd"/>
      <w:r>
        <w:rPr>
          <w:rFonts w:ascii="Verdana" w:hAnsi="Verdana"/>
          <w:color w:val="000000"/>
          <w:sz w:val="21"/>
          <w:szCs w:val="21"/>
        </w:rPr>
        <w:t xml:space="preserve"> </w:t>
      </w:r>
      <w:proofErr w:type="spellStart"/>
      <w:r>
        <w:rPr>
          <w:rFonts w:ascii="Verdana" w:hAnsi="Verdana"/>
          <w:color w:val="000000"/>
          <w:sz w:val="21"/>
          <w:szCs w:val="21"/>
        </w:rPr>
        <w:t>кирәк</w:t>
      </w:r>
      <w:proofErr w:type="spellEnd"/>
      <w:r>
        <w:rPr>
          <w:rFonts w:ascii="Verdana" w:hAnsi="Verdana"/>
          <w:color w:val="000000"/>
          <w:sz w:val="21"/>
          <w:szCs w:val="21"/>
        </w:rPr>
        <w:t>”, “</w:t>
      </w:r>
      <w:proofErr w:type="spellStart"/>
      <w:r>
        <w:rPr>
          <w:rFonts w:ascii="Verdana" w:hAnsi="Verdana"/>
          <w:color w:val="000000"/>
          <w:sz w:val="21"/>
          <w:szCs w:val="21"/>
        </w:rPr>
        <w:t>Чүлмә</w:t>
      </w:r>
      <w:proofErr w:type="gramStart"/>
      <w:r>
        <w:rPr>
          <w:rFonts w:ascii="Verdana" w:hAnsi="Verdana"/>
          <w:color w:val="000000"/>
          <w:sz w:val="21"/>
          <w:szCs w:val="21"/>
        </w:rPr>
        <w:t>к</w:t>
      </w:r>
      <w:proofErr w:type="spellEnd"/>
      <w:proofErr w:type="gramEnd"/>
      <w:r>
        <w:rPr>
          <w:rFonts w:ascii="Verdana" w:hAnsi="Verdana"/>
          <w:color w:val="000000"/>
          <w:sz w:val="21"/>
          <w:szCs w:val="21"/>
        </w:rPr>
        <w:t xml:space="preserve"> вату” и др.</w:t>
      </w:r>
    </w:p>
    <w:p w:rsidR="00435F57" w:rsidRDefault="00435F57" w:rsidP="00435F57">
      <w:pPr>
        <w:pStyle w:val="rtejustify"/>
        <w:shd w:val="clear" w:color="auto" w:fill="FFFFFF"/>
        <w:spacing w:before="180" w:beforeAutospacing="0" w:after="180" w:afterAutospacing="0" w:line="300" w:lineRule="atLeast"/>
        <w:rPr>
          <w:rFonts w:ascii="Verdana" w:hAnsi="Verdana"/>
          <w:color w:val="291E1E"/>
          <w:sz w:val="18"/>
          <w:szCs w:val="18"/>
        </w:rPr>
      </w:pPr>
      <w:proofErr w:type="spellStart"/>
      <w:r>
        <w:rPr>
          <w:rFonts w:ascii="Verdana" w:hAnsi="Verdana"/>
          <w:color w:val="000000"/>
          <w:sz w:val="21"/>
          <w:szCs w:val="21"/>
        </w:rPr>
        <w:t>Потешки</w:t>
      </w:r>
      <w:proofErr w:type="spellEnd"/>
      <w:r>
        <w:rPr>
          <w:rFonts w:ascii="Verdana" w:hAnsi="Verdana"/>
          <w:color w:val="000000"/>
          <w:sz w:val="21"/>
          <w:szCs w:val="21"/>
        </w:rPr>
        <w:t xml:space="preserve"> и прибаутки, пальчиковые игры, главными героями которых являются животные и птицы, помогают мне активизировать речь детей, побуждать их к высказываниям, повторению текстов и звукоподражаниям.</w:t>
      </w:r>
    </w:p>
    <w:p w:rsidR="00435F57" w:rsidRDefault="00435F57" w:rsidP="00435F57">
      <w:pPr>
        <w:pStyle w:val="rtejustify"/>
        <w:shd w:val="clear" w:color="auto" w:fill="FFFFFF"/>
        <w:spacing w:before="180" w:beforeAutospacing="0" w:after="180" w:afterAutospacing="0" w:line="300" w:lineRule="atLeast"/>
        <w:rPr>
          <w:rFonts w:ascii="Verdana" w:hAnsi="Verdana"/>
          <w:color w:val="291E1E"/>
          <w:sz w:val="18"/>
          <w:szCs w:val="18"/>
        </w:rPr>
      </w:pPr>
      <w:r>
        <w:rPr>
          <w:rFonts w:ascii="Verdana" w:hAnsi="Verdana"/>
          <w:color w:val="000000"/>
          <w:sz w:val="21"/>
          <w:szCs w:val="21"/>
        </w:rPr>
        <w:t>В работе с детьми я использую татарские пословицы и поговорки о труде, о честности, дружбе, доброте. Например, «Дружба и братство – дороже богатства», «Дружба в делах помощница» и т.д. Умело подобранные и примененные в соответствующей обстановке, ситуации – пословицы и поговорки оказывают влияние на воспитание у детей любви и уважения к национальным традициям татарского народа: формирует у них чувство товарищества, честность, доброту и трудолюбие, а образность и яркость народного языка способствуют развитию речи детей.</w:t>
      </w:r>
    </w:p>
    <w:p w:rsidR="00435F57" w:rsidRDefault="00435F57" w:rsidP="00435F57">
      <w:pPr>
        <w:pStyle w:val="rtejustify"/>
        <w:shd w:val="clear" w:color="auto" w:fill="FFFFFF"/>
        <w:spacing w:before="180" w:beforeAutospacing="0" w:after="180" w:afterAutospacing="0" w:line="300" w:lineRule="atLeast"/>
        <w:rPr>
          <w:rFonts w:ascii="Verdana" w:hAnsi="Verdana"/>
          <w:color w:val="291E1E"/>
          <w:sz w:val="18"/>
          <w:szCs w:val="18"/>
        </w:rPr>
      </w:pPr>
      <w:r>
        <w:rPr>
          <w:rFonts w:ascii="Verdana" w:hAnsi="Verdana"/>
          <w:color w:val="000000"/>
          <w:sz w:val="21"/>
          <w:szCs w:val="21"/>
        </w:rPr>
        <w:t xml:space="preserve">Татарские народные сказки раскрывают традиции народа, его устои: глубокую почтительность и отзывчивость, сострадание к </w:t>
      </w:r>
      <w:proofErr w:type="gramStart"/>
      <w:r>
        <w:rPr>
          <w:rFonts w:ascii="Verdana" w:hAnsi="Verdana"/>
          <w:color w:val="000000"/>
          <w:sz w:val="21"/>
          <w:szCs w:val="21"/>
        </w:rPr>
        <w:t>ближнему</w:t>
      </w:r>
      <w:proofErr w:type="gramEnd"/>
      <w:r>
        <w:rPr>
          <w:rFonts w:ascii="Verdana" w:hAnsi="Verdana"/>
          <w:color w:val="000000"/>
          <w:sz w:val="21"/>
          <w:szCs w:val="21"/>
        </w:rPr>
        <w:t xml:space="preserve">. Знакомим детей с бытовыми сказками и сказками о животных: «Саран и </w:t>
      </w:r>
      <w:proofErr w:type="spellStart"/>
      <w:r>
        <w:rPr>
          <w:rFonts w:ascii="Verdana" w:hAnsi="Verdana"/>
          <w:color w:val="000000"/>
          <w:sz w:val="21"/>
          <w:szCs w:val="21"/>
        </w:rPr>
        <w:t>юмарт</w:t>
      </w:r>
      <w:proofErr w:type="spellEnd"/>
      <w:r>
        <w:rPr>
          <w:rFonts w:ascii="Verdana" w:hAnsi="Verdana"/>
          <w:color w:val="000000"/>
          <w:sz w:val="21"/>
          <w:szCs w:val="21"/>
        </w:rPr>
        <w:t xml:space="preserve">», «Хвосты», «Три дочери» и т.д.; с замечательными сказками основоположника татарской детской литературы </w:t>
      </w:r>
      <w:proofErr w:type="spellStart"/>
      <w:r>
        <w:rPr>
          <w:rFonts w:ascii="Verdana" w:hAnsi="Verdana"/>
          <w:color w:val="000000"/>
          <w:sz w:val="21"/>
          <w:szCs w:val="21"/>
        </w:rPr>
        <w:t>Г.Тукая</w:t>
      </w:r>
      <w:proofErr w:type="spellEnd"/>
      <w:r>
        <w:rPr>
          <w:rFonts w:ascii="Verdana" w:hAnsi="Verdana"/>
          <w:color w:val="000000"/>
          <w:sz w:val="21"/>
          <w:szCs w:val="21"/>
        </w:rPr>
        <w:t xml:space="preserve"> «</w:t>
      </w:r>
      <w:proofErr w:type="spellStart"/>
      <w:r>
        <w:rPr>
          <w:rFonts w:ascii="Verdana" w:hAnsi="Verdana"/>
          <w:color w:val="000000"/>
          <w:sz w:val="21"/>
          <w:szCs w:val="21"/>
        </w:rPr>
        <w:t>Шурале</w:t>
      </w:r>
      <w:proofErr w:type="spellEnd"/>
      <w:r>
        <w:rPr>
          <w:rFonts w:ascii="Verdana" w:hAnsi="Verdana"/>
          <w:color w:val="000000"/>
          <w:sz w:val="21"/>
          <w:szCs w:val="21"/>
        </w:rPr>
        <w:t>», «Водяная», «Сказка о козе и баране». Мораль этих народных произведений – торжество находчивости, смелости, отваги – доступна пониманию детей</w:t>
      </w:r>
    </w:p>
    <w:p w:rsidR="00435F57" w:rsidRDefault="00435F57" w:rsidP="00435F57">
      <w:pPr>
        <w:pStyle w:val="rtejustify"/>
        <w:shd w:val="clear" w:color="auto" w:fill="FFFFFF"/>
        <w:spacing w:before="180" w:beforeAutospacing="0" w:after="180" w:afterAutospacing="0" w:line="300" w:lineRule="atLeast"/>
        <w:rPr>
          <w:rFonts w:ascii="Verdana" w:hAnsi="Verdana"/>
          <w:color w:val="291E1E"/>
          <w:sz w:val="18"/>
          <w:szCs w:val="18"/>
        </w:rPr>
      </w:pPr>
      <w:r>
        <w:rPr>
          <w:rFonts w:ascii="Verdana" w:hAnsi="Verdana"/>
          <w:color w:val="000000"/>
          <w:sz w:val="21"/>
          <w:szCs w:val="21"/>
        </w:rPr>
        <w:t>Татарские народные праздники занимают центральное место при знакомстве детей с народным фольклором. В этих праздниках заложено все хорошо избранное с татарского фольклора. Через народные праздники дети знакомятся с бытом, традициями, играми, песнями татарского народа. («</w:t>
      </w:r>
      <w:proofErr w:type="spellStart"/>
      <w:r>
        <w:rPr>
          <w:rFonts w:ascii="Verdana" w:hAnsi="Verdana"/>
          <w:color w:val="000000"/>
          <w:sz w:val="21"/>
          <w:szCs w:val="21"/>
        </w:rPr>
        <w:t>Сөмбелә</w:t>
      </w:r>
      <w:proofErr w:type="spellEnd"/>
      <w:r>
        <w:rPr>
          <w:rFonts w:ascii="Verdana" w:hAnsi="Verdana"/>
          <w:color w:val="000000"/>
          <w:sz w:val="21"/>
          <w:szCs w:val="21"/>
        </w:rPr>
        <w:t>”, “</w:t>
      </w:r>
      <w:proofErr w:type="spellStart"/>
      <w:r>
        <w:rPr>
          <w:rFonts w:ascii="Verdana" w:hAnsi="Verdana"/>
          <w:color w:val="000000"/>
          <w:sz w:val="21"/>
          <w:szCs w:val="21"/>
        </w:rPr>
        <w:t>Кагра</w:t>
      </w:r>
      <w:proofErr w:type="spellEnd"/>
      <w:r>
        <w:rPr>
          <w:rFonts w:ascii="Verdana" w:hAnsi="Verdana"/>
          <w:color w:val="000000"/>
          <w:sz w:val="21"/>
          <w:szCs w:val="21"/>
        </w:rPr>
        <w:t xml:space="preserve"> </w:t>
      </w:r>
      <w:proofErr w:type="spellStart"/>
      <w:r>
        <w:rPr>
          <w:rFonts w:ascii="Verdana" w:hAnsi="Verdana"/>
          <w:color w:val="000000"/>
          <w:sz w:val="21"/>
          <w:szCs w:val="21"/>
        </w:rPr>
        <w:t>боткасы</w:t>
      </w:r>
      <w:proofErr w:type="spellEnd"/>
      <w:r>
        <w:rPr>
          <w:rFonts w:ascii="Verdana" w:hAnsi="Verdana"/>
          <w:color w:val="000000"/>
          <w:sz w:val="21"/>
          <w:szCs w:val="21"/>
        </w:rPr>
        <w:t>”, “</w:t>
      </w:r>
      <w:proofErr w:type="spellStart"/>
      <w:r>
        <w:rPr>
          <w:rFonts w:ascii="Verdana" w:hAnsi="Verdana"/>
          <w:color w:val="000000"/>
          <w:sz w:val="21"/>
          <w:szCs w:val="21"/>
        </w:rPr>
        <w:t>Нә</w:t>
      </w:r>
      <w:proofErr w:type="gramStart"/>
      <w:r>
        <w:rPr>
          <w:rFonts w:ascii="Verdana" w:hAnsi="Verdana"/>
          <w:color w:val="000000"/>
          <w:sz w:val="21"/>
          <w:szCs w:val="21"/>
        </w:rPr>
        <w:t>р</w:t>
      </w:r>
      <w:proofErr w:type="gramEnd"/>
      <w:r>
        <w:rPr>
          <w:rFonts w:ascii="Verdana" w:hAnsi="Verdana"/>
          <w:color w:val="000000"/>
          <w:sz w:val="21"/>
          <w:szCs w:val="21"/>
        </w:rPr>
        <w:t>үз</w:t>
      </w:r>
      <w:proofErr w:type="spellEnd"/>
      <w:r>
        <w:rPr>
          <w:rFonts w:ascii="Verdana" w:hAnsi="Verdana"/>
          <w:color w:val="000000"/>
          <w:sz w:val="21"/>
          <w:szCs w:val="21"/>
        </w:rPr>
        <w:t>”, “Сабантуй”)</w:t>
      </w:r>
    </w:p>
    <w:p w:rsidR="00435F57" w:rsidRDefault="00435F57" w:rsidP="00435F57">
      <w:pPr>
        <w:pStyle w:val="rtejustify"/>
        <w:shd w:val="clear" w:color="auto" w:fill="FFFFFF"/>
        <w:spacing w:before="180" w:beforeAutospacing="0" w:after="180" w:afterAutospacing="0" w:line="300" w:lineRule="atLeast"/>
        <w:rPr>
          <w:rFonts w:ascii="Verdana" w:hAnsi="Verdana"/>
          <w:color w:val="291E1E"/>
          <w:sz w:val="18"/>
          <w:szCs w:val="18"/>
        </w:rPr>
      </w:pPr>
      <w:r>
        <w:rPr>
          <w:rFonts w:ascii="Verdana" w:hAnsi="Verdana"/>
          <w:color w:val="000000"/>
          <w:sz w:val="21"/>
          <w:szCs w:val="21"/>
        </w:rPr>
        <w:t>Результаты проделанной работы свидетельствуют, что использование малых фольклорных форм расширяют словарный запас детей, активизирует их познавательное и умственное развитие, формирует процесс звукопроизношения. Так же фольклор сознательно и целеустремлённо направляет ход мыслей детей, побуждает к подражанию, совершенствует ум и облагораживает сердце ребёнка.</w:t>
      </w:r>
    </w:p>
    <w:p w:rsidR="00435F57" w:rsidRDefault="00435F57" w:rsidP="00435F57">
      <w:pPr>
        <w:pStyle w:val="rtejustify"/>
        <w:shd w:val="clear" w:color="auto" w:fill="FFFFFF"/>
        <w:spacing w:before="180" w:beforeAutospacing="0" w:after="180" w:afterAutospacing="0" w:line="300" w:lineRule="atLeast"/>
        <w:rPr>
          <w:rFonts w:ascii="Verdana" w:hAnsi="Verdana"/>
          <w:color w:val="291E1E"/>
          <w:sz w:val="18"/>
          <w:szCs w:val="18"/>
        </w:rPr>
      </w:pPr>
      <w:r>
        <w:rPr>
          <w:rFonts w:ascii="Verdana" w:hAnsi="Verdana"/>
          <w:color w:val="000000"/>
          <w:sz w:val="21"/>
          <w:szCs w:val="21"/>
        </w:rPr>
        <w:t>При чтении сказок уместно и нужно знакомить детей с народными пословицами, считалки, скороговорок и поговорками, ярко иллюстрирующими на конкретных примерах взаимоотношения персонажей сказок. </w:t>
      </w:r>
    </w:p>
    <w:p w:rsidR="00435F57" w:rsidRDefault="00435F57" w:rsidP="00435F57">
      <w:pPr>
        <w:pStyle w:val="rtejustify"/>
        <w:shd w:val="clear" w:color="auto" w:fill="FFFFFF"/>
        <w:spacing w:before="180" w:beforeAutospacing="0" w:after="180" w:afterAutospacing="0" w:line="300" w:lineRule="atLeast"/>
        <w:rPr>
          <w:rFonts w:ascii="Verdana" w:hAnsi="Verdana"/>
          <w:color w:val="291E1E"/>
          <w:sz w:val="18"/>
          <w:szCs w:val="18"/>
        </w:rPr>
      </w:pPr>
      <w:r>
        <w:rPr>
          <w:rFonts w:ascii="Verdana" w:hAnsi="Verdana"/>
          <w:color w:val="000000"/>
          <w:sz w:val="21"/>
          <w:szCs w:val="21"/>
        </w:rPr>
        <w:t xml:space="preserve">Что бы детям было быстро запомнить скороговорку, считалку мы с детьми </w:t>
      </w:r>
      <w:proofErr w:type="gramStart"/>
      <w:r>
        <w:rPr>
          <w:rFonts w:ascii="Verdana" w:hAnsi="Verdana"/>
          <w:color w:val="000000"/>
          <w:sz w:val="21"/>
          <w:szCs w:val="21"/>
        </w:rPr>
        <w:t>в начале</w:t>
      </w:r>
      <w:proofErr w:type="gramEnd"/>
      <w:r>
        <w:rPr>
          <w:rFonts w:ascii="Verdana" w:hAnsi="Verdana"/>
          <w:color w:val="000000"/>
          <w:sz w:val="21"/>
          <w:szCs w:val="21"/>
        </w:rPr>
        <w:t xml:space="preserve"> говорим быстро, затем медленно, тихо или громко.</w:t>
      </w:r>
    </w:p>
    <w:p w:rsidR="00435F57" w:rsidRDefault="00435F57" w:rsidP="00435F57">
      <w:pPr>
        <w:pStyle w:val="rtejustify"/>
        <w:shd w:val="clear" w:color="auto" w:fill="FFFFFF"/>
        <w:spacing w:before="0" w:beforeAutospacing="0" w:after="0" w:afterAutospacing="0" w:line="300" w:lineRule="atLeast"/>
        <w:rPr>
          <w:rFonts w:ascii="Verdana" w:hAnsi="Verdana"/>
          <w:color w:val="291E1E"/>
          <w:sz w:val="18"/>
          <w:szCs w:val="18"/>
        </w:rPr>
      </w:pPr>
      <w:r>
        <w:rPr>
          <w:rFonts w:ascii="Verdana" w:hAnsi="Verdana"/>
          <w:color w:val="000000"/>
          <w:sz w:val="21"/>
          <w:szCs w:val="21"/>
        </w:rPr>
        <w:lastRenderedPageBreak/>
        <w:t xml:space="preserve">Еще с одним интересным методом хочу познакомить </w:t>
      </w:r>
      <w:proofErr w:type="spellStart"/>
      <w:r>
        <w:rPr>
          <w:rFonts w:ascii="Verdana" w:hAnsi="Verdana"/>
          <w:color w:val="000000"/>
          <w:sz w:val="21"/>
          <w:szCs w:val="21"/>
        </w:rPr>
        <w:t>вас</w:t>
      </w:r>
      <w:proofErr w:type="gramStart"/>
      <w:r>
        <w:rPr>
          <w:rFonts w:ascii="Verdana" w:hAnsi="Verdana"/>
          <w:color w:val="000000"/>
          <w:sz w:val="21"/>
          <w:szCs w:val="21"/>
        </w:rPr>
        <w:t>.С</w:t>
      </w:r>
      <w:proofErr w:type="gramEnd"/>
      <w:r>
        <w:rPr>
          <w:rFonts w:ascii="Verdana" w:hAnsi="Verdana"/>
          <w:color w:val="000000"/>
          <w:sz w:val="21"/>
          <w:szCs w:val="21"/>
        </w:rPr>
        <w:t>тихи</w:t>
      </w:r>
      <w:proofErr w:type="spellEnd"/>
      <w:r>
        <w:rPr>
          <w:rFonts w:ascii="Verdana" w:hAnsi="Verdana"/>
          <w:color w:val="000000"/>
          <w:sz w:val="21"/>
          <w:szCs w:val="21"/>
        </w:rPr>
        <w:t xml:space="preserve">, </w:t>
      </w:r>
      <w:proofErr w:type="spellStart"/>
      <w:r>
        <w:rPr>
          <w:rFonts w:ascii="Verdana" w:hAnsi="Verdana"/>
          <w:color w:val="000000"/>
          <w:sz w:val="21"/>
          <w:szCs w:val="21"/>
        </w:rPr>
        <w:t>потешки</w:t>
      </w:r>
      <w:proofErr w:type="spellEnd"/>
      <w:r>
        <w:rPr>
          <w:rFonts w:ascii="Verdana" w:hAnsi="Verdana"/>
          <w:color w:val="000000"/>
          <w:sz w:val="21"/>
          <w:szCs w:val="21"/>
        </w:rPr>
        <w:t xml:space="preserve"> с движением для детей формируют умение имитировать слова стихотворения, а в комплексе с движениями развивают эмоции, координацию, чувство ритма, быстроту реакций, образное мышление и воображение ребенка, а также тренируют внимание и память.</w:t>
      </w:r>
    </w:p>
    <w:p w:rsidR="00435F57" w:rsidRDefault="00435F57" w:rsidP="00435F57">
      <w:pPr>
        <w:pStyle w:val="a3"/>
        <w:shd w:val="clear" w:color="auto" w:fill="FFFFFF"/>
        <w:spacing w:before="180" w:beforeAutospacing="0" w:after="180" w:afterAutospacing="0" w:line="300" w:lineRule="atLeast"/>
        <w:rPr>
          <w:rFonts w:ascii="Verdana" w:hAnsi="Verdana"/>
          <w:color w:val="291E1E"/>
          <w:sz w:val="18"/>
          <w:szCs w:val="18"/>
        </w:rPr>
      </w:pPr>
      <w:r>
        <w:rPr>
          <w:rFonts w:ascii="Verdana" w:hAnsi="Verdana"/>
          <w:color w:val="291E1E"/>
          <w:sz w:val="18"/>
          <w:szCs w:val="18"/>
        </w:rPr>
        <w:t> </w:t>
      </w:r>
    </w:p>
    <w:p w:rsidR="00503962" w:rsidRDefault="001F240D"/>
    <w:sectPr w:rsidR="005039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240D" w:rsidRDefault="001F240D" w:rsidP="003F087B">
      <w:pPr>
        <w:spacing w:after="0" w:line="240" w:lineRule="auto"/>
      </w:pPr>
      <w:r>
        <w:separator/>
      </w:r>
    </w:p>
  </w:endnote>
  <w:endnote w:type="continuationSeparator" w:id="0">
    <w:p w:rsidR="001F240D" w:rsidRDefault="001F240D" w:rsidP="003F08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240D" w:rsidRDefault="001F240D" w:rsidP="003F087B">
      <w:pPr>
        <w:spacing w:after="0" w:line="240" w:lineRule="auto"/>
      </w:pPr>
      <w:r>
        <w:separator/>
      </w:r>
    </w:p>
  </w:footnote>
  <w:footnote w:type="continuationSeparator" w:id="0">
    <w:p w:rsidR="001F240D" w:rsidRDefault="001F240D" w:rsidP="003F08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A2C"/>
    <w:rsid w:val="001F240D"/>
    <w:rsid w:val="00285A2C"/>
    <w:rsid w:val="003F087B"/>
    <w:rsid w:val="00435F57"/>
    <w:rsid w:val="00AD3ECF"/>
    <w:rsid w:val="00E67910"/>
    <w:rsid w:val="00FD7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justify">
    <w:name w:val="rtejustify"/>
    <w:basedOn w:val="a"/>
    <w:rsid w:val="00435F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435F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3F08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F087B"/>
  </w:style>
  <w:style w:type="paragraph" w:styleId="a6">
    <w:name w:val="footer"/>
    <w:basedOn w:val="a"/>
    <w:link w:val="a7"/>
    <w:uiPriority w:val="99"/>
    <w:unhideWhenUsed/>
    <w:rsid w:val="003F08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F08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justify">
    <w:name w:val="rtejustify"/>
    <w:basedOn w:val="a"/>
    <w:rsid w:val="00435F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435F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3F08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F087B"/>
  </w:style>
  <w:style w:type="paragraph" w:styleId="a6">
    <w:name w:val="footer"/>
    <w:basedOn w:val="a"/>
    <w:link w:val="a7"/>
    <w:uiPriority w:val="99"/>
    <w:unhideWhenUsed/>
    <w:rsid w:val="003F08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F08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32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Aygul</dc:creator>
  <cp:keywords/>
  <dc:description/>
  <cp:lastModifiedBy>Aygul</cp:lastModifiedBy>
  <cp:revision>5</cp:revision>
  <cp:lastPrinted>2020-06-01T15:24:00Z</cp:lastPrinted>
  <dcterms:created xsi:type="dcterms:W3CDTF">2020-06-01T15:09:00Z</dcterms:created>
  <dcterms:modified xsi:type="dcterms:W3CDTF">2020-06-01T15:30:00Z</dcterms:modified>
</cp:coreProperties>
</file>