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ПРОФЕССИОНАЛЬНАЯ КОМПЕТЕНТНОСТЬ УЧИТЕЛЯ ТРУДА (ТЕХНОЛОГИИ) В УСЛОВИЯХ СОВРЕМЕННОЙ ШКОЛЫ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 условиях стремительных перемен в системе образования роль учителя труда (технологии) приобретает всё большую значимость. Когда-то урок труда ассоциировался лишь с практикой – пилением, строганием, вышиванием, приготовлением пищи. Сегодня же труд (технология) как учебный предмет выходит за рамки прикладного характера, превращаясь в эффективный инструмент формирования личности, подготовке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обучающихся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к жизни в технологически насыщенном мире и выбору ими профессионального пути. Современный учитель труда (технологии) – это наставник, инженер, проектировщик, цифровой координатор, воспитатель и проводник в мир профессий.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Профессиональная компетентность учителя труда (технологии) — это не статичное понятие. Она развивается, трансформируется и обогащается в ответ на изменения, происходящие как в образовательной среде, так и в социуме в целом. В условиях реализации Федерального государственного образовательного стандарта общего образования (ФГОС) особое внимание уделяется формированию у учащихся универсальных учебных действий,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метапредметных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и практико-ориентированных навыков. Это требует от педагога особого уровня готовности к внедрению инновационных подходов, использования проектной методики, владения современными цифровыми средствами и активного взаимодействия с внешней средой — предприятиями, учреждениями дополнительного образования, родителями.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>Учитель труда (технологии) сегодня — это медиатор между школьным обучением и профессиональным будущим ребенка. Он должен ориентироваться в рынке труда, понимать тенденции развития производства, знать современные материалы, технологии, оборудования, включая робототехнику, 3D-моделирование, лазерную и фрезерную резку, а также разрабатывать интеграционные проекты, связывающие уроки технологии с математикой, физикой, информатикой, биологией.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>Однако не менее важным остаётся и человеческий, педагогический аспект. Учитель труда (технологии) — один из тех педагогов, кто в условиях работы с руками формирует ценности, культуру труда, аккуратность, терпение, коллективизм. Именно на уроках труда (технологии) ребенок впервые осознает себя не просто учеником, а созидателем — будь то изготовление табурета, разработка чертежа, выращивание растений или подготовка макета для школьной выставки.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Профессиональная компетентность включает в себя несколько компонентов. Во-первых, предметную компетентность, предполагающую знание </w:t>
      </w:r>
      <w:r>
        <w:rPr>
          <w:color w:val="000000"/>
          <w:sz w:val="28"/>
          <w:szCs w:val="28"/>
          <w:bdr w:val="none" w:sz="0" w:space="0" w:color="auto" w:frame="1"/>
        </w:rPr>
        <w:lastRenderedPageBreak/>
        <w:t>теоретических основ технологии, материаловедения, инженерной графики, обработки различных видов сырья. Во-вторых, методическую компетентность — способность планировать, проводить и анализировать уроки с опорой на современные педагогические технологии. Третьим важным элементом является коммуникативная компетентность — умение взаимодействовать с учениками, коллегами, родителями, выстраивать доверительное и мотивирующее пространство. Наконец, цифровая компетентность становится неотъемлемой частью деятельности современного педагога технологии: работа с графическими редакторами, конструирование цифровых чертежей, использование обучающих платформ, организация дистанционных и смешанных форм обучения требуют постоянного профессионального роста.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>Важно подчеркнуть, что профессиональная компетентность не формируется раз и навсегда. Это процесс, который требует системной методической поддержки, участия в курсах повышения квалификации, взаимодействия с профессиональным сообществом, самоанализа и рефлексии. Современные педагогические курсы по программе «Труд (технология)» включают модули по цифровой грамотности, проектному обучению, инклюзивной педагогике, что позволяет педагогам расширять свои возможности и адаптироваться к требованиям времени.</w:t>
      </w:r>
    </w:p>
    <w:p w:rsidR="00EE307C" w:rsidRDefault="00EE307C" w:rsidP="00EE307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Таким образом, учитель труда (технологии) в современной школе — это не просто носитель знаний, а активный участник образовательной трансформации, творец новых педагогических решений,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мотиватор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и наставник. Его профессиональная компетентность — основа для успешной социализации учащихся, формирования у них трудовой культуры, инженерного мышления и устойчивого интереса к миру профессий.</w:t>
      </w:r>
    </w:p>
    <w:p w:rsidR="00EE307C" w:rsidRDefault="00EE307C" w:rsidP="00EE307C">
      <w:pPr>
        <w:pStyle w:val="a3"/>
        <w:shd w:val="clear" w:color="auto" w:fill="FFFFFF"/>
        <w:spacing w:before="384" w:beforeAutospacing="0" w:after="384" w:afterAutospacing="0" w:line="276" w:lineRule="auto"/>
        <w:textAlignment w:val="baseline"/>
        <w:rPr>
          <w:rFonts w:ascii="Montserrat" w:hAnsi="Montserrat"/>
          <w:color w:val="000000"/>
          <w:sz w:val="32"/>
          <w:szCs w:val="32"/>
        </w:rPr>
      </w:pPr>
      <w:r>
        <w:rPr>
          <w:rFonts w:ascii="Montserrat" w:hAnsi="Montserrat"/>
          <w:color w:val="000000"/>
          <w:sz w:val="32"/>
          <w:szCs w:val="32"/>
        </w:rPr>
        <w:t> </w:t>
      </w:r>
    </w:p>
    <w:p w:rsidR="00684D01" w:rsidRDefault="00684D01" w:rsidP="00EE307C"/>
    <w:sectPr w:rsidR="00684D01" w:rsidSect="0068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E307C"/>
    <w:rsid w:val="00684D01"/>
    <w:rsid w:val="00EE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2025-08-31T14:25:00Z</dcterms:created>
  <dcterms:modified xsi:type="dcterms:W3CDTF">2025-08-31T14:27:00Z</dcterms:modified>
</cp:coreProperties>
</file>