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DB" w:rsidRPr="00103515" w:rsidRDefault="007C63DB" w:rsidP="007C63DB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63DB" w:rsidRPr="00103515" w:rsidRDefault="007C63DB" w:rsidP="007C63DB">
      <w:pPr>
        <w:spacing w:after="240" w:line="240" w:lineRule="auto"/>
        <w:ind w:firstLine="708"/>
        <w:jc w:val="right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103515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Истоки способностей и дарования детей – на кончиках их пальцев. От пальцев, образно говоря, идут тончайшие нити – ручейки, которые питают источник творческой мысли. Другими словами, чем больше мастерства в детской руке, тем умнее ребенок»</w:t>
      </w:r>
    </w:p>
    <w:p w:rsidR="007C63DB" w:rsidRPr="00103515" w:rsidRDefault="007C63DB" w:rsidP="007C63DB">
      <w:pPr>
        <w:spacing w:after="240" w:line="240" w:lineRule="auto"/>
        <w:ind w:firstLine="708"/>
        <w:jc w:val="right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103515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ru-RU"/>
        </w:rPr>
        <w:t>В.А. Сухомлинский</w:t>
      </w:r>
    </w:p>
    <w:p w:rsidR="007C63DB" w:rsidRPr="00233B48" w:rsidRDefault="007C63DB" w:rsidP="007C63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3B4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настоящее время, все больше встречается детей дошкольного возраста с проблемами речи. В основном это связанно с тем, что родители заменяют активное общение с ребенком, на то, что дают ему играть на планшетах, просматривать в большом количестве телевизор и т.п. </w:t>
      </w:r>
      <w:r w:rsidRPr="00233B48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Речевые недостатки являются предпосылками нарушения умения полноценно общаться со сверстниками и взрослыми, затрудняется социальное и личностное </w:t>
      </w:r>
      <w:r w:rsidRPr="00233B4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развитие детей</w:t>
      </w:r>
      <w:r w:rsidRPr="00233B48">
        <w:rPr>
          <w:rFonts w:ascii="Times New Roman" w:hAnsi="Times New Roman" w:cs="Times New Roman"/>
          <w:sz w:val="28"/>
          <w:szCs w:val="28"/>
          <w:shd w:val="clear" w:color="auto" w:fill="FFFFFF"/>
        </w:rPr>
        <w:t>, повышается тревожность и появляется внутренний дискомфорт.</w:t>
      </w:r>
    </w:p>
    <w:p w:rsidR="007C63DB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</w:pPr>
      <w:r w:rsidRPr="00233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3B48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Дети дошкольного возраста с нарушением речи отличаются недостаточным развитием мелкой моторики, плохой координацией движений, неэффективным развитием познавательной сферы, недостаточностью самоконтроля и пространственно-временной ориентировки. </w:t>
      </w:r>
    </w:p>
    <w:p w:rsidR="007C63DB" w:rsidRPr="00233B48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233B48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Одним из эффективных путей развития речи детей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с ОВЗ </w:t>
      </w:r>
      <w:r w:rsidRPr="00233B48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является использование конструирования. Основополагающим моментом в конструировании выступает аналитико-синтетическая деятельность по обследованию предметов. Она дает возможность установить структуру объекта и его частей, учесть логику их соединения. Через соприкосновение предмета с рукой, ребенок учится чувствовать разницу в предметах, развивая кинестетическую чувствительность.</w:t>
      </w:r>
    </w:p>
    <w:p w:rsidR="007C63DB" w:rsidRPr="00565EC6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lang w:eastAsia="ru-RU"/>
        </w:rPr>
        <w:t xml:space="preserve"> </w:t>
      </w:r>
      <w:r w:rsidRPr="00565EC6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Значение конструктивной деятельности велико, т.к. оно приобретает практическую направленность, а проблемные ситуации способствуют речевой активности. Ребенок опирается одновременно на несколько анализаторов (зрение, слух, тактильное восприятие), что положительно влияет на речь.</w:t>
      </w:r>
    </w:p>
    <w:p w:rsidR="007C63DB" w:rsidRPr="00565EC6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 w:rsidRPr="00565E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процессе конструктивно - модельной деятельности педагог, опираясь на непроизвольное внимание детей, активизирует их познавательную деятельность, формирует и корригирует поведение, развивает коммуникативную функцию и интерес к обучению.</w:t>
      </w:r>
    </w:p>
    <w:p w:rsidR="007C63DB" w:rsidRPr="00565EC6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565E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</w:rPr>
        <w:t>Включение в любые виды деятельности элементов конструирования с применением разнообразных конструкторов и материалов оказывает неспецифическое тонизирующее влияние на функциональное состояние мозга и развитие речи детей, неизменно вызывая у них эмоциональный подъем и разрядку нервно-психического напряжения.</w:t>
      </w:r>
    </w:p>
    <w:p w:rsidR="007C63DB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</w:pPr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</w:t>
      </w:r>
      <w:r w:rsidRPr="004F2B89">
        <w:rPr>
          <w:rFonts w:ascii="Times New Roman" w:eastAsiaTheme="majorEastAsia" w:hAnsi="Times New Roman" w:cs="Times New Roman"/>
          <w:b/>
          <w:sz w:val="28"/>
          <w:szCs w:val="28"/>
        </w:rPr>
        <w:t>Физиологическое развитие.</w:t>
      </w:r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</w:t>
      </w:r>
    </w:p>
    <w:p w:rsidR="007C63DB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</w:pPr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Конструирование, как вид детской деятельности, включающий в себя физиологическое стимулирование функции пальцев рук, развивающий пространственные представления о предмете, способствующий </w:t>
      </w:r>
      <w:proofErr w:type="spellStart"/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lastRenderedPageBreak/>
        <w:t>анализированию</w:t>
      </w:r>
      <w:proofErr w:type="spellEnd"/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и </w:t>
      </w:r>
      <w:proofErr w:type="spellStart"/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>синтезированию</w:t>
      </w:r>
      <w:proofErr w:type="spellEnd"/>
      <w:r w:rsidRPr="004F2B89"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объектов окружающего мира, обогащаемый словарь ребенка и сенсорное восприятие - это неоспоримое средство развития речи дошкольника. </w:t>
      </w:r>
    </w:p>
    <w:p w:rsidR="007C63DB" w:rsidRPr="004F2B89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lang w:eastAsia="ru-RU"/>
        </w:rPr>
        <w:t xml:space="preserve"> </w:t>
      </w:r>
      <w:r w:rsidRPr="004F2B89">
        <w:rPr>
          <w:rFonts w:ascii="Times New Roman" w:eastAsiaTheme="majorEastAsia" w:hAnsi="Times New Roman" w:cs="Times New Roman"/>
          <w:sz w:val="28"/>
          <w:szCs w:val="28"/>
        </w:rPr>
        <w:t>Работа с мелкими деталями и тактильный конта</w:t>
      </w:r>
      <w:proofErr w:type="gramStart"/>
      <w:r w:rsidRPr="004F2B89">
        <w:rPr>
          <w:rFonts w:ascii="Times New Roman" w:eastAsiaTheme="majorEastAsia" w:hAnsi="Times New Roman" w:cs="Times New Roman"/>
          <w:sz w:val="28"/>
          <w:szCs w:val="28"/>
        </w:rPr>
        <w:t>кт с пр</w:t>
      </w:r>
      <w:proofErr w:type="gramEnd"/>
      <w:r w:rsidRPr="004F2B89">
        <w:rPr>
          <w:rFonts w:ascii="Times New Roman" w:eastAsiaTheme="majorEastAsia" w:hAnsi="Times New Roman" w:cs="Times New Roman"/>
          <w:sz w:val="28"/>
          <w:szCs w:val="28"/>
        </w:rPr>
        <w:t xml:space="preserve">едметами разной формы стимулирует зоны коры головного мозга, ответственные за развитие речи, тренирует точность движений. Детали конструктора помогают детям совершенствовать восприятие цвета, формы и размеров объекта, пространства. </w:t>
      </w:r>
      <w:r w:rsidRPr="004F2B89">
        <w:rPr>
          <w:rStyle w:val="c4"/>
          <w:rFonts w:ascii="Times New Roman" w:eastAsiaTheme="majorEastAsia" w:hAnsi="Times New Roman" w:cs="Times New Roman"/>
          <w:color w:val="000000"/>
          <w:sz w:val="28"/>
          <w:szCs w:val="28"/>
        </w:rPr>
        <w:t>Это важно для всех без исключения детей, особенно с нарушениями зрения, речи, опорно-двигательного аппарата.</w:t>
      </w:r>
    </w:p>
    <w:p w:rsidR="007C63DB" w:rsidRPr="00C06C0A" w:rsidRDefault="007C63DB" w:rsidP="007C6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</w:t>
      </w:r>
      <w:r w:rsidRPr="00C06C0A">
        <w:rPr>
          <w:rFonts w:ascii="Times New Roman" w:eastAsiaTheme="majorEastAsia" w:hAnsi="Times New Roman" w:cs="Times New Roman"/>
          <w:b/>
          <w:sz w:val="28"/>
          <w:szCs w:val="28"/>
        </w:rPr>
        <w:t>Речевое развитие.</w:t>
      </w:r>
    </w:p>
    <w:p w:rsidR="007C63DB" w:rsidRPr="001048DE" w:rsidRDefault="007C63DB" w:rsidP="007C63D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A21B3D">
        <w:rPr>
          <w:color w:val="000000"/>
          <w:sz w:val="28"/>
          <w:szCs w:val="28"/>
        </w:rPr>
        <w:t>Конструктивно-модельная деятельность или элементы, могут быть использованы в самых различных направлениях коррекционной работы с детьми с нарушением речи: в развитии зрительного и слухового внимания, мелкой моторики, в совершенствовании пространственных представлений, в развитии грамматического строя речи, а значит и увеличении словарного запаса детей.</w:t>
      </w:r>
      <w:proofErr w:type="gramEnd"/>
      <w:r w:rsidRPr="00A21B3D">
        <w:rPr>
          <w:color w:val="000000"/>
          <w:sz w:val="28"/>
          <w:szCs w:val="28"/>
        </w:rPr>
        <w:t xml:space="preserve"> </w:t>
      </w:r>
      <w:r w:rsidRPr="001048DE">
        <w:rPr>
          <w:sz w:val="28"/>
          <w:szCs w:val="28"/>
        </w:rPr>
        <w:t>Также можно использовать конструктор в формировании графических образов букв. Эти игры формируют навыки чтения, соотнесения буквы и звука, графических образов букв.</w:t>
      </w:r>
    </w:p>
    <w:p w:rsidR="007C63DB" w:rsidRPr="001048DE" w:rsidRDefault="007C63DB" w:rsidP="007C63D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048DE">
        <w:rPr>
          <w:color w:val="000000"/>
          <w:sz w:val="28"/>
        </w:rPr>
        <w:t>Э</w:t>
      </w:r>
      <w:r w:rsidRPr="001048DE">
        <w:rPr>
          <w:rStyle w:val="c26"/>
          <w:rFonts w:eastAsiaTheme="majorEastAsia"/>
          <w:color w:val="000000"/>
          <w:sz w:val="28"/>
          <w:szCs w:val="28"/>
        </w:rPr>
        <w:t xml:space="preserve">то эффективное наглядное пособие, которое используем для отработки заданий учителя-логопеда, начиная от развития слухового внимания и фонематического слуха и заканчивая связной речью. </w:t>
      </w:r>
      <w:r w:rsidRPr="001048DE">
        <w:rPr>
          <w:rFonts w:eastAsiaTheme="majorEastAsia"/>
          <w:sz w:val="28"/>
          <w:szCs w:val="28"/>
        </w:rPr>
        <w:t xml:space="preserve">Занятия с конструктором помогают расширять активный словарь ребёнка, изучать слова, указывающие на положение предметов в пространстве и на их расположение по отношению друг к другу (вверху, внизу, слева, справа, посредине и т.д.).  </w:t>
      </w:r>
      <w:r w:rsidRPr="001048DE">
        <w:rPr>
          <w:sz w:val="28"/>
          <w:szCs w:val="28"/>
        </w:rPr>
        <w:t>Для развития понимания сложных грамматических конструкций, выраженных предлогами и наречиями, детям предлагается расположить элементы конструктора по инструкции: «Саша, положи перед собой синий кубик, справа от него поставь зелёный конус, а жёлтый кирпичик отдай Даше».</w:t>
      </w:r>
    </w:p>
    <w:p w:rsidR="007C63DB" w:rsidRDefault="007C63DB" w:rsidP="007C63D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Fonts w:eastAsiaTheme="majorEastAsia"/>
          <w:sz w:val="28"/>
          <w:szCs w:val="28"/>
        </w:rPr>
      </w:pPr>
      <w:r w:rsidRPr="00027DEE">
        <w:rPr>
          <w:rFonts w:eastAsiaTheme="majorEastAsia"/>
          <w:b/>
          <w:sz w:val="28"/>
          <w:szCs w:val="28"/>
        </w:rPr>
        <w:t>Социально-коммуникативное развитие</w:t>
      </w:r>
      <w:r w:rsidRPr="00132948">
        <w:rPr>
          <w:rFonts w:eastAsiaTheme="majorEastAsia"/>
          <w:sz w:val="28"/>
          <w:szCs w:val="28"/>
        </w:rPr>
        <w:t xml:space="preserve">. </w:t>
      </w:r>
    </w:p>
    <w:p w:rsidR="007C63DB" w:rsidRDefault="007C63DB" w:rsidP="007C63D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Style w:val="c26"/>
          <w:rFonts w:eastAsiaTheme="majorEastAsia"/>
          <w:color w:val="000000"/>
          <w:sz w:val="28"/>
          <w:szCs w:val="28"/>
        </w:rPr>
      </w:pPr>
      <w:r w:rsidRPr="00132948">
        <w:rPr>
          <w:rFonts w:eastAsiaTheme="majorEastAsia"/>
          <w:sz w:val="28"/>
          <w:szCs w:val="28"/>
        </w:rPr>
        <w:t>Посредством конструирования можно развить навыки вербальной и невербальной коммуникации, взаимодействия с другими людьми и самоконтроля.</w:t>
      </w:r>
      <w:r w:rsidRPr="00027DEE">
        <w:rPr>
          <w:rStyle w:val="c26"/>
          <w:rFonts w:eastAsiaTheme="majorEastAsia"/>
          <w:color w:val="000000"/>
          <w:sz w:val="28"/>
          <w:szCs w:val="28"/>
        </w:rPr>
        <w:t xml:space="preserve"> </w:t>
      </w:r>
    </w:p>
    <w:p w:rsidR="007C63DB" w:rsidRDefault="007C63DB" w:rsidP="007C63D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Style w:val="c26"/>
          <w:rFonts w:eastAsiaTheme="majorEastAsia"/>
          <w:color w:val="000000"/>
          <w:sz w:val="28"/>
          <w:szCs w:val="28"/>
        </w:rPr>
      </w:pPr>
      <w:r>
        <w:rPr>
          <w:rStyle w:val="c26"/>
          <w:rFonts w:eastAsiaTheme="majorEastAsia"/>
          <w:color w:val="000000"/>
          <w:sz w:val="28"/>
          <w:szCs w:val="28"/>
        </w:rPr>
        <w:t xml:space="preserve"> </w:t>
      </w:r>
      <w:r w:rsidRPr="00865967">
        <w:rPr>
          <w:rStyle w:val="c26"/>
          <w:rFonts w:eastAsiaTheme="majorEastAsia"/>
          <w:color w:val="000000"/>
          <w:sz w:val="28"/>
          <w:szCs w:val="28"/>
        </w:rPr>
        <w:t xml:space="preserve">Конструирование по инструкции педагога воспитывает у ребенка способность внимательного вслушивания, </w:t>
      </w:r>
      <w:proofErr w:type="spellStart"/>
      <w:r w:rsidRPr="00865967">
        <w:rPr>
          <w:rStyle w:val="c26"/>
          <w:rFonts w:eastAsiaTheme="majorEastAsia"/>
          <w:color w:val="000000"/>
          <w:sz w:val="28"/>
          <w:szCs w:val="28"/>
        </w:rPr>
        <w:t>дослушивания</w:t>
      </w:r>
      <w:proofErr w:type="spellEnd"/>
      <w:r w:rsidRPr="00865967">
        <w:rPr>
          <w:rStyle w:val="c26"/>
          <w:rFonts w:eastAsiaTheme="majorEastAsia"/>
          <w:color w:val="000000"/>
          <w:sz w:val="28"/>
          <w:szCs w:val="28"/>
        </w:rPr>
        <w:t xml:space="preserve"> инструкций до конца и точного их понимания. В процессе игры дети учатся вести диалог, рассказывать о свое</w:t>
      </w:r>
      <w:r>
        <w:rPr>
          <w:rStyle w:val="c26"/>
          <w:rFonts w:eastAsiaTheme="majorEastAsia"/>
          <w:color w:val="000000"/>
          <w:sz w:val="28"/>
          <w:szCs w:val="28"/>
        </w:rPr>
        <w:t>й</w:t>
      </w:r>
      <w:r w:rsidRPr="00865967">
        <w:rPr>
          <w:rStyle w:val="c26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6"/>
          <w:rFonts w:eastAsiaTheme="majorEastAsia"/>
          <w:color w:val="000000"/>
          <w:sz w:val="28"/>
          <w:szCs w:val="28"/>
        </w:rPr>
        <w:t>постройке</w:t>
      </w:r>
      <w:r w:rsidRPr="00865967">
        <w:rPr>
          <w:rStyle w:val="c26"/>
          <w:rFonts w:eastAsiaTheme="majorEastAsia"/>
          <w:color w:val="000000"/>
          <w:sz w:val="28"/>
          <w:szCs w:val="28"/>
        </w:rPr>
        <w:t>.</w:t>
      </w:r>
    </w:p>
    <w:p w:rsidR="007C63DB" w:rsidRDefault="007C63DB" w:rsidP="007C63DB">
      <w:pPr>
        <w:pStyle w:val="a6"/>
        <w:spacing w:before="0" w:beforeAutospacing="0" w:after="0" w:afterAutospacing="0"/>
        <w:ind w:firstLine="708"/>
        <w:jc w:val="both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</w:t>
      </w:r>
      <w:r w:rsidRPr="00D815D9">
        <w:rPr>
          <w:rFonts w:eastAsiaTheme="majorEastAsia"/>
          <w:b/>
          <w:sz w:val="28"/>
          <w:szCs w:val="28"/>
        </w:rPr>
        <w:t>Обучение</w:t>
      </w:r>
    </w:p>
    <w:p w:rsidR="007C63DB" w:rsidRPr="007379CF" w:rsidRDefault="007C63DB" w:rsidP="007C63DB">
      <w:pPr>
        <w:pStyle w:val="a6"/>
        <w:spacing w:before="0" w:beforeAutospacing="0" w:after="0" w:afterAutospacing="0"/>
        <w:ind w:firstLine="708"/>
        <w:jc w:val="both"/>
        <w:rPr>
          <w:rFonts w:eastAsiaTheme="majorEastAsia"/>
          <w:sz w:val="28"/>
          <w:szCs w:val="28"/>
        </w:rPr>
      </w:pPr>
      <w:r w:rsidRPr="00D815D9">
        <w:rPr>
          <w:sz w:val="28"/>
          <w:szCs w:val="28"/>
        </w:rPr>
        <w:t>Дидактические игры и занятия с конструктором оказывают положительное влияние на формирование мыслительных процессов, без которых дальнейшее обучение и развитие ребенка невозможно.</w:t>
      </w:r>
      <w:r w:rsidRPr="00D815D9">
        <w:rPr>
          <w:rFonts w:eastAsiaTheme="majorEastAsia"/>
          <w:sz w:val="28"/>
          <w:szCs w:val="28"/>
        </w:rPr>
        <w:t xml:space="preserve"> На занятиях конструктивно-модельной деятельности дети лучше усваивают новую информацию и умения, а потом самостоятельно переносят их в другой контекст. </w:t>
      </w:r>
      <w:r w:rsidRPr="007379CF">
        <w:rPr>
          <w:sz w:val="28"/>
          <w:szCs w:val="28"/>
        </w:rPr>
        <w:t xml:space="preserve">Вербализация действия, совершённого ребёнком, необходима для </w:t>
      </w:r>
      <w:r w:rsidRPr="007379CF">
        <w:rPr>
          <w:sz w:val="28"/>
          <w:szCs w:val="28"/>
        </w:rPr>
        <w:lastRenderedPageBreak/>
        <w:t>закрепления в речи соответствия данного предлога той пространственной манипуляции, которую совершает ребёнок.</w:t>
      </w:r>
    </w:p>
    <w:p w:rsidR="007C63DB" w:rsidRPr="007379CF" w:rsidRDefault="007C63DB" w:rsidP="007C63DB">
      <w:pPr>
        <w:pStyle w:val="a6"/>
        <w:spacing w:before="0" w:beforeAutospacing="0" w:after="0" w:afterAutospacing="0"/>
        <w:ind w:firstLine="708"/>
        <w:jc w:val="both"/>
        <w:rPr>
          <w:rStyle w:val="c4"/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</w:t>
      </w:r>
      <w:r w:rsidRPr="00D815D9">
        <w:rPr>
          <w:rStyle w:val="c4"/>
          <w:rFonts w:eastAsiaTheme="majorEastAsia"/>
          <w:color w:val="000000"/>
          <w:sz w:val="28"/>
          <w:szCs w:val="28"/>
        </w:rPr>
        <w:t>Создавая устройства, можно проходить любую лексическую тему: животные, профессии, транспорт</w:t>
      </w:r>
      <w:r>
        <w:rPr>
          <w:rStyle w:val="c4"/>
          <w:rFonts w:eastAsiaTheme="majorEastAsia"/>
          <w:color w:val="000000"/>
          <w:sz w:val="28"/>
          <w:szCs w:val="28"/>
        </w:rPr>
        <w:t>, растения</w:t>
      </w:r>
      <w:r w:rsidRPr="00D815D9">
        <w:rPr>
          <w:rStyle w:val="c4"/>
          <w:rFonts w:eastAsiaTheme="majorEastAsia"/>
          <w:color w:val="000000"/>
          <w:sz w:val="28"/>
          <w:szCs w:val="28"/>
        </w:rPr>
        <w:t xml:space="preserve"> и т.п. Можно также давать начальные знания по математике, окружающему миру и др. </w:t>
      </w:r>
      <w:r w:rsidRPr="007379CF">
        <w:rPr>
          <w:sz w:val="28"/>
          <w:szCs w:val="28"/>
        </w:rPr>
        <w:t xml:space="preserve">Работа по лексическим темам с помощью конструктора даёт возможность детям запомнить новые слова, используя тактильный и зрительный анализаторы. Лучше всего у детей накопление словаря происходит </w:t>
      </w:r>
      <w:proofErr w:type="gramStart"/>
      <w:r w:rsidRPr="007379CF">
        <w:rPr>
          <w:sz w:val="28"/>
          <w:szCs w:val="28"/>
        </w:rPr>
        <w:t>через</w:t>
      </w:r>
      <w:proofErr w:type="gramEnd"/>
      <w:r w:rsidRPr="007379CF">
        <w:rPr>
          <w:sz w:val="28"/>
          <w:szCs w:val="28"/>
        </w:rPr>
        <w:t xml:space="preserve"> увиденное и осознанное. Во время занятий с построением на лексические темы дети учатся общаться.</w:t>
      </w:r>
    </w:p>
    <w:p w:rsidR="007C63DB" w:rsidRPr="001048DE" w:rsidRDefault="007C63DB" w:rsidP="007C63DB">
      <w:pPr>
        <w:pStyle w:val="a6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rStyle w:val="c4"/>
          <w:rFonts w:eastAsiaTheme="majorEastAsia"/>
          <w:color w:val="000000"/>
          <w:sz w:val="28"/>
          <w:szCs w:val="28"/>
        </w:rPr>
        <w:t xml:space="preserve"> </w:t>
      </w:r>
      <w:r w:rsidRPr="00D815D9">
        <w:rPr>
          <w:rStyle w:val="c4"/>
          <w:rFonts w:eastAsiaTheme="majorEastAsia"/>
          <w:color w:val="000000"/>
          <w:sz w:val="28"/>
          <w:szCs w:val="28"/>
        </w:rPr>
        <w:t>У воспитанников развивается восприятие, внимание, память, понятийное мышление, зрительно-моторная координация.</w:t>
      </w:r>
      <w:r>
        <w:rPr>
          <w:color w:val="333333"/>
          <w:sz w:val="28"/>
          <w:szCs w:val="28"/>
        </w:rPr>
        <w:t xml:space="preserve"> </w:t>
      </w:r>
    </w:p>
    <w:p w:rsidR="007C63DB" w:rsidRPr="001048DE" w:rsidRDefault="007C63DB" w:rsidP="007C63D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z w:val="32"/>
          <w:szCs w:val="32"/>
        </w:rPr>
        <w:t xml:space="preserve"> </w:t>
      </w:r>
      <w:r w:rsidRPr="007379CF">
        <w:rPr>
          <w:b/>
          <w:sz w:val="28"/>
          <w:szCs w:val="28"/>
        </w:rPr>
        <w:t>Мелкая моторика</w:t>
      </w:r>
      <w:r w:rsidRPr="007379CF">
        <w:rPr>
          <w:sz w:val="28"/>
          <w:szCs w:val="28"/>
        </w:rPr>
        <w:t xml:space="preserve"> тесно связана с развитием речи, поэтому конструирование из мелких деталей широко используется при коррекции речи: мелкий конструктор, мозаика, воспроизведение плоских фигур и орнаментов из счетных палочек.</w:t>
      </w:r>
    </w:p>
    <w:p w:rsidR="007C63DB" w:rsidRPr="007379CF" w:rsidRDefault="007C63DB" w:rsidP="007C63D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eastAsiaTheme="majorEastAsia"/>
          <w:b/>
          <w:sz w:val="28"/>
          <w:szCs w:val="28"/>
        </w:rPr>
      </w:pPr>
      <w:r w:rsidRPr="007379CF">
        <w:rPr>
          <w:rFonts w:eastAsiaTheme="majorEastAsia"/>
          <w:b/>
          <w:sz w:val="28"/>
          <w:szCs w:val="28"/>
        </w:rPr>
        <w:t xml:space="preserve">Мотивация </w:t>
      </w:r>
    </w:p>
    <w:p w:rsidR="007C63DB" w:rsidRDefault="007C63DB" w:rsidP="007C63D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Style w:val="c4"/>
          <w:rFonts w:eastAsiaTheme="majorEastAsia"/>
          <w:color w:val="000000"/>
          <w:sz w:val="28"/>
          <w:szCs w:val="28"/>
        </w:rPr>
      </w:pPr>
      <w:r w:rsidRPr="00132948">
        <w:rPr>
          <w:rFonts w:eastAsiaTheme="majorEastAsia"/>
          <w:sz w:val="28"/>
          <w:szCs w:val="28"/>
        </w:rPr>
        <w:t>Создавая конструкции и устройства, ребёнок видит результат своего труда и радуется достижениям, что мотивирует его к дальнейшему развитию. </w:t>
      </w:r>
      <w:r w:rsidRPr="00865967">
        <w:rPr>
          <w:rStyle w:val="c4"/>
          <w:rFonts w:eastAsiaTheme="majorEastAsia"/>
          <w:color w:val="000000"/>
          <w:sz w:val="28"/>
          <w:szCs w:val="28"/>
        </w:rPr>
        <w:t xml:space="preserve">Дети учатся целенаправленно обследовать предметы, соблюдать последовательность операций. </w:t>
      </w:r>
    </w:p>
    <w:p w:rsidR="007C63DB" w:rsidRPr="001048DE" w:rsidRDefault="007C63DB" w:rsidP="007C63DB">
      <w:pPr>
        <w:pStyle w:val="c5"/>
        <w:shd w:val="clear" w:color="auto" w:fill="FFFFFF"/>
        <w:spacing w:before="0" w:beforeAutospacing="0" w:after="0" w:afterAutospacing="0"/>
        <w:ind w:firstLine="720"/>
        <w:jc w:val="both"/>
        <w:rPr>
          <w:rStyle w:val="c10"/>
          <w:color w:val="000000"/>
          <w:sz w:val="22"/>
          <w:szCs w:val="22"/>
        </w:rPr>
      </w:pPr>
      <w:r>
        <w:rPr>
          <w:rStyle w:val="c4"/>
          <w:rFonts w:eastAsiaTheme="majorEastAsia"/>
          <w:color w:val="000000"/>
          <w:sz w:val="28"/>
          <w:szCs w:val="28"/>
        </w:rPr>
        <w:t xml:space="preserve"> </w:t>
      </w:r>
      <w:r w:rsidRPr="00865967">
        <w:rPr>
          <w:rStyle w:val="c4"/>
          <w:rFonts w:eastAsiaTheme="majorEastAsia"/>
          <w:color w:val="000000"/>
          <w:sz w:val="28"/>
          <w:szCs w:val="28"/>
        </w:rPr>
        <w:t>Занятия учат ребенка самостоятельности и ответственности, доводить дело до конца, преодолевать трудности.</w:t>
      </w:r>
    </w:p>
    <w:p w:rsidR="007C63DB" w:rsidRPr="007C63DB" w:rsidRDefault="007C63DB" w:rsidP="007C63DB">
      <w:pPr>
        <w:spacing w:after="0" w:line="240" w:lineRule="auto"/>
        <w:jc w:val="both"/>
        <w:rPr>
          <w:rFonts w:ascii="Arial" w:eastAsia="Times New Roman" w:hAnsi="Arial" w:cs="Arial"/>
          <w:color w:val="333333"/>
          <w:kern w:val="0"/>
          <w:sz w:val="32"/>
          <w:szCs w:val="32"/>
          <w:lang w:eastAsia="ru-RU"/>
        </w:rPr>
      </w:pPr>
      <w:r w:rsidRPr="007B73D3">
        <w:rPr>
          <w:rFonts w:ascii="Arial" w:eastAsia="Times New Roman" w:hAnsi="Arial" w:cs="Arial"/>
          <w:color w:val="333333"/>
          <w:kern w:val="0"/>
          <w:sz w:val="32"/>
          <w:szCs w:val="32"/>
          <w:lang w:eastAsia="ru-RU"/>
        </w:rPr>
        <w:t>   </w:t>
      </w:r>
      <w:r w:rsidRPr="004264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Конструктивно-модельная деятельность, или элементы конструирования, могут быть использованы в самых различных направлениях коррекционной работы с детьми с ОВЗ (по заданию учителя-логопеда):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развитие лексико-грамматических средств речи в рамках определенных тем;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активизация и обогащение словарного запаса;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развитие сенсорных представлений (поскольку используются детали разной формы, окрашенные в основные цвета и их оттенки);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формирование пространственной ориент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ировки</w:t>
      </w: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развитие и совершенствованию высших психических функций (памяти, внимания, мышления);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тренировка тонких дифференцированных движений пальцев и кистей рук (оказывает стимулирующее влияние на развитие </w:t>
      </w:r>
      <w:proofErr w:type="spellStart"/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речедвигательных</w:t>
      </w:r>
      <w:proofErr w:type="spellEnd"/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зон коры головного мозга, что в свою очередь стимулирует развитие речи).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формирование и развитие правильного длительного выдоха;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постановка и автоматизация звуков в ходе игры;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формирование графического образа букв при обучении грамоте, а также развитие тактильных ощущений;</w:t>
      </w:r>
    </w:p>
    <w:p w:rsidR="007C63DB" w:rsidRPr="001048DE" w:rsidRDefault="007C63DB" w:rsidP="007C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овладение </w:t>
      </w:r>
      <w:proofErr w:type="spellStart"/>
      <w:proofErr w:type="gramStart"/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звуко-буквенным</w:t>
      </w:r>
      <w:proofErr w:type="spellEnd"/>
      <w:proofErr w:type="gramEnd"/>
      <w:r w:rsidRPr="001048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анализом и составом слов (применяются кубики с традиционным цветовым обозначением гласных - согласных, твёрдых - мягких звуков).</w:t>
      </w:r>
    </w:p>
    <w:p w:rsidR="007C63DB" w:rsidRDefault="007C63DB" w:rsidP="007C63D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Вывод</w:t>
      </w:r>
      <w:r w:rsidRPr="004264C6">
        <w:rPr>
          <w:b/>
          <w:color w:val="000000"/>
          <w:sz w:val="28"/>
          <w:szCs w:val="28"/>
        </w:rPr>
        <w:t xml:space="preserve"> </w:t>
      </w:r>
    </w:p>
    <w:p w:rsidR="007C63DB" w:rsidRPr="001048DE" w:rsidRDefault="007C63DB" w:rsidP="007C63D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048DE">
        <w:rPr>
          <w:color w:val="000000"/>
          <w:sz w:val="28"/>
          <w:szCs w:val="28"/>
        </w:rPr>
        <w:t>Опыт работы в группе компенсирующей направленности показал, что одним из эффективных путей развития речи детей является конструктивно-модельная деятельность.</w:t>
      </w:r>
    </w:p>
    <w:p w:rsidR="007C63DB" w:rsidRPr="001048DE" w:rsidRDefault="007C63DB" w:rsidP="007C63D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1048DE">
        <w:rPr>
          <w:color w:val="000000"/>
          <w:sz w:val="28"/>
          <w:szCs w:val="28"/>
        </w:rPr>
        <w:t>Работая с детьми, имеющими речевые нарушения, я обратила внимание, что занятия по конструированию, как и другие виды деятельности, носят коррекционную направленность, так как они способствуют развитию не только мелкой моторики и планирующей функции речи, но и развитию речевой активности.</w:t>
      </w:r>
    </w:p>
    <w:p w:rsidR="007C63DB" w:rsidRDefault="007C63DB" w:rsidP="007C63D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63DB" w:rsidRPr="004264C6" w:rsidRDefault="007C63DB" w:rsidP="007C63DB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7C63DB" w:rsidRDefault="007C63DB" w:rsidP="007C63DB">
      <w:pPr>
        <w:rPr>
          <w:rFonts w:ascii="Times New Roman" w:hAnsi="Times New Roman" w:cs="Times New Roman"/>
        </w:rPr>
      </w:pPr>
    </w:p>
    <w:p w:rsidR="007C63DB" w:rsidRDefault="007C63DB" w:rsidP="007C63DB">
      <w:pPr>
        <w:rPr>
          <w:rFonts w:ascii="Times New Roman" w:hAnsi="Times New Roman" w:cs="Times New Roman"/>
        </w:rPr>
      </w:pPr>
    </w:p>
    <w:p w:rsidR="007C63DB" w:rsidRPr="007B73D3" w:rsidRDefault="007C63DB" w:rsidP="007C63DB">
      <w:p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</w:rPr>
      </w:pPr>
    </w:p>
    <w:p w:rsidR="007C63DB" w:rsidRDefault="007C63DB" w:rsidP="007C63DB">
      <w:pPr>
        <w:pStyle w:val="a6"/>
        <w:spacing w:before="0" w:beforeAutospacing="0" w:after="240" w:afterAutospacing="0"/>
        <w:rPr>
          <w:rFonts w:ascii="Arial" w:hAnsi="Arial" w:cs="Arial"/>
          <w:color w:val="333333"/>
          <w:sz w:val="32"/>
          <w:szCs w:val="32"/>
        </w:rPr>
      </w:pPr>
    </w:p>
    <w:p w:rsidR="00AE4739" w:rsidRDefault="00AE4739"/>
    <w:sectPr w:rsidR="00AE4739" w:rsidSect="00F63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553A7"/>
    <w:multiLevelType w:val="hybridMultilevel"/>
    <w:tmpl w:val="ECF4D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63DB"/>
    <w:rsid w:val="007C63DB"/>
    <w:rsid w:val="00AE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3DB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3DB"/>
    <w:pPr>
      <w:ind w:left="720"/>
      <w:contextualSpacing/>
    </w:pPr>
  </w:style>
  <w:style w:type="character" w:styleId="a4">
    <w:name w:val="Strong"/>
    <w:basedOn w:val="a0"/>
    <w:uiPriority w:val="22"/>
    <w:qFormat/>
    <w:rsid w:val="007C63DB"/>
    <w:rPr>
      <w:b/>
      <w:bCs/>
    </w:rPr>
  </w:style>
  <w:style w:type="paragraph" w:customStyle="1" w:styleId="c5">
    <w:name w:val="c5"/>
    <w:basedOn w:val="a"/>
    <w:rsid w:val="007C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6">
    <w:name w:val="c26"/>
    <w:basedOn w:val="a0"/>
    <w:rsid w:val="007C63DB"/>
  </w:style>
  <w:style w:type="character" w:customStyle="1" w:styleId="c4">
    <w:name w:val="c4"/>
    <w:basedOn w:val="a0"/>
    <w:rsid w:val="007C63DB"/>
  </w:style>
  <w:style w:type="character" w:customStyle="1" w:styleId="c10">
    <w:name w:val="c10"/>
    <w:basedOn w:val="a0"/>
    <w:rsid w:val="007C63DB"/>
  </w:style>
  <w:style w:type="paragraph" w:styleId="a5">
    <w:name w:val="No Spacing"/>
    <w:basedOn w:val="a"/>
    <w:uiPriority w:val="1"/>
    <w:qFormat/>
    <w:rsid w:val="007C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C6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1181</Words>
  <Characters>6734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2025-09-04T08:19:00Z</dcterms:created>
  <dcterms:modified xsi:type="dcterms:W3CDTF">2025-09-04T08:27:00Z</dcterms:modified>
</cp:coreProperties>
</file>