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02E" w:rsidRDefault="00D87B2C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общеобразовательное учреждение</w:t>
      </w:r>
    </w:p>
    <w:p w:rsidR="00D87B2C" w:rsidRDefault="00D87B2C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№54 </w:t>
      </w:r>
    </w:p>
    <w:p w:rsidR="00D87B2C" w:rsidRDefault="00D87B2C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И.А.Евтеева»</w:t>
      </w:r>
    </w:p>
    <w:p w:rsidR="00D87B2C" w:rsidRDefault="00D87B2C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г.Саратов</w:t>
      </w:r>
    </w:p>
    <w:p w:rsidR="00F7202E" w:rsidRDefault="00F7202E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7202E" w:rsidRDefault="00F7202E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7202E" w:rsidRDefault="00F7202E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7202E" w:rsidRDefault="00F7202E" w:rsidP="00F7202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</w:p>
    <w:p w:rsidR="00F7202E" w:rsidRPr="006E27D6" w:rsidRDefault="00F7202E" w:rsidP="00D87B2C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9243BB" w:rsidRDefault="009243BB" w:rsidP="00F7202E">
      <w:pPr>
        <w:pStyle w:val="a6"/>
        <w:jc w:val="center"/>
        <w:rPr>
          <w:b/>
          <w:i/>
          <w:sz w:val="40"/>
          <w:szCs w:val="40"/>
        </w:rPr>
      </w:pPr>
    </w:p>
    <w:p w:rsidR="009243BB" w:rsidRDefault="009243BB" w:rsidP="00F7202E">
      <w:pPr>
        <w:pStyle w:val="a6"/>
        <w:jc w:val="center"/>
        <w:rPr>
          <w:b/>
          <w:i/>
          <w:sz w:val="40"/>
          <w:szCs w:val="40"/>
        </w:rPr>
      </w:pPr>
    </w:p>
    <w:p w:rsidR="009243BB" w:rsidRDefault="009243BB" w:rsidP="00F7202E">
      <w:pPr>
        <w:pStyle w:val="a6"/>
        <w:jc w:val="center"/>
        <w:rPr>
          <w:b/>
          <w:i/>
          <w:sz w:val="40"/>
          <w:szCs w:val="40"/>
        </w:rPr>
      </w:pPr>
    </w:p>
    <w:p w:rsidR="00D87B2C" w:rsidRDefault="009243BB" w:rsidP="00F7202E">
      <w:pPr>
        <w:pStyle w:val="a6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Методические рекомендации</w:t>
      </w:r>
    </w:p>
    <w:p w:rsidR="00D87B2C" w:rsidRPr="00D87B2C" w:rsidRDefault="00D87B2C" w:rsidP="00F7202E">
      <w:pPr>
        <w:pStyle w:val="a6"/>
        <w:jc w:val="center"/>
        <w:rPr>
          <w:b/>
          <w:i/>
          <w:sz w:val="40"/>
          <w:szCs w:val="40"/>
        </w:rPr>
      </w:pPr>
    </w:p>
    <w:p w:rsidR="00F7202E" w:rsidRDefault="00E2503D" w:rsidP="00F7202E">
      <w:pPr>
        <w:pStyle w:val="a6"/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Работа с географическими картами</w:t>
      </w:r>
      <w:r w:rsidR="00F7202E">
        <w:rPr>
          <w:b/>
          <w:i/>
          <w:sz w:val="72"/>
          <w:szCs w:val="72"/>
        </w:rPr>
        <w:t xml:space="preserve"> при подготовке</w:t>
      </w:r>
    </w:p>
    <w:p w:rsidR="00C367DF" w:rsidRDefault="00F7202E" w:rsidP="00F7202E">
      <w:pPr>
        <w:pStyle w:val="a6"/>
        <w:jc w:val="center"/>
        <w:rPr>
          <w:b/>
          <w:i/>
          <w:sz w:val="72"/>
          <w:szCs w:val="72"/>
        </w:rPr>
      </w:pPr>
      <w:r>
        <w:rPr>
          <w:b/>
          <w:i/>
          <w:sz w:val="72"/>
          <w:szCs w:val="72"/>
        </w:rPr>
        <w:t>к ОГЭ</w:t>
      </w:r>
    </w:p>
    <w:p w:rsidR="002952F8" w:rsidRDefault="002952F8" w:rsidP="00F7202E">
      <w:pPr>
        <w:pStyle w:val="a6"/>
        <w:jc w:val="center"/>
        <w:rPr>
          <w:b/>
          <w:i/>
          <w:sz w:val="72"/>
          <w:szCs w:val="72"/>
        </w:rPr>
      </w:pPr>
    </w:p>
    <w:p w:rsidR="002952F8" w:rsidRDefault="002952F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</w:p>
    <w:p w:rsidR="002952F8" w:rsidRDefault="002952F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</w:p>
    <w:p w:rsidR="002952F8" w:rsidRDefault="002952F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</w:p>
    <w:p w:rsidR="002952F8" w:rsidRDefault="002952F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Подготовила</w:t>
      </w:r>
    </w:p>
    <w:p w:rsidR="002952F8" w:rsidRDefault="002952F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учитель географии</w:t>
      </w:r>
    </w:p>
    <w:p w:rsidR="00CA4708" w:rsidRDefault="00CA470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высшей кв. категории</w:t>
      </w:r>
      <w:bookmarkStart w:id="0" w:name="_GoBack"/>
      <w:bookmarkEnd w:id="0"/>
    </w:p>
    <w:p w:rsidR="002952F8" w:rsidRPr="002952F8" w:rsidRDefault="002952F8" w:rsidP="00F7202E">
      <w:pPr>
        <w:pStyle w:val="a6"/>
        <w:jc w:val="center"/>
        <w:rPr>
          <w:rFonts w:ascii="Times New Roman" w:hAnsi="Times New Roman" w:cs="Times New Roman"/>
          <w:sz w:val="40"/>
          <w:szCs w:val="40"/>
        </w:rPr>
      </w:pPr>
      <w:proofErr w:type="spellStart"/>
      <w:r>
        <w:rPr>
          <w:rFonts w:ascii="Times New Roman" w:hAnsi="Times New Roman" w:cs="Times New Roman"/>
          <w:sz w:val="40"/>
          <w:szCs w:val="40"/>
        </w:rPr>
        <w:t>Ефанова</w:t>
      </w:r>
      <w:proofErr w:type="spellEnd"/>
      <w:r>
        <w:rPr>
          <w:rFonts w:ascii="Times New Roman" w:hAnsi="Times New Roman" w:cs="Times New Roman"/>
          <w:sz w:val="40"/>
          <w:szCs w:val="40"/>
        </w:rPr>
        <w:t xml:space="preserve"> Л.А.</w:t>
      </w:r>
    </w:p>
    <w:p w:rsidR="009243BB" w:rsidRDefault="009243BB" w:rsidP="00F7202E">
      <w:pPr>
        <w:pStyle w:val="a6"/>
        <w:jc w:val="center"/>
        <w:rPr>
          <w:b/>
          <w:i/>
          <w:sz w:val="72"/>
          <w:szCs w:val="72"/>
        </w:rPr>
      </w:pPr>
    </w:p>
    <w:p w:rsidR="009243BB" w:rsidRDefault="009243BB" w:rsidP="00F7202E">
      <w:pPr>
        <w:pStyle w:val="a6"/>
        <w:jc w:val="center"/>
        <w:rPr>
          <w:b/>
          <w:i/>
          <w:sz w:val="72"/>
          <w:szCs w:val="72"/>
        </w:rPr>
      </w:pPr>
    </w:p>
    <w:p w:rsidR="009243BB" w:rsidRPr="00C367DF" w:rsidRDefault="009243BB" w:rsidP="00F7202E">
      <w:pPr>
        <w:pStyle w:val="a6"/>
        <w:jc w:val="center"/>
        <w:rPr>
          <w:b/>
          <w:i/>
          <w:sz w:val="28"/>
          <w:szCs w:val="28"/>
        </w:rPr>
      </w:pPr>
    </w:p>
    <w:p w:rsidR="001E1A5C" w:rsidRDefault="00703F1A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3C0D" w:rsidRPr="00E2503D" w:rsidRDefault="00173C0D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F1A">
        <w:rPr>
          <w:rFonts w:ascii="Times New Roman" w:hAnsi="Times New Roman" w:cs="Times New Roman"/>
          <w:sz w:val="28"/>
          <w:szCs w:val="28"/>
        </w:rPr>
        <w:lastRenderedPageBreak/>
        <w:t>Ежегодно десятки тысяч учащихся 9-х классов проходят итоговую аттестацию в форме ОГЭ.</w:t>
      </w:r>
      <w:r w:rsidRPr="00E2503D">
        <w:rPr>
          <w:rFonts w:ascii="Times New Roman" w:hAnsi="Times New Roman" w:cs="Times New Roman"/>
          <w:sz w:val="28"/>
          <w:szCs w:val="28"/>
        </w:rPr>
        <w:t>Итоги государственной аттестации позволяют сделать определенные выводы об уровне подготовки выпускников основной школы, тем самым, повышается ответственность учителя-предметника за качество подготовки учащихся на ступени основного общего образования.</w:t>
      </w:r>
    </w:p>
    <w:p w:rsidR="00173C0D" w:rsidRPr="00E2503D" w:rsidRDefault="00173C0D" w:rsidP="00703F1A">
      <w:pPr>
        <w:pStyle w:val="a3"/>
        <w:spacing w:before="0" w:beforeAutospacing="0" w:after="0" w:afterAutospacing="0"/>
        <w:rPr>
          <w:sz w:val="28"/>
          <w:szCs w:val="28"/>
        </w:rPr>
      </w:pPr>
      <w:r w:rsidRPr="00E2503D">
        <w:rPr>
          <w:sz w:val="28"/>
          <w:szCs w:val="28"/>
        </w:rPr>
        <w:t>Не и</w:t>
      </w:r>
      <w:r w:rsidR="00083A0B" w:rsidRPr="00E2503D">
        <w:rPr>
          <w:sz w:val="28"/>
          <w:szCs w:val="28"/>
        </w:rPr>
        <w:t>сключением является и география, которая входит в разряд «предметов по выбору».</w:t>
      </w:r>
    </w:p>
    <w:p w:rsidR="00173C0D" w:rsidRPr="00703F1A" w:rsidRDefault="00173C0D" w:rsidP="00703F1A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 w:rsidRPr="00703F1A">
        <w:rPr>
          <w:sz w:val="28"/>
          <w:szCs w:val="28"/>
        </w:rPr>
        <w:t xml:space="preserve">Экзаменационная работа </w:t>
      </w:r>
      <w:r w:rsidR="00083A0B" w:rsidRPr="00703F1A">
        <w:rPr>
          <w:sz w:val="28"/>
          <w:szCs w:val="28"/>
        </w:rPr>
        <w:t xml:space="preserve">по географии </w:t>
      </w:r>
      <w:r w:rsidRPr="00703F1A">
        <w:rPr>
          <w:color w:val="000000"/>
          <w:sz w:val="28"/>
          <w:szCs w:val="28"/>
        </w:rPr>
        <w:t xml:space="preserve">в 9 классе состоит из 30 заданий разных типов. Задания проверяют географические знания, </w:t>
      </w:r>
      <w:r w:rsidRPr="00703F1A">
        <w:rPr>
          <w:sz w:val="28"/>
          <w:szCs w:val="28"/>
        </w:rPr>
        <w:t xml:space="preserve">умение анализировать и обобщать географическую информацию, соотносить знания и умения из различных курсов школьной географии с жизненным опытом, </w:t>
      </w:r>
      <w:r w:rsidRPr="00703F1A">
        <w:rPr>
          <w:color w:val="000000"/>
          <w:sz w:val="28"/>
          <w:szCs w:val="28"/>
        </w:rPr>
        <w:t xml:space="preserve">способность применить </w:t>
      </w:r>
      <w:r w:rsidRPr="00703F1A">
        <w:rPr>
          <w:sz w:val="28"/>
          <w:szCs w:val="28"/>
        </w:rPr>
        <w:t xml:space="preserve">полученные в школе географические знания и умения в практической деятельности, </w:t>
      </w:r>
      <w:r w:rsidRPr="00703F1A">
        <w:rPr>
          <w:color w:val="000000"/>
          <w:sz w:val="28"/>
          <w:szCs w:val="28"/>
        </w:rPr>
        <w:t>в различных ситуациях.</w:t>
      </w:r>
    </w:p>
    <w:p w:rsidR="00083A0B" w:rsidRPr="00703F1A" w:rsidRDefault="009243BB" w:rsidP="00703F1A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083A0B" w:rsidRPr="00703F1A">
        <w:rPr>
          <w:rFonts w:ascii="Times New Roman" w:hAnsi="Times New Roman" w:cs="Times New Roman"/>
          <w:color w:val="000000"/>
          <w:sz w:val="28"/>
          <w:szCs w:val="28"/>
        </w:rPr>
        <w:t>ундаме</w:t>
      </w:r>
      <w:r>
        <w:rPr>
          <w:rFonts w:ascii="Times New Roman" w:hAnsi="Times New Roman" w:cs="Times New Roman"/>
          <w:color w:val="000000"/>
          <w:sz w:val="28"/>
          <w:szCs w:val="28"/>
        </w:rPr>
        <w:t>нтом географической подготовки считается работа</w:t>
      </w:r>
      <w:r w:rsidR="00083A0B"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 с географической картой. </w:t>
      </w:r>
      <w:r w:rsidR="00DC68A1" w:rsidRPr="00703F1A">
        <w:rPr>
          <w:rFonts w:ascii="Times New Roman" w:hAnsi="Times New Roman" w:cs="Times New Roman"/>
          <w:sz w:val="28"/>
          <w:szCs w:val="28"/>
        </w:rPr>
        <w:t xml:space="preserve">Для учащихся это источник научных знаний и разносторонней информации. </w:t>
      </w:r>
      <w:r w:rsidR="00083A0B"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заданий </w:t>
      </w:r>
      <w:r w:rsidR="00DC68A1"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на ОГЭ </w:t>
      </w:r>
      <w:r w:rsidR="00083A0B" w:rsidRPr="00703F1A">
        <w:rPr>
          <w:rFonts w:ascii="Times New Roman" w:hAnsi="Times New Roman" w:cs="Times New Roman"/>
          <w:color w:val="000000"/>
          <w:sz w:val="28"/>
          <w:szCs w:val="28"/>
        </w:rPr>
        <w:t>разрешается пользоваться атласами</w:t>
      </w:r>
      <w:r w:rsidR="008C3C7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8C3C7B"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>чащиеся должны</w:t>
      </w:r>
      <w:r w:rsidR="00DC68A1" w:rsidRPr="00703F1A">
        <w:rPr>
          <w:rFonts w:ascii="Times New Roman" w:hAnsi="Times New Roman" w:cs="Times New Roman"/>
          <w:sz w:val="28"/>
          <w:szCs w:val="28"/>
        </w:rPr>
        <w:t xml:space="preserve"> научить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DC68A1" w:rsidRPr="00703F1A">
        <w:rPr>
          <w:rFonts w:ascii="Times New Roman" w:hAnsi="Times New Roman" w:cs="Times New Roman"/>
          <w:sz w:val="28"/>
          <w:szCs w:val="28"/>
        </w:rPr>
        <w:t xml:space="preserve"> максимально использовать содержание географической карты,</w:t>
      </w:r>
      <w:r w:rsidR="00DC68A1"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 п</w:t>
      </w:r>
      <w:r w:rsidR="00083A0B" w:rsidRPr="00703F1A">
        <w:rPr>
          <w:rFonts w:ascii="Times New Roman" w:hAnsi="Times New Roman" w:cs="Times New Roman"/>
          <w:color w:val="000000"/>
          <w:sz w:val="28"/>
          <w:szCs w:val="28"/>
        </w:rPr>
        <w:t>оэтому знание номенклатуры и умение читать карты разного содержания, представление о положении на карте г</w:t>
      </w:r>
      <w:r>
        <w:rPr>
          <w:rFonts w:ascii="Times New Roman" w:hAnsi="Times New Roman" w:cs="Times New Roman"/>
          <w:color w:val="000000"/>
          <w:sz w:val="28"/>
          <w:szCs w:val="28"/>
        </w:rPr>
        <w:t>еографических объектов – это</w:t>
      </w:r>
      <w:r w:rsidR="00083A0B"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 главное требование к учащимся.</w:t>
      </w:r>
    </w:p>
    <w:p w:rsidR="00083A0B" w:rsidRPr="00703F1A" w:rsidRDefault="00083A0B" w:rsidP="00703F1A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  <w:r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Успешное выполнение многих заданий зависит </w:t>
      </w:r>
      <w:r w:rsidR="00DC68A1"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так же </w:t>
      </w:r>
      <w:r w:rsidRPr="00703F1A">
        <w:rPr>
          <w:rFonts w:ascii="Times New Roman" w:hAnsi="Times New Roman" w:cs="Times New Roman"/>
          <w:color w:val="000000"/>
          <w:sz w:val="28"/>
          <w:szCs w:val="28"/>
        </w:rPr>
        <w:t xml:space="preserve">от умения работать с топографическими планами, картосхемами, статистическими материалами, рисунками, таблицами, диаграммами. </w:t>
      </w:r>
    </w:p>
    <w:p w:rsidR="007D65CB" w:rsidRPr="00703F1A" w:rsidRDefault="007D65CB" w:rsidP="00480E16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Используя карту как источник знаний, необходимо решить наиболее важную мето</w:t>
      </w:r>
      <w:r w:rsidR="009243B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дическую задачу –учащий</w:t>
      </w: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</w:t>
      </w:r>
      <w:r w:rsidR="0092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научиться </w:t>
      </w: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ее читать.</w:t>
      </w:r>
    </w:p>
    <w:p w:rsidR="00DC68A1" w:rsidRPr="00703F1A" w:rsidRDefault="007D65CB" w:rsidP="00325B2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читать карту складывается из сложной системы взаимосвязанных</w:t>
      </w:r>
      <w:r w:rsidR="009A3892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действий - приемов чтения карты,  приемов сравнения, наложения, описания гео</w:t>
      </w:r>
      <w:r w:rsidR="009243BB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графических объектов. Все это формируется</w:t>
      </w:r>
      <w:r w:rsidR="009A3892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начиная с 5 класса. </w:t>
      </w:r>
    </w:p>
    <w:p w:rsidR="009A3892" w:rsidRDefault="00480E16" w:rsidP="00703F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9A3892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аботу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географической картой </w:t>
      </w:r>
      <w:r w:rsidR="009243B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начинать с того, что вспомнить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A3892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алгоритм действий при работе с географической картой.</w:t>
      </w:r>
      <w:r w:rsidR="009243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25B2F" w:rsidRPr="00325B2F" w:rsidRDefault="00325B2F" w:rsidP="00703F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7D65CB" w:rsidRPr="00703F1A" w:rsidRDefault="007D65CB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Прочитай название карты.</w:t>
      </w:r>
    </w:p>
    <w:p w:rsidR="007D65CB" w:rsidRPr="00703F1A" w:rsidRDefault="007D65CB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Ознакомься с легендой карты.</w:t>
      </w:r>
    </w:p>
    <w:p w:rsidR="007D65CB" w:rsidRPr="00703F1A" w:rsidRDefault="007D65CB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Найди, обозначенные в легенде объекты и явления на карте.</w:t>
      </w:r>
    </w:p>
    <w:p w:rsidR="007D65CB" w:rsidRPr="00703F1A" w:rsidRDefault="007D65CB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картографической сетке уясни, в каких показателях дана оцифровка градусной сети.</w:t>
      </w:r>
    </w:p>
    <w:p w:rsidR="007D65CB" w:rsidRPr="00703F1A" w:rsidRDefault="007D65CB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Ознакомься с масштабом карты. Определи степень уменьшения.</w:t>
      </w:r>
    </w:p>
    <w:p w:rsidR="007D65CB" w:rsidRPr="00703F1A" w:rsidRDefault="007D65CB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Выясни, есть ли дополнительные материалы, включенные в содержание карты (графики, диаграммы).</w:t>
      </w:r>
    </w:p>
    <w:p w:rsidR="007D65CB" w:rsidRPr="00703F1A" w:rsidRDefault="00AE2122" w:rsidP="00703F1A">
      <w:pPr>
        <w:numPr>
          <w:ilvl w:val="0"/>
          <w:numId w:val="1"/>
        </w:numPr>
        <w:spacing w:after="0" w:line="24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Читай текст задания</w:t>
      </w:r>
      <w:r w:rsidR="007D65CB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карты атласа, находи вы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деленные в тексте </w:t>
      </w:r>
      <w:r w:rsidR="007D65CB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названия географических объектов на карте, сопоставляй с изображением этих объектов на схемах, рисунках, данными справочного материала.</w:t>
      </w:r>
    </w:p>
    <w:p w:rsidR="00703F1A" w:rsidRPr="00703F1A" w:rsidRDefault="00703F1A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65CB" w:rsidRPr="00703F1A" w:rsidRDefault="00E20AC7" w:rsidP="00703F1A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703F1A">
        <w:rPr>
          <w:rFonts w:ascii="Times New Roman" w:hAnsi="Times New Roman" w:cs="Times New Roman"/>
          <w:sz w:val="28"/>
          <w:szCs w:val="28"/>
        </w:rPr>
        <w:lastRenderedPageBreak/>
        <w:t>Втор</w:t>
      </w:r>
      <w:r w:rsidR="009243BB">
        <w:rPr>
          <w:rFonts w:ascii="Times New Roman" w:hAnsi="Times New Roman" w:cs="Times New Roman"/>
          <w:sz w:val="28"/>
          <w:szCs w:val="28"/>
        </w:rPr>
        <w:t xml:space="preserve">ой шаг </w:t>
      </w:r>
      <w:proofErr w:type="gramStart"/>
      <w:r w:rsidR="009243BB">
        <w:rPr>
          <w:rFonts w:ascii="Times New Roman" w:hAnsi="Times New Roman" w:cs="Times New Roman"/>
          <w:sz w:val="28"/>
          <w:szCs w:val="28"/>
        </w:rPr>
        <w:t>–  внимательно</w:t>
      </w:r>
      <w:proofErr w:type="gramEnd"/>
      <w:r w:rsidR="009243BB">
        <w:rPr>
          <w:rFonts w:ascii="Times New Roman" w:hAnsi="Times New Roman" w:cs="Times New Roman"/>
          <w:sz w:val="28"/>
          <w:szCs w:val="28"/>
        </w:rPr>
        <w:t xml:space="preserve"> рассмотреть</w:t>
      </w:r>
      <w:r w:rsidR="008A17A1" w:rsidRPr="00703F1A">
        <w:rPr>
          <w:rFonts w:ascii="Times New Roman" w:hAnsi="Times New Roman" w:cs="Times New Roman"/>
          <w:sz w:val="28"/>
          <w:szCs w:val="28"/>
        </w:rPr>
        <w:t xml:space="preserve"> все </w:t>
      </w:r>
      <w:r w:rsidRPr="00703F1A">
        <w:rPr>
          <w:rFonts w:ascii="Times New Roman" w:hAnsi="Times New Roman" w:cs="Times New Roman"/>
          <w:sz w:val="28"/>
          <w:szCs w:val="28"/>
        </w:rPr>
        <w:t xml:space="preserve"> карт</w:t>
      </w:r>
      <w:r w:rsidR="008A17A1" w:rsidRPr="00703F1A">
        <w:rPr>
          <w:rFonts w:ascii="Times New Roman" w:hAnsi="Times New Roman" w:cs="Times New Roman"/>
          <w:sz w:val="28"/>
          <w:szCs w:val="28"/>
        </w:rPr>
        <w:t>ы в</w:t>
      </w:r>
      <w:r w:rsidRPr="00703F1A">
        <w:rPr>
          <w:rFonts w:ascii="Times New Roman" w:hAnsi="Times New Roman" w:cs="Times New Roman"/>
          <w:sz w:val="28"/>
          <w:szCs w:val="28"/>
        </w:rPr>
        <w:t xml:space="preserve"> атла</w:t>
      </w:r>
      <w:r w:rsidR="009243BB">
        <w:rPr>
          <w:rFonts w:ascii="Times New Roman" w:hAnsi="Times New Roman" w:cs="Times New Roman"/>
          <w:sz w:val="28"/>
          <w:szCs w:val="28"/>
        </w:rPr>
        <w:t>сах  7-9 классов, вспомнить</w:t>
      </w:r>
      <w:r w:rsidR="008A17A1" w:rsidRPr="00703F1A">
        <w:rPr>
          <w:rFonts w:ascii="Times New Roman" w:hAnsi="Times New Roman" w:cs="Times New Roman"/>
          <w:sz w:val="28"/>
          <w:szCs w:val="28"/>
        </w:rPr>
        <w:t xml:space="preserve">, какую информацию можно извлечь из каждой карты. </w:t>
      </w:r>
    </w:p>
    <w:p w:rsidR="00D854FB" w:rsidRDefault="001E1A5C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Затем </w:t>
      </w:r>
      <w:r w:rsidR="003B5B75">
        <w:rPr>
          <w:rFonts w:ascii="Times New Roman" w:hAnsi="Times New Roman" w:cs="Times New Roman"/>
          <w:sz w:val="28"/>
          <w:szCs w:val="28"/>
        </w:rPr>
        <w:t xml:space="preserve"> учащиеся</w:t>
      </w:r>
      <w:proofErr w:type="gramEnd"/>
      <w:r w:rsidR="003B5B75">
        <w:rPr>
          <w:rFonts w:ascii="Times New Roman" w:hAnsi="Times New Roman" w:cs="Times New Roman"/>
          <w:sz w:val="28"/>
          <w:szCs w:val="28"/>
        </w:rPr>
        <w:t xml:space="preserve"> должны запомнить</w:t>
      </w:r>
      <w:r w:rsidR="008806CB" w:rsidRPr="00703F1A">
        <w:rPr>
          <w:rFonts w:ascii="Times New Roman" w:hAnsi="Times New Roman" w:cs="Times New Roman"/>
          <w:sz w:val="28"/>
          <w:szCs w:val="28"/>
        </w:rPr>
        <w:t xml:space="preserve"> пошаговую инструкцию</w:t>
      </w:r>
      <w:r w:rsidR="00E26326" w:rsidRPr="00703F1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26326" w:rsidRPr="00703F1A">
        <w:rPr>
          <w:rFonts w:ascii="Times New Roman" w:hAnsi="Times New Roman" w:cs="Times New Roman"/>
          <w:sz w:val="28"/>
          <w:szCs w:val="28"/>
        </w:rPr>
        <w:t>т.е</w:t>
      </w:r>
      <w:proofErr w:type="spellEnd"/>
      <w:r w:rsidR="00E26326" w:rsidRPr="00703F1A">
        <w:rPr>
          <w:rFonts w:ascii="Times New Roman" w:hAnsi="Times New Roman" w:cs="Times New Roman"/>
          <w:sz w:val="28"/>
          <w:szCs w:val="28"/>
        </w:rPr>
        <w:t xml:space="preserve"> алгоритм действий</w:t>
      </w:r>
      <w:r w:rsidR="008806CB" w:rsidRPr="00703F1A">
        <w:rPr>
          <w:rFonts w:ascii="Times New Roman" w:hAnsi="Times New Roman" w:cs="Times New Roman"/>
          <w:sz w:val="28"/>
          <w:szCs w:val="28"/>
        </w:rPr>
        <w:t xml:space="preserve">, </w:t>
      </w:r>
      <w:r w:rsidR="00E26326" w:rsidRPr="00703F1A">
        <w:rPr>
          <w:rFonts w:ascii="Times New Roman" w:hAnsi="Times New Roman" w:cs="Times New Roman"/>
          <w:sz w:val="28"/>
          <w:szCs w:val="28"/>
        </w:rPr>
        <w:t xml:space="preserve"> при работе с тематическим</w:t>
      </w:r>
      <w:r w:rsidR="00010AFB">
        <w:rPr>
          <w:rFonts w:ascii="Times New Roman" w:hAnsi="Times New Roman" w:cs="Times New Roman"/>
          <w:sz w:val="28"/>
          <w:szCs w:val="28"/>
        </w:rPr>
        <w:t xml:space="preserve">и картами. </w:t>
      </w:r>
    </w:p>
    <w:p w:rsidR="00703F1A" w:rsidRPr="00944547" w:rsidRDefault="00703F1A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2578" w:rsidRPr="00703F1A" w:rsidRDefault="005B2578" w:rsidP="00703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«План местности»</w:t>
      </w:r>
    </w:p>
    <w:p w:rsidR="00C8050B" w:rsidRPr="00703F1A" w:rsidRDefault="005B2578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Определение расстояний по плану</w:t>
      </w:r>
    </w:p>
    <w:p w:rsidR="005B2578" w:rsidRPr="00703F1A" w:rsidRDefault="005B2578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1.Найдите на карте заданные точки.</w:t>
      </w:r>
    </w:p>
    <w:p w:rsidR="005B2578" w:rsidRPr="00703F1A" w:rsidRDefault="005B2578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 помощью линейки измерьте расстояние, округляя до десятых (в см) </w:t>
      </w:r>
    </w:p>
    <w:p w:rsidR="005B2578" w:rsidRPr="00703F1A" w:rsidRDefault="005B2578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3.Найдите именованный масштаб на плане</w:t>
      </w:r>
    </w:p>
    <w:p w:rsidR="005B2578" w:rsidRPr="00703F1A" w:rsidRDefault="005B2578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4.В соответствии с масштабом переведите полученное расстояние в метры (или км)</w:t>
      </w:r>
    </w:p>
    <w:p w:rsidR="005B2578" w:rsidRDefault="005B2578" w:rsidP="00703F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5.Запишите полученный результат</w:t>
      </w:r>
    </w:p>
    <w:p w:rsidR="00703F1A" w:rsidRPr="00703F1A" w:rsidRDefault="00703F1A" w:rsidP="00703F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C245FF" w:rsidRPr="00703F1A" w:rsidRDefault="00C245FF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Определение направлений по плану</w:t>
      </w:r>
    </w:p>
    <w:p w:rsidR="00C245FF" w:rsidRPr="00703F1A" w:rsidRDefault="00C245FF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1.Найдите на плане точку отправления и точку назначения</w:t>
      </w:r>
    </w:p>
    <w:p w:rsidR="00C245FF" w:rsidRPr="00703F1A" w:rsidRDefault="00C245FF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2.От точки отправления проведите луч - направление на север </w:t>
      </w:r>
    </w:p>
    <w:p w:rsidR="00C245FF" w:rsidRPr="00703F1A" w:rsidRDefault="00C245FF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3.Соедините точки отправления и назначения</w:t>
      </w:r>
    </w:p>
    <w:p w:rsidR="005B2578" w:rsidRPr="00703F1A" w:rsidRDefault="00C245FF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4.Определите заданное условиями задачи направление (учитывая, что запад слева)</w:t>
      </w:r>
    </w:p>
    <w:p w:rsidR="00C50270" w:rsidRDefault="00C5027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C245FF" w:rsidRPr="00703F1A" w:rsidRDefault="008F1B2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Умение читать план, определять и оценивать заданные условия</w:t>
      </w:r>
    </w:p>
    <w:p w:rsidR="008F1B25" w:rsidRPr="00703F1A" w:rsidRDefault="008F1B2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1.Определите по условию задания предназначение участка</w:t>
      </w:r>
    </w:p>
    <w:p w:rsidR="008F1B25" w:rsidRPr="00703F1A" w:rsidRDefault="008F1B2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2.Составьте список необходимых условий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( особенности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рельефа, растительности, освещенности и </w:t>
      </w:r>
      <w:proofErr w:type="spell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8F1B25" w:rsidRPr="00703F1A" w:rsidRDefault="008F1B2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Внимательно рассмотрите каждый предложенный вариант участка, оценивая их условия.</w:t>
      </w:r>
    </w:p>
    <w:p w:rsidR="008F1B25" w:rsidRDefault="008F1B2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Сделайте вывод, в котором укажите Ваш выбор. Обоснуйте его</w:t>
      </w:r>
    </w:p>
    <w:p w:rsidR="00C50270" w:rsidRDefault="00C50270" w:rsidP="00703F1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E2122" w:rsidRPr="00AE2122" w:rsidRDefault="00AE2122" w:rsidP="00703F1A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:rsidR="0022355E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Выбор профиля местности по отрезку плана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Соедините точки отрезка на плане.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Определите по плану абсолютную высоту точки А и точки В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Проверьте соответствие высот этих точек на каждом из предложенных вариантов профилей. 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Внимательно рассмотрите горизонтали, проходящие через отрезок профиля.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меняется характер поверхности (понижается – повышается – ровная) 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Определите плавные и крутые склоны.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5. Соотнесите каждый участок отрезка с вариантами профилей, постепенно отклоняя лишние варианты</w:t>
      </w:r>
    </w:p>
    <w:p w:rsidR="003A7FC5" w:rsidRPr="00703F1A" w:rsidRDefault="003A7FC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Сделайте окончательный выбор. Перепроверьте свой ответ.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5B75" w:rsidRDefault="003B5B75" w:rsidP="00703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B5B75" w:rsidRDefault="003B5B75" w:rsidP="00703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9338C" w:rsidRPr="00703F1A" w:rsidRDefault="0039338C" w:rsidP="00703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«Географические координаты»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Определение по географическим координатам объекта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По наименованию долготы (восточная или западная) определите нужное полушарие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 наименованию широты (северная или южная) определите нужное полушарие (четверть). 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Найдите параллель, на которой лежит объект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Выберите более крупную карту (мира, материка, России)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5. Найдите меридиан, на котором лежит объект</w:t>
      </w:r>
    </w:p>
    <w:p w:rsidR="0039338C" w:rsidRPr="00703F1A" w:rsidRDefault="0039338C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Проведите одновременно по линиям параллели и меридиана до точки их пересечения. Найдите объект.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535" w:rsidRPr="00703F1A" w:rsidRDefault="00D12535" w:rsidP="00703F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«Строение земной коры и процессы, происходящие в ней и в других оболочках Земли, рельеф»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Установление причинно-следственных связей явлений</w:t>
      </w: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(Карты строения земной коры (или другое)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Внимательно прочтите текст к заданию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Определите явление, о котором идет речь, вспомните его причины и места распространения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Найдите на карте объект, о котором говорится в задании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Соотнесите ваши знания причин явления и данных карты.</w:t>
      </w:r>
    </w:p>
    <w:p w:rsidR="00D12535" w:rsidRPr="00703F1A" w:rsidRDefault="00D12535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Постройте цепочку причинно-следственных связей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( строение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лит</w:t>
      </w:r>
      <w:r w:rsidR="003C6B6A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осферных </w:t>
      </w: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плит - тектоническую структуру – их внешнее проявление)</w:t>
      </w:r>
    </w:p>
    <w:p w:rsidR="00AE2122" w:rsidRDefault="00AE2122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Определение районов распространения данного явления</w:t>
      </w: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 же и политическая карта мира)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 Определите по основной карте область проявления процессов, описанных в тексте задания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Найдите эти области на политической карте мира.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Выберите страну, которая расположена в этой области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12535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Чтение рельефа по карте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Физическая карта)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Найдите города, указанные в задании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По цвету и шкале высот и глубин определите высоту, на которой они расположены 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Запишите в черновике город- его высота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Расположите ответы в заданном заданием порядке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5410" w:rsidRPr="00703F1A" w:rsidRDefault="004F5410" w:rsidP="00703F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«Климат России и мира»</w:t>
      </w:r>
    </w:p>
    <w:p w:rsidR="00D12535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Чтение синоптической карты, определение зоны действия атмосферных вихрей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Рассмотреть фрагмент карты и ее условных знаков. 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Найти концентрические окружности – зоны действия циклонов (низкое 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давление) и антициклонов (высокое давление)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Найти города, расположенные в зоне их действия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В соответствии с условиями задания определить нужный город</w:t>
      </w:r>
    </w:p>
    <w:p w:rsidR="0039338C" w:rsidRPr="00703F1A" w:rsidRDefault="0039338C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4F5410" w:rsidRPr="00703F1A" w:rsidRDefault="004F5410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Чтение синоптической карты, диагностирование изменений погоды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 заданию определить, какие изменения прогнозируются (похолодание или потепление)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Найти на карте в соответствии с заданием холодный или теплый фронт и направление его перемещения</w:t>
      </w:r>
    </w:p>
    <w:p w:rsidR="00BD2B75" w:rsidRPr="00703F1A" w:rsidRDefault="004F5410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Найти на карте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города(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ответов) расположенные на пути движения фронта</w:t>
      </w:r>
    </w:p>
    <w:p w:rsidR="00BD2B75" w:rsidRPr="00703F1A" w:rsidRDefault="00BD2B75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BD2B75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Чтение </w:t>
      </w:r>
      <w:proofErr w:type="spellStart"/>
      <w:r w:rsidRPr="00703F1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климатограммы</w:t>
      </w:r>
      <w:proofErr w:type="spell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(Карта климатических поясов мира)</w:t>
      </w:r>
    </w:p>
    <w:p w:rsidR="004F5410" w:rsidRPr="00703F1A" w:rsidRDefault="00954FA7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Определите по </w:t>
      </w:r>
      <w:proofErr w:type="spell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климатограм</w:t>
      </w:r>
      <w:r w:rsidR="004F5410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ме</w:t>
      </w:r>
      <w:proofErr w:type="spellEnd"/>
      <w:r w:rsidR="004F5410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температуру мах и </w:t>
      </w:r>
      <w:proofErr w:type="spellStart"/>
      <w:r w:rsidR="004F5410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min</w:t>
      </w:r>
      <w:proofErr w:type="spellEnd"/>
      <w:r w:rsidR="004F5410"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прикиньте амплитуду температур, годовое количество осадков, режим их выпадения.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По изменению температуры определите полушарие на карте (отбросьте два неверных ответа)</w:t>
      </w:r>
    </w:p>
    <w:p w:rsidR="004F5410" w:rsidRPr="00703F1A" w:rsidRDefault="004F5410" w:rsidP="00703F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По амплитуде, количеству осадков и их режиму определите верный ответ (вспомните о факторах </w:t>
      </w:r>
      <w:proofErr w:type="spell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климатообразования</w:t>
      </w:r>
      <w:proofErr w:type="spell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континентальности</w:t>
      </w:r>
      <w:proofErr w:type="spell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4F5410" w:rsidRPr="00703F1A" w:rsidRDefault="004F5410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Найдите точку на карте поясов, проверьте ход своих рассуждений. Выберите ответ.</w:t>
      </w:r>
    </w:p>
    <w:p w:rsidR="00BD2B75" w:rsidRDefault="00BD2B75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386" w:rsidRDefault="00475386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386" w:rsidRDefault="00475386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75386" w:rsidRDefault="00475386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</w:t>
      </w:r>
      <w:r w:rsidR="008F12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A35E6" w:rsidRDefault="00CA35E6" w:rsidP="00703F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34000" cy="3971925"/>
            <wp:effectExtent l="19050" t="0" r="0" b="0"/>
            <wp:docPr id="1" name="Рисунок 1" descr="C:\Users\Владелец\Desktop\get_fi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Владелец\Desktop\get_file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35E6" w:rsidRPr="00CA35E6" w:rsidRDefault="00CA35E6" w:rsidP="00C50270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CA35E6">
        <w:rPr>
          <w:sz w:val="28"/>
          <w:szCs w:val="28"/>
        </w:rPr>
        <w:t>Карта по</w:t>
      </w:r>
      <w:r w:rsidRPr="00CA35E6">
        <w:rPr>
          <w:sz w:val="28"/>
          <w:szCs w:val="28"/>
        </w:rPr>
        <w:softHyphen/>
        <w:t>го</w:t>
      </w:r>
      <w:r w:rsidRPr="00CA35E6">
        <w:rPr>
          <w:sz w:val="28"/>
          <w:szCs w:val="28"/>
        </w:rPr>
        <w:softHyphen/>
        <w:t>ды со</w:t>
      </w:r>
      <w:r w:rsidRPr="00CA35E6">
        <w:rPr>
          <w:sz w:val="28"/>
          <w:szCs w:val="28"/>
        </w:rPr>
        <w:softHyphen/>
        <w:t>став</w:t>
      </w:r>
      <w:r w:rsidRPr="00CA35E6">
        <w:rPr>
          <w:sz w:val="28"/>
          <w:szCs w:val="28"/>
        </w:rPr>
        <w:softHyphen/>
        <w:t>ле</w:t>
      </w:r>
      <w:r w:rsidRPr="00CA35E6">
        <w:rPr>
          <w:sz w:val="28"/>
          <w:szCs w:val="28"/>
        </w:rPr>
        <w:softHyphen/>
        <w:t>на на 18 ап</w:t>
      </w:r>
      <w:r w:rsidRPr="00CA35E6">
        <w:rPr>
          <w:sz w:val="28"/>
          <w:szCs w:val="28"/>
        </w:rPr>
        <w:softHyphen/>
        <w:t>ре</w:t>
      </w:r>
      <w:r w:rsidRPr="00CA35E6">
        <w:rPr>
          <w:sz w:val="28"/>
          <w:szCs w:val="28"/>
        </w:rPr>
        <w:softHyphen/>
        <w:t>ля. В каком из по</w:t>
      </w:r>
      <w:r w:rsidRPr="00CA35E6">
        <w:rPr>
          <w:sz w:val="28"/>
          <w:szCs w:val="28"/>
        </w:rPr>
        <w:softHyphen/>
        <w:t>ка</w:t>
      </w:r>
      <w:r w:rsidRPr="00CA35E6">
        <w:rPr>
          <w:sz w:val="28"/>
          <w:szCs w:val="28"/>
        </w:rPr>
        <w:softHyphen/>
        <w:t>зан</w:t>
      </w:r>
      <w:r w:rsidRPr="00CA35E6">
        <w:rPr>
          <w:sz w:val="28"/>
          <w:szCs w:val="28"/>
        </w:rPr>
        <w:softHyphen/>
        <w:t>ных на карте го</w:t>
      </w:r>
      <w:r w:rsidRPr="00CA35E6">
        <w:rPr>
          <w:sz w:val="28"/>
          <w:szCs w:val="28"/>
        </w:rPr>
        <w:softHyphen/>
        <w:t>ро</w:t>
      </w:r>
      <w:r w:rsidRPr="00CA35E6">
        <w:rPr>
          <w:sz w:val="28"/>
          <w:szCs w:val="28"/>
        </w:rPr>
        <w:softHyphen/>
        <w:t>дов на сле</w:t>
      </w:r>
      <w:r w:rsidRPr="00CA35E6">
        <w:rPr>
          <w:sz w:val="28"/>
          <w:szCs w:val="28"/>
        </w:rPr>
        <w:softHyphen/>
        <w:t>ду</w:t>
      </w:r>
      <w:r w:rsidRPr="00CA35E6">
        <w:rPr>
          <w:sz w:val="28"/>
          <w:szCs w:val="28"/>
        </w:rPr>
        <w:softHyphen/>
        <w:t>ю</w:t>
      </w:r>
      <w:r w:rsidRPr="00CA35E6">
        <w:rPr>
          <w:sz w:val="28"/>
          <w:szCs w:val="28"/>
        </w:rPr>
        <w:softHyphen/>
        <w:t>щий день наи</w:t>
      </w:r>
      <w:r w:rsidRPr="00CA35E6">
        <w:rPr>
          <w:sz w:val="28"/>
          <w:szCs w:val="28"/>
        </w:rPr>
        <w:softHyphen/>
        <w:t>бо</w:t>
      </w:r>
      <w:r w:rsidRPr="00CA35E6">
        <w:rPr>
          <w:sz w:val="28"/>
          <w:szCs w:val="28"/>
        </w:rPr>
        <w:softHyphen/>
        <w:t>лее ве</w:t>
      </w:r>
      <w:r w:rsidRPr="00CA35E6">
        <w:rPr>
          <w:sz w:val="28"/>
          <w:szCs w:val="28"/>
        </w:rPr>
        <w:softHyphen/>
        <w:t>ро</w:t>
      </w:r>
      <w:r w:rsidRPr="00CA35E6">
        <w:rPr>
          <w:sz w:val="28"/>
          <w:szCs w:val="28"/>
        </w:rPr>
        <w:softHyphen/>
        <w:t>ят</w:t>
      </w:r>
      <w:r w:rsidRPr="00CA35E6">
        <w:rPr>
          <w:sz w:val="28"/>
          <w:szCs w:val="28"/>
        </w:rPr>
        <w:softHyphen/>
        <w:t>но су</w:t>
      </w:r>
      <w:r w:rsidRPr="00CA35E6">
        <w:rPr>
          <w:sz w:val="28"/>
          <w:szCs w:val="28"/>
        </w:rPr>
        <w:softHyphen/>
        <w:t>ще</w:t>
      </w:r>
      <w:r w:rsidRPr="00CA35E6">
        <w:rPr>
          <w:sz w:val="28"/>
          <w:szCs w:val="28"/>
        </w:rPr>
        <w:softHyphen/>
        <w:t>ствен</w:t>
      </w:r>
      <w:r w:rsidRPr="00CA35E6">
        <w:rPr>
          <w:sz w:val="28"/>
          <w:szCs w:val="28"/>
        </w:rPr>
        <w:softHyphen/>
        <w:t>ное по</w:t>
      </w:r>
      <w:r w:rsidRPr="00CA35E6">
        <w:rPr>
          <w:sz w:val="28"/>
          <w:szCs w:val="28"/>
        </w:rPr>
        <w:softHyphen/>
        <w:t>хо</w:t>
      </w:r>
      <w:r w:rsidRPr="00CA35E6">
        <w:rPr>
          <w:sz w:val="28"/>
          <w:szCs w:val="28"/>
        </w:rPr>
        <w:softHyphen/>
        <w:t>ло</w:t>
      </w:r>
      <w:r w:rsidRPr="00CA35E6">
        <w:rPr>
          <w:sz w:val="28"/>
          <w:szCs w:val="28"/>
        </w:rPr>
        <w:softHyphen/>
        <w:t>да</w:t>
      </w:r>
      <w:r w:rsidRPr="00CA35E6">
        <w:rPr>
          <w:sz w:val="28"/>
          <w:szCs w:val="28"/>
        </w:rPr>
        <w:softHyphen/>
        <w:t>ние? </w:t>
      </w:r>
    </w:p>
    <w:p w:rsidR="00CA35E6" w:rsidRPr="00CA35E6" w:rsidRDefault="00CA35E6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CA35E6">
        <w:rPr>
          <w:sz w:val="28"/>
          <w:szCs w:val="28"/>
        </w:rPr>
        <w:lastRenderedPageBreak/>
        <w:t>1) Ека</w:t>
      </w:r>
      <w:r w:rsidRPr="00CA35E6">
        <w:rPr>
          <w:sz w:val="28"/>
          <w:szCs w:val="28"/>
        </w:rPr>
        <w:softHyphen/>
        <w:t>те</w:t>
      </w:r>
      <w:r w:rsidRPr="00CA35E6">
        <w:rPr>
          <w:sz w:val="28"/>
          <w:szCs w:val="28"/>
        </w:rPr>
        <w:softHyphen/>
        <w:t>рин</w:t>
      </w:r>
      <w:r w:rsidRPr="00CA35E6">
        <w:rPr>
          <w:sz w:val="28"/>
          <w:szCs w:val="28"/>
        </w:rPr>
        <w:softHyphen/>
        <w:t>бург</w:t>
      </w:r>
    </w:p>
    <w:p w:rsidR="00CA35E6" w:rsidRPr="00CA35E6" w:rsidRDefault="00CA35E6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CA35E6">
        <w:rPr>
          <w:sz w:val="28"/>
          <w:szCs w:val="28"/>
        </w:rPr>
        <w:t>2) Москва</w:t>
      </w:r>
    </w:p>
    <w:p w:rsidR="00CA35E6" w:rsidRPr="00CA35E6" w:rsidRDefault="00CA35E6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CA35E6">
        <w:rPr>
          <w:sz w:val="28"/>
          <w:szCs w:val="28"/>
        </w:rPr>
        <w:t>3) Ханты-Ман</w:t>
      </w:r>
      <w:r w:rsidRPr="00CA35E6">
        <w:rPr>
          <w:sz w:val="28"/>
          <w:szCs w:val="28"/>
        </w:rPr>
        <w:softHyphen/>
        <w:t>сийск</w:t>
      </w:r>
    </w:p>
    <w:p w:rsidR="00CA35E6" w:rsidRDefault="00CA35E6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CA35E6">
        <w:rPr>
          <w:sz w:val="28"/>
          <w:szCs w:val="28"/>
        </w:rPr>
        <w:t>4) Эли</w:t>
      </w:r>
      <w:r w:rsidRPr="00CA35E6">
        <w:rPr>
          <w:sz w:val="28"/>
          <w:szCs w:val="28"/>
        </w:rPr>
        <w:softHyphen/>
        <w:t>ста</w:t>
      </w:r>
    </w:p>
    <w:p w:rsidR="00C50270" w:rsidRDefault="00C5027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</w:p>
    <w:p w:rsidR="00D61750" w:rsidRPr="00C50270" w:rsidRDefault="00D61750" w:rsidP="00D617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02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Чтение синоптической карты, диагностирование изменений погоды</w:t>
      </w:r>
    </w:p>
    <w:p w:rsidR="00D61750" w:rsidRPr="00703F1A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1.По заданию определить, какие изменения прогнозируются (похолодание или потепление)</w:t>
      </w:r>
    </w:p>
    <w:p w:rsidR="00D61750" w:rsidRPr="00703F1A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Найти на карте в соответствии с заданием холодный или теплый фронт и направление его перемещения</w:t>
      </w:r>
    </w:p>
    <w:p w:rsidR="00D61750" w:rsidRPr="00D61750" w:rsidRDefault="00D61750" w:rsidP="00D61750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Найти на карте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города(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ответов) расположенные на пути движения фронта</w:t>
      </w:r>
    </w:p>
    <w:p w:rsidR="00CA35E6" w:rsidRPr="00624837" w:rsidRDefault="00CA35E6" w:rsidP="0062483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624837">
        <w:rPr>
          <w:sz w:val="28"/>
          <w:szCs w:val="28"/>
        </w:rPr>
        <w:t>По</w:t>
      </w:r>
      <w:r w:rsidRPr="00624837">
        <w:rPr>
          <w:sz w:val="28"/>
          <w:szCs w:val="28"/>
        </w:rPr>
        <w:softHyphen/>
        <w:t>хо</w:t>
      </w:r>
      <w:r w:rsidRPr="00624837">
        <w:rPr>
          <w:sz w:val="28"/>
          <w:szCs w:val="28"/>
        </w:rPr>
        <w:softHyphen/>
        <w:t>ло</w:t>
      </w:r>
      <w:r w:rsidRPr="00624837">
        <w:rPr>
          <w:sz w:val="28"/>
          <w:szCs w:val="28"/>
        </w:rPr>
        <w:softHyphen/>
        <w:t>да</w:t>
      </w:r>
      <w:r w:rsidRPr="00624837">
        <w:rPr>
          <w:sz w:val="28"/>
          <w:szCs w:val="28"/>
        </w:rPr>
        <w:softHyphen/>
        <w:t>ние на</w:t>
      </w:r>
      <w:r w:rsidRPr="00624837">
        <w:rPr>
          <w:sz w:val="28"/>
          <w:szCs w:val="28"/>
        </w:rPr>
        <w:softHyphen/>
        <w:t>сту</w:t>
      </w:r>
      <w:r w:rsidRPr="00624837">
        <w:rPr>
          <w:sz w:val="28"/>
          <w:szCs w:val="28"/>
        </w:rPr>
        <w:softHyphen/>
        <w:t>пит в Москве, т. к. близ</w:t>
      </w:r>
      <w:r w:rsidRPr="00624837">
        <w:rPr>
          <w:sz w:val="28"/>
          <w:szCs w:val="28"/>
        </w:rPr>
        <w:softHyphen/>
        <w:t>ко к ней хо</w:t>
      </w:r>
      <w:r w:rsidRPr="00624837">
        <w:rPr>
          <w:sz w:val="28"/>
          <w:szCs w:val="28"/>
        </w:rPr>
        <w:softHyphen/>
        <w:t>лод</w:t>
      </w:r>
      <w:r w:rsidRPr="00624837">
        <w:rPr>
          <w:sz w:val="28"/>
          <w:szCs w:val="28"/>
        </w:rPr>
        <w:softHyphen/>
        <w:t>ный фронт, ко</w:t>
      </w:r>
      <w:r w:rsidRPr="00624837">
        <w:rPr>
          <w:sz w:val="28"/>
          <w:szCs w:val="28"/>
        </w:rPr>
        <w:softHyphen/>
        <w:t>то</w:t>
      </w:r>
      <w:r w:rsidRPr="00624837">
        <w:rPr>
          <w:sz w:val="28"/>
          <w:szCs w:val="28"/>
        </w:rPr>
        <w:softHyphen/>
        <w:t>рый дви</w:t>
      </w:r>
      <w:r w:rsidRPr="00624837">
        <w:rPr>
          <w:sz w:val="28"/>
          <w:szCs w:val="28"/>
        </w:rPr>
        <w:softHyphen/>
        <w:t>жет</w:t>
      </w:r>
      <w:r w:rsidRPr="00624837">
        <w:rPr>
          <w:sz w:val="28"/>
          <w:szCs w:val="28"/>
        </w:rPr>
        <w:softHyphen/>
        <w:t>ся на неё, а в Ханты-Ман</w:t>
      </w:r>
      <w:r w:rsidRPr="00624837">
        <w:rPr>
          <w:sz w:val="28"/>
          <w:szCs w:val="28"/>
        </w:rPr>
        <w:softHyphen/>
        <w:t>сий</w:t>
      </w:r>
      <w:r w:rsidRPr="00624837">
        <w:rPr>
          <w:sz w:val="28"/>
          <w:szCs w:val="28"/>
        </w:rPr>
        <w:softHyphen/>
        <w:t>ске на</w:t>
      </w:r>
      <w:r w:rsidRPr="00624837">
        <w:rPr>
          <w:sz w:val="28"/>
          <w:szCs w:val="28"/>
        </w:rPr>
        <w:softHyphen/>
        <w:t>сту</w:t>
      </w:r>
      <w:r w:rsidRPr="00624837">
        <w:rPr>
          <w:sz w:val="28"/>
          <w:szCs w:val="28"/>
        </w:rPr>
        <w:softHyphen/>
        <w:t>пит по</w:t>
      </w:r>
      <w:r w:rsidRPr="00624837">
        <w:rPr>
          <w:sz w:val="28"/>
          <w:szCs w:val="28"/>
        </w:rPr>
        <w:softHyphen/>
        <w:t>теп</w:t>
      </w:r>
      <w:r w:rsidRPr="00624837">
        <w:rPr>
          <w:sz w:val="28"/>
          <w:szCs w:val="28"/>
        </w:rPr>
        <w:softHyphen/>
        <w:t>ле</w:t>
      </w:r>
      <w:r w:rsidRPr="00624837">
        <w:rPr>
          <w:sz w:val="28"/>
          <w:szCs w:val="28"/>
        </w:rPr>
        <w:softHyphen/>
        <w:t>ние, т. к. на него дви</w:t>
      </w:r>
      <w:r w:rsidRPr="00624837">
        <w:rPr>
          <w:sz w:val="28"/>
          <w:szCs w:val="28"/>
        </w:rPr>
        <w:softHyphen/>
        <w:t>жет</w:t>
      </w:r>
      <w:r w:rsidRPr="00624837">
        <w:rPr>
          <w:sz w:val="28"/>
          <w:szCs w:val="28"/>
        </w:rPr>
        <w:softHyphen/>
        <w:t>ся теп</w:t>
      </w:r>
      <w:r w:rsidRPr="00624837">
        <w:rPr>
          <w:sz w:val="28"/>
          <w:szCs w:val="28"/>
        </w:rPr>
        <w:softHyphen/>
        <w:t>лый фронт. Ско</w:t>
      </w:r>
      <w:r w:rsidRPr="00624837">
        <w:rPr>
          <w:sz w:val="28"/>
          <w:szCs w:val="28"/>
        </w:rPr>
        <w:softHyphen/>
        <w:t>рость дви</w:t>
      </w:r>
      <w:r w:rsidRPr="00624837">
        <w:rPr>
          <w:sz w:val="28"/>
          <w:szCs w:val="28"/>
        </w:rPr>
        <w:softHyphen/>
        <w:t>же</w:t>
      </w:r>
      <w:r w:rsidRPr="00624837">
        <w:rPr>
          <w:sz w:val="28"/>
          <w:szCs w:val="28"/>
        </w:rPr>
        <w:softHyphen/>
        <w:t>ния мы не знаем, зна</w:t>
      </w:r>
      <w:r w:rsidRPr="00624837">
        <w:rPr>
          <w:sz w:val="28"/>
          <w:szCs w:val="28"/>
        </w:rPr>
        <w:softHyphen/>
        <w:t>чит опре</w:t>
      </w:r>
      <w:r w:rsidRPr="00624837">
        <w:rPr>
          <w:sz w:val="28"/>
          <w:szCs w:val="28"/>
        </w:rPr>
        <w:softHyphen/>
        <w:t>де</w:t>
      </w:r>
      <w:r w:rsidRPr="00624837">
        <w:rPr>
          <w:sz w:val="28"/>
          <w:szCs w:val="28"/>
        </w:rPr>
        <w:softHyphen/>
        <w:t>ля</w:t>
      </w:r>
      <w:r w:rsidRPr="00624837">
        <w:rPr>
          <w:sz w:val="28"/>
          <w:szCs w:val="28"/>
        </w:rPr>
        <w:softHyphen/>
        <w:t>ем на глаз.</w:t>
      </w:r>
    </w:p>
    <w:p w:rsidR="00C50270" w:rsidRPr="00C50270" w:rsidRDefault="00CA35E6" w:rsidP="00C50270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C50270">
        <w:rPr>
          <w:sz w:val="28"/>
          <w:szCs w:val="28"/>
          <w:u w:val="single"/>
        </w:rPr>
        <w:t>Пра</w:t>
      </w:r>
      <w:r w:rsidRPr="00C50270">
        <w:rPr>
          <w:sz w:val="28"/>
          <w:szCs w:val="28"/>
          <w:u w:val="single"/>
        </w:rPr>
        <w:softHyphen/>
        <w:t>виль</w:t>
      </w:r>
      <w:r w:rsidRPr="00C50270">
        <w:rPr>
          <w:sz w:val="28"/>
          <w:szCs w:val="28"/>
          <w:u w:val="single"/>
        </w:rPr>
        <w:softHyphen/>
        <w:t>ный ответ ука</w:t>
      </w:r>
      <w:r w:rsidRPr="00C50270">
        <w:rPr>
          <w:sz w:val="28"/>
          <w:szCs w:val="28"/>
          <w:u w:val="single"/>
        </w:rPr>
        <w:softHyphen/>
        <w:t>зан под но</w:t>
      </w:r>
      <w:r w:rsidRPr="00C50270">
        <w:rPr>
          <w:sz w:val="28"/>
          <w:szCs w:val="28"/>
          <w:u w:val="single"/>
        </w:rPr>
        <w:softHyphen/>
        <w:t>ме</w:t>
      </w:r>
      <w:r w:rsidRPr="00C50270">
        <w:rPr>
          <w:sz w:val="28"/>
          <w:szCs w:val="28"/>
          <w:u w:val="single"/>
        </w:rPr>
        <w:softHyphen/>
        <w:t xml:space="preserve">ром 2. </w:t>
      </w:r>
    </w:p>
    <w:p w:rsidR="00C50270" w:rsidRDefault="00C5027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</w:p>
    <w:p w:rsidR="00CA35E6" w:rsidRDefault="00D6175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К этой карте можно дать еще </w:t>
      </w:r>
      <w:proofErr w:type="gramStart"/>
      <w:r>
        <w:rPr>
          <w:sz w:val="28"/>
          <w:szCs w:val="28"/>
        </w:rPr>
        <w:t xml:space="preserve">задание </w:t>
      </w:r>
      <w:r w:rsidR="00624837">
        <w:rPr>
          <w:sz w:val="28"/>
          <w:szCs w:val="28"/>
        </w:rPr>
        <w:t>:</w:t>
      </w:r>
      <w:proofErr w:type="gramEnd"/>
    </w:p>
    <w:p w:rsidR="00D61750" w:rsidRDefault="00624837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Какой из показанных на карте городов находится в зоне действия циклона</w:t>
      </w:r>
      <w:r w:rsidR="00D61750">
        <w:rPr>
          <w:sz w:val="28"/>
          <w:szCs w:val="28"/>
        </w:rPr>
        <w:t>:</w:t>
      </w:r>
    </w:p>
    <w:p w:rsidR="00C50270" w:rsidRDefault="00C5027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</w:p>
    <w:p w:rsidR="00D61750" w:rsidRDefault="00D6175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1)Омск</w:t>
      </w:r>
    </w:p>
    <w:p w:rsidR="00D61750" w:rsidRDefault="00D6175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2) Архангельск</w:t>
      </w:r>
    </w:p>
    <w:p w:rsidR="00D61750" w:rsidRDefault="00D6175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3)Барнаул</w:t>
      </w:r>
    </w:p>
    <w:p w:rsidR="00D61750" w:rsidRPr="00CA35E6" w:rsidRDefault="00D61750" w:rsidP="00CA35E6">
      <w:pPr>
        <w:pStyle w:val="leftmargin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4)Дудинка</w:t>
      </w:r>
    </w:p>
    <w:p w:rsidR="00BD2B75" w:rsidRPr="00CA35E6" w:rsidRDefault="00BD2B75" w:rsidP="00CA3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1750" w:rsidRPr="00C50270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502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Чтение синоптической карты, определение зоны действия атмосферных вихрей</w:t>
      </w:r>
    </w:p>
    <w:p w:rsidR="00D61750" w:rsidRPr="00703F1A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Рассмотреть фрагмент карты и ее условных знаков. </w:t>
      </w:r>
    </w:p>
    <w:p w:rsidR="00D61750" w:rsidRPr="00703F1A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Найти концентрические окружности – зоны действия циклонов (низкое </w:t>
      </w:r>
    </w:p>
    <w:p w:rsidR="00D61750" w:rsidRPr="00703F1A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давление) и антициклонов (высокое давление)</w:t>
      </w:r>
    </w:p>
    <w:p w:rsidR="00D61750" w:rsidRPr="00703F1A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Найти города, расположенные в зоне их действия</w:t>
      </w:r>
    </w:p>
    <w:p w:rsidR="00D61750" w:rsidRDefault="00D61750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соответствии с условиями задания определить нужный город</w:t>
      </w:r>
    </w:p>
    <w:p w:rsidR="006D20A8" w:rsidRPr="00C50270" w:rsidRDefault="006D20A8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5027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Ответ: 2-Архангельск</w:t>
      </w:r>
    </w:p>
    <w:p w:rsidR="006D20A8" w:rsidRPr="00703F1A" w:rsidRDefault="006D20A8" w:rsidP="00D617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BD2B75" w:rsidRDefault="006D20A8" w:rsidP="00CA3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133975" cy="4953000"/>
            <wp:effectExtent l="19050" t="0" r="9525" b="0"/>
            <wp:docPr id="2" name="Рисунок 2" descr="C:\Users\Владелец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Владелец\Desktop\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495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20A8" w:rsidRPr="00624837" w:rsidRDefault="006D20A8" w:rsidP="00CA35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24837">
        <w:rPr>
          <w:rFonts w:ascii="Times New Roman" w:hAnsi="Times New Roman" w:cs="Times New Roman"/>
          <w:sz w:val="28"/>
          <w:szCs w:val="28"/>
        </w:rPr>
        <w:t>Фер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мер вы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би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ра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ет уча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сток для за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клад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ки но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го фрук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то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го сада. Ему нужен уча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сток, на ко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то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ром вес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ной рано схо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дит снег, а летом почва лучше всего про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гре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ет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ся солн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цем. Он также дол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жен иметь рас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по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ло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же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ние, удоб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ное для вы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за со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бран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го уро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жая на кон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серв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ный завод. Опре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де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ли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те, какой из участ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ков, обо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зна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чен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ных на карте циф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ра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ми 1, 2 и 3, боль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ше всего от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ча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ет ука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зан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ным тре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бо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ни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ям. Для обос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ва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ния сво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го от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та при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ве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ди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те два до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во</w:t>
      </w:r>
      <w:r w:rsidRPr="00624837">
        <w:rPr>
          <w:rFonts w:ascii="Times New Roman" w:hAnsi="Times New Roman" w:cs="Times New Roman"/>
          <w:sz w:val="28"/>
          <w:szCs w:val="28"/>
        </w:rPr>
        <w:softHyphen/>
        <w:t>да.</w:t>
      </w:r>
    </w:p>
    <w:p w:rsidR="006D20A8" w:rsidRDefault="006D20A8" w:rsidP="00CA35E6">
      <w:pPr>
        <w:spacing w:after="0" w:line="240" w:lineRule="auto"/>
      </w:pPr>
    </w:p>
    <w:p w:rsidR="00624837" w:rsidRDefault="00624837" w:rsidP="006D20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6D20A8" w:rsidRPr="00C50270" w:rsidRDefault="006D20A8" w:rsidP="006D20A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C5027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Умение читать план, определять и оценивать заданные условия</w:t>
      </w:r>
    </w:p>
    <w:p w:rsidR="006D20A8" w:rsidRPr="00703F1A" w:rsidRDefault="006D20A8" w:rsidP="006D20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1.Определите по условию задания предназначение участка</w:t>
      </w:r>
    </w:p>
    <w:p w:rsidR="006D20A8" w:rsidRPr="00703F1A" w:rsidRDefault="006D20A8" w:rsidP="006D20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2.Составьте список необходимых условий </w:t>
      </w:r>
      <w:proofErr w:type="gram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( особенности</w:t>
      </w:r>
      <w:proofErr w:type="gram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рельефа, растительности, освещенности и </w:t>
      </w:r>
      <w:proofErr w:type="spellStart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т.д</w:t>
      </w:r>
      <w:proofErr w:type="spellEnd"/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6D20A8" w:rsidRPr="00703F1A" w:rsidRDefault="006D20A8" w:rsidP="006D20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Внимательно рассмотрите каждый предложенный вариант участка, оценивая их условия.</w:t>
      </w:r>
    </w:p>
    <w:p w:rsidR="006D20A8" w:rsidRDefault="006D20A8" w:rsidP="0062483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 Сделайте вывод, в котором укажите Ваш выбор. Обоснуйте его</w:t>
      </w:r>
    </w:p>
    <w:p w:rsidR="00624837" w:rsidRPr="00624837" w:rsidRDefault="00624837" w:rsidP="0062483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</w:t>
      </w:r>
    </w:p>
    <w:p w:rsidR="006D20A8" w:rsidRPr="00C50270" w:rsidRDefault="006D20A8" w:rsidP="00624837">
      <w:pPr>
        <w:pStyle w:val="leftmargin"/>
        <w:spacing w:before="0" w:beforeAutospacing="0" w:after="0" w:afterAutospacing="0"/>
        <w:rPr>
          <w:sz w:val="28"/>
          <w:szCs w:val="28"/>
          <w:u w:val="single"/>
        </w:rPr>
      </w:pPr>
      <w:r w:rsidRPr="00C50270">
        <w:rPr>
          <w:sz w:val="28"/>
          <w:szCs w:val="28"/>
          <w:u w:val="single"/>
        </w:rPr>
        <w:t>2 уча</w:t>
      </w:r>
      <w:r w:rsidRPr="00C50270">
        <w:rPr>
          <w:sz w:val="28"/>
          <w:szCs w:val="28"/>
          <w:u w:val="single"/>
        </w:rPr>
        <w:softHyphen/>
        <w:t>сток.</w:t>
      </w:r>
    </w:p>
    <w:p w:rsidR="006D20A8" w:rsidRPr="00624837" w:rsidRDefault="006D20A8" w:rsidP="0062483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624837">
        <w:rPr>
          <w:sz w:val="28"/>
          <w:szCs w:val="28"/>
        </w:rPr>
        <w:t>1. Рас</w:t>
      </w:r>
      <w:r w:rsidRPr="00624837">
        <w:rPr>
          <w:sz w:val="28"/>
          <w:szCs w:val="28"/>
        </w:rPr>
        <w:softHyphen/>
        <w:t>по</w:t>
      </w:r>
      <w:r w:rsidRPr="00624837">
        <w:rPr>
          <w:sz w:val="28"/>
          <w:szCs w:val="28"/>
        </w:rPr>
        <w:softHyphen/>
        <w:t>ло</w:t>
      </w:r>
      <w:r w:rsidRPr="00624837">
        <w:rPr>
          <w:sz w:val="28"/>
          <w:szCs w:val="28"/>
        </w:rPr>
        <w:softHyphen/>
        <w:t>жен на южном скло</w:t>
      </w:r>
      <w:r w:rsidRPr="00624837">
        <w:rPr>
          <w:sz w:val="28"/>
          <w:szCs w:val="28"/>
        </w:rPr>
        <w:softHyphen/>
        <w:t>не.</w:t>
      </w:r>
    </w:p>
    <w:p w:rsidR="006D20A8" w:rsidRPr="00624837" w:rsidRDefault="006D20A8" w:rsidP="00624837">
      <w:pPr>
        <w:pStyle w:val="leftmargin"/>
        <w:spacing w:before="0" w:beforeAutospacing="0" w:after="0" w:afterAutospacing="0"/>
        <w:rPr>
          <w:sz w:val="28"/>
          <w:szCs w:val="28"/>
        </w:rPr>
      </w:pPr>
      <w:r w:rsidRPr="00624837">
        <w:rPr>
          <w:sz w:val="28"/>
          <w:szCs w:val="28"/>
        </w:rPr>
        <w:t>2. Рядом про</w:t>
      </w:r>
      <w:r w:rsidRPr="00624837">
        <w:rPr>
          <w:sz w:val="28"/>
          <w:szCs w:val="28"/>
        </w:rPr>
        <w:softHyphen/>
        <w:t>хо</w:t>
      </w:r>
      <w:r w:rsidRPr="00624837">
        <w:rPr>
          <w:sz w:val="28"/>
          <w:szCs w:val="28"/>
        </w:rPr>
        <w:softHyphen/>
        <w:t>дит до</w:t>
      </w:r>
      <w:r w:rsidRPr="00624837">
        <w:rPr>
          <w:sz w:val="28"/>
          <w:szCs w:val="28"/>
        </w:rPr>
        <w:softHyphen/>
        <w:t>ро</w:t>
      </w:r>
      <w:r w:rsidRPr="00624837">
        <w:rPr>
          <w:sz w:val="28"/>
          <w:szCs w:val="28"/>
        </w:rPr>
        <w:softHyphen/>
        <w:t>га, что удоб</w:t>
      </w:r>
      <w:r w:rsidRPr="00624837">
        <w:rPr>
          <w:sz w:val="28"/>
          <w:szCs w:val="28"/>
        </w:rPr>
        <w:softHyphen/>
        <w:t>но для вы</w:t>
      </w:r>
      <w:r w:rsidRPr="00624837">
        <w:rPr>
          <w:sz w:val="28"/>
          <w:szCs w:val="28"/>
        </w:rPr>
        <w:softHyphen/>
        <w:t>во</w:t>
      </w:r>
      <w:r w:rsidRPr="00624837">
        <w:rPr>
          <w:sz w:val="28"/>
          <w:szCs w:val="28"/>
        </w:rPr>
        <w:softHyphen/>
        <w:t>за уро</w:t>
      </w:r>
      <w:r w:rsidRPr="00624837">
        <w:rPr>
          <w:sz w:val="28"/>
          <w:szCs w:val="28"/>
        </w:rPr>
        <w:softHyphen/>
        <w:t>жая.</w:t>
      </w:r>
    </w:p>
    <w:p w:rsidR="006D20A8" w:rsidRDefault="006D20A8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4837" w:rsidRDefault="00624837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этой же карте еще задание:</w:t>
      </w:r>
    </w:p>
    <w:p w:rsidR="00223352" w:rsidRDefault="00AC0BBD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-Определите по карте, в каком направлении от колодца находится лес. </w:t>
      </w:r>
    </w:p>
    <w:p w:rsidR="00AC0BBD" w:rsidRDefault="00AC0BBD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BBD" w:rsidRPr="000A5A68" w:rsidRDefault="00AC0BBD" w:rsidP="00AC0B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0A5A68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Определение направлений по плану</w:t>
      </w:r>
    </w:p>
    <w:p w:rsidR="00AC0BBD" w:rsidRPr="00703F1A" w:rsidRDefault="00AC0BBD" w:rsidP="00AC0B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1.Найдите на плане точку отправления и точку назначения</w:t>
      </w:r>
    </w:p>
    <w:p w:rsidR="00AC0BBD" w:rsidRPr="00703F1A" w:rsidRDefault="00AC0BBD" w:rsidP="00AC0B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2.От точки отправления проведите луч - направление на север </w:t>
      </w:r>
    </w:p>
    <w:p w:rsidR="00AC0BBD" w:rsidRPr="00703F1A" w:rsidRDefault="00AC0BBD" w:rsidP="00AC0B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3.Соедините точки отправления и назначения</w:t>
      </w:r>
    </w:p>
    <w:p w:rsidR="00AC0BBD" w:rsidRPr="00703F1A" w:rsidRDefault="00AC0BBD" w:rsidP="00AC0BB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F1A">
        <w:rPr>
          <w:rFonts w:ascii="Times New Roman" w:eastAsia="Times New Roman" w:hAnsi="Times New Roman" w:cs="Times New Roman"/>
          <w:sz w:val="28"/>
          <w:szCs w:val="28"/>
          <w:lang w:eastAsia="ru-RU"/>
        </w:rPr>
        <w:t>4.Определите заданное условиями задачи направление (учитывая, что запад слева)</w:t>
      </w:r>
    </w:p>
    <w:p w:rsidR="00AC0BBD" w:rsidRDefault="00AC0BBD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BBD" w:rsidRDefault="00AC0BBD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0A5A68">
        <w:rPr>
          <w:rFonts w:ascii="Times New Roman" w:hAnsi="Times New Roman" w:cs="Times New Roman"/>
          <w:sz w:val="28"/>
          <w:szCs w:val="28"/>
          <w:u w:val="single"/>
        </w:rPr>
        <w:t>ОТВЕТ: юг</w:t>
      </w:r>
    </w:p>
    <w:p w:rsidR="00944547" w:rsidRDefault="00944547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944547" w:rsidRPr="000A5A68" w:rsidRDefault="00944547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AC0BBD" w:rsidRDefault="00AC0BBD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C0BBD" w:rsidRDefault="00AC0BBD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Таким образом, работая над заданиями, используя данные инструкции, дети закрепляют навыки работы</w:t>
      </w:r>
      <w:r w:rsidR="00A0463F">
        <w:rPr>
          <w:rFonts w:ascii="Times New Roman" w:hAnsi="Times New Roman" w:cs="Times New Roman"/>
          <w:sz w:val="28"/>
          <w:szCs w:val="28"/>
        </w:rPr>
        <w:t xml:space="preserve"> с картами разного содержания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0270" w:rsidRDefault="00C50270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270" w:rsidRDefault="00C50270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270" w:rsidRDefault="00C50270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270" w:rsidRDefault="00C50270" w:rsidP="006248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50270" w:rsidRPr="00C50270" w:rsidRDefault="00C50270" w:rsidP="00624837">
      <w:pPr>
        <w:spacing w:after="0" w:line="240" w:lineRule="auto"/>
        <w:rPr>
          <w:rFonts w:ascii="Times New Roman" w:hAnsi="Times New Roman" w:cs="Times New Roman"/>
          <w:sz w:val="40"/>
          <w:szCs w:val="40"/>
        </w:rPr>
      </w:pPr>
    </w:p>
    <w:sectPr w:rsidR="00C50270" w:rsidRPr="00C50270" w:rsidSect="004F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B1B2B"/>
    <w:multiLevelType w:val="multilevel"/>
    <w:tmpl w:val="84F67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02F0"/>
    <w:rsid w:val="00010AFB"/>
    <w:rsid w:val="0002629F"/>
    <w:rsid w:val="000362EA"/>
    <w:rsid w:val="00083A0B"/>
    <w:rsid w:val="000A5A68"/>
    <w:rsid w:val="000E1ACC"/>
    <w:rsid w:val="00173C0D"/>
    <w:rsid w:val="001E1A5C"/>
    <w:rsid w:val="00223352"/>
    <w:rsid w:val="0022355E"/>
    <w:rsid w:val="00276EC5"/>
    <w:rsid w:val="002952F8"/>
    <w:rsid w:val="00306B8B"/>
    <w:rsid w:val="00325B2F"/>
    <w:rsid w:val="0039338C"/>
    <w:rsid w:val="003A7FC5"/>
    <w:rsid w:val="003B5B75"/>
    <w:rsid w:val="003C6B6A"/>
    <w:rsid w:val="0044216D"/>
    <w:rsid w:val="00475386"/>
    <w:rsid w:val="00480E16"/>
    <w:rsid w:val="004F5410"/>
    <w:rsid w:val="004F7837"/>
    <w:rsid w:val="00542FFE"/>
    <w:rsid w:val="005B2578"/>
    <w:rsid w:val="00624837"/>
    <w:rsid w:val="006561EB"/>
    <w:rsid w:val="006D20A8"/>
    <w:rsid w:val="00703F1A"/>
    <w:rsid w:val="00730762"/>
    <w:rsid w:val="007651E4"/>
    <w:rsid w:val="007D65CB"/>
    <w:rsid w:val="008806CB"/>
    <w:rsid w:val="008A17A1"/>
    <w:rsid w:val="008C3C7B"/>
    <w:rsid w:val="008F1232"/>
    <w:rsid w:val="008F1B25"/>
    <w:rsid w:val="009243BB"/>
    <w:rsid w:val="00944547"/>
    <w:rsid w:val="00954FA7"/>
    <w:rsid w:val="009A3892"/>
    <w:rsid w:val="00A0463F"/>
    <w:rsid w:val="00A92355"/>
    <w:rsid w:val="00AC0BBD"/>
    <w:rsid w:val="00AE2122"/>
    <w:rsid w:val="00BD2B75"/>
    <w:rsid w:val="00C245FF"/>
    <w:rsid w:val="00C367DF"/>
    <w:rsid w:val="00C50270"/>
    <w:rsid w:val="00C8050B"/>
    <w:rsid w:val="00CA35E6"/>
    <w:rsid w:val="00CA4708"/>
    <w:rsid w:val="00D12535"/>
    <w:rsid w:val="00D61750"/>
    <w:rsid w:val="00D854FB"/>
    <w:rsid w:val="00D87B2C"/>
    <w:rsid w:val="00DC68A1"/>
    <w:rsid w:val="00E20AC7"/>
    <w:rsid w:val="00E2503D"/>
    <w:rsid w:val="00E26326"/>
    <w:rsid w:val="00EB02F0"/>
    <w:rsid w:val="00F7202E"/>
    <w:rsid w:val="00F824D7"/>
    <w:rsid w:val="00FA63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E769D-2CBE-40AA-8C5B-6B588A5A2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8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3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83A0B"/>
    <w:rPr>
      <w:color w:val="0000FF"/>
      <w:u w:val="single"/>
    </w:rPr>
  </w:style>
  <w:style w:type="character" w:styleId="a5">
    <w:name w:val="Intense Emphasis"/>
    <w:basedOn w:val="a0"/>
    <w:uiPriority w:val="21"/>
    <w:qFormat/>
    <w:rsid w:val="00F7202E"/>
    <w:rPr>
      <w:b/>
      <w:bCs/>
      <w:i/>
      <w:iCs/>
      <w:color w:val="4F81BD" w:themeColor="accent1"/>
    </w:rPr>
  </w:style>
  <w:style w:type="paragraph" w:styleId="a6">
    <w:name w:val="No Spacing"/>
    <w:uiPriority w:val="1"/>
    <w:qFormat/>
    <w:rsid w:val="00F7202E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A3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A35E6"/>
    <w:rPr>
      <w:rFonts w:ascii="Tahoma" w:hAnsi="Tahoma" w:cs="Tahoma"/>
      <w:sz w:val="16"/>
      <w:szCs w:val="16"/>
    </w:rPr>
  </w:style>
  <w:style w:type="paragraph" w:customStyle="1" w:styleId="leftmargin">
    <w:name w:val="left_margin"/>
    <w:basedOn w:val="a"/>
    <w:rsid w:val="00CA35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1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60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4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E461EB-AF21-4AB4-AD6D-9C62722AA9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1522</Words>
  <Characters>8677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Любовь</cp:lastModifiedBy>
  <cp:revision>2</cp:revision>
  <cp:lastPrinted>2023-10-20T06:19:00Z</cp:lastPrinted>
  <dcterms:created xsi:type="dcterms:W3CDTF">2025-09-07T11:22:00Z</dcterms:created>
  <dcterms:modified xsi:type="dcterms:W3CDTF">2025-09-07T11:22:00Z</dcterms:modified>
</cp:coreProperties>
</file>