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9AFC" w14:textId="77777777" w:rsidR="00382DB3" w:rsidRDefault="00382DB3" w:rsidP="00382DB3">
      <w:pPr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Взаимодействие с родителями детей с нарушениями интеллекта при обучении математике.</w:t>
      </w:r>
    </w:p>
    <w:p w14:paraId="7CF47010" w14:textId="77777777" w:rsidR="00382DB3" w:rsidRDefault="00382DB3" w:rsidP="00382DB3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Выполнил(а): Храмцова Анна Петровна</w:t>
      </w:r>
    </w:p>
    <w:p w14:paraId="487C10B2" w14:textId="77777777" w:rsidR="00382DB3" w:rsidRDefault="00382DB3" w:rsidP="00382DB3">
      <w:pPr>
        <w:spacing w:line="2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Должность: учитель</w:t>
      </w:r>
    </w:p>
    <w:p w14:paraId="5A99524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F76BC7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1CEE8B49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математике детей с нарушениями интеллекта представляет собой сложную, но решаемую педагогическую задачу. Успех в освоении даже базовых математических представлений (счет, решение простых бытовых задач, узнавание геометрических фигур) напрямую зависит от слаженности усилий двух ключевых сторон: педагогического коллектива и семьи ребенка.</w:t>
      </w:r>
    </w:p>
    <w:p w14:paraId="066228C5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 являются первыми и главными учителями своего ребенка. Их вовлеченность в образовательный процесс не просто желательна, а необходима. Цель данного сообщения – раскрыть важность, формы и методы эффективного взаимодействия педагогов с родителями для успешного формирования математических компетенций у детей с интеллектуальными нарушениями.</w:t>
      </w:r>
    </w:p>
    <w:p w14:paraId="7EC2B859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2723AC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Особенности обучения математике детей с нарушениями интеллекта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904257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понять роль родителей, важно осознавать специфику усвоения математических знаний у таких детей:</w:t>
      </w:r>
    </w:p>
    <w:p w14:paraId="184E010A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Конкретность мышления</w:t>
      </w:r>
      <w:r>
        <w:rPr>
          <w:rFonts w:ascii="Times New Roman" w:hAnsi="Times New Roman" w:cs="Times New Roman"/>
          <w:sz w:val="24"/>
          <w:szCs w:val="24"/>
        </w:rPr>
        <w:t>: Трудности с пониманием абстрактных понятий. Ребенок может выучить счет до 10, но не понимать, что цифра «5» означает пять конкретных предметов (яблок, карандашей).</w:t>
      </w:r>
    </w:p>
    <w:p w14:paraId="038A92CF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Трудности перехода к обобщениям</w:t>
      </w:r>
      <w:r>
        <w:rPr>
          <w:rFonts w:ascii="Times New Roman" w:hAnsi="Times New Roman" w:cs="Times New Roman"/>
          <w:sz w:val="24"/>
          <w:szCs w:val="24"/>
        </w:rPr>
        <w:t>: Навык, полученный в одной ситуации (счет кубиков на уроке), может не переноситься на другую (счет тарелок на кухне).</w:t>
      </w:r>
    </w:p>
    <w:p w14:paraId="762ECF2F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Неустойчивость внимания и быстрая утомляемость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частая смена видов деятельности, короткие задания.</w:t>
      </w:r>
    </w:p>
    <w:p w14:paraId="7CCF42EB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Ослабленность памяти</w:t>
      </w:r>
      <w:proofErr w:type="gramStart"/>
      <w:r>
        <w:rPr>
          <w:rFonts w:ascii="Times New Roman" w:hAnsi="Times New Roman" w:cs="Times New Roman"/>
          <w:sz w:val="24"/>
          <w:szCs w:val="24"/>
        </w:rPr>
        <w:t>: Необходимо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многократное повторение и закрепление материала в разных ситуациях.</w:t>
      </w:r>
    </w:p>
    <w:p w14:paraId="36473386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Прикладной характер знаний</w:t>
      </w:r>
      <w:r>
        <w:rPr>
          <w:rFonts w:ascii="Times New Roman" w:hAnsi="Times New Roman" w:cs="Times New Roman"/>
          <w:sz w:val="24"/>
          <w:szCs w:val="24"/>
        </w:rPr>
        <w:t>: Математика должна быть не теоретическим предметом, а инструментом для решения ежедневных задач: посчитать сдачу в магазине, узнать время по часам, поделить пиццу на части.</w:t>
      </w:r>
    </w:p>
    <w:p w14:paraId="649062C9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эти особенности диктуют необходимость постоянного закрепления и повторения материала за пределами школьного класса, то есть в семье.</w:t>
      </w:r>
    </w:p>
    <w:p w14:paraId="122AA15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7B9AA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Цели и задачи взаимодействия с родителями</w:t>
      </w:r>
    </w:p>
    <w:p w14:paraId="08E81C83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– создать единую образовательную и развивающую среду, где усилия школы и семьи направлены в одно русло.</w:t>
      </w:r>
    </w:p>
    <w:p w14:paraId="4B9A7108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такого взаимодействия:</w:t>
      </w:r>
    </w:p>
    <w:p w14:paraId="7EEF168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Информирование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Объяснить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родителям особенности развития их ребенка, цели и задачи программы по математике, используемые методы обучения</w:t>
      </w:r>
    </w:p>
    <w:p w14:paraId="353FEB9F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Обучение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: Показать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родителям конкретные приемы, игры и упражнения для занятий математикой дома.</w:t>
      </w:r>
    </w:p>
    <w:p w14:paraId="703EFD9D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Психологическая поддержка</w:t>
      </w:r>
      <w:proofErr w:type="gramStart"/>
      <w:r>
        <w:rPr>
          <w:rFonts w:ascii="Times New Roman" w:hAnsi="Times New Roman" w:cs="Times New Roman"/>
          <w:sz w:val="24"/>
          <w:szCs w:val="24"/>
        </w:rPr>
        <w:t>: Сформировать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родителей адекватные ожидания, веру в силы ребенка, готовность к терпеливой и систематической работе.</w:t>
      </w:r>
    </w:p>
    <w:p w14:paraId="3B945B7C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Коррекция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Совместно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преодолевать возникающие трудности и ошибки.</w:t>
      </w:r>
    </w:p>
    <w:p w14:paraId="458669C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95E1CC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Формы и методы взаимодействи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14:paraId="21042069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родителями должна быть системной, многоуровневой и учитывающей возможности каждой семьи.</w:t>
      </w:r>
    </w:p>
    <w:p w14:paraId="365C12B1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взаимодействия: Описание и методы:</w:t>
      </w:r>
    </w:p>
    <w:p w14:paraId="0545F32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Индивидуальные консультации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8D293B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Обсуждение успехов и трудностей конкретного ребенка, демонстрация приемов работы с ним. Дневники наблюдений/общения: Электронные или бумажные, где педагог пишет, что прошли, над чем поработать дома, а родитель дает обратную связь. </w:t>
      </w:r>
    </w:p>
    <w:p w14:paraId="2D739A0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-Коллективные </w:t>
      </w:r>
    </w:p>
    <w:p w14:paraId="46E886A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родительские собрания тематические, посвященные роли математики в быту. Мастер-классы/практикумы: Педагог не рассказывает, а показывает, как играть в математические игры, как использовать кухню или прогулку для обучения. </w:t>
      </w:r>
    </w:p>
    <w:p w14:paraId="6181E65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Наглядно-информационные:</w:t>
      </w:r>
    </w:p>
    <w:p w14:paraId="4F6F851B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памятки/буклеты: инструкции с примерами игр и упражнений («Как научить считать предметы», «Игры с геометрическими фигурами дома»). Создание ресурсов в соцсетях/чатах: Закрытая группа, где педагог выкладывает идеи для занятий, видеоуроки, а родители делятся своими успехами. </w:t>
      </w:r>
    </w:p>
    <w:p w14:paraId="0452384D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468D21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Практические рекомендации для родителей</w:t>
      </w:r>
      <w:r>
        <w:rPr>
          <w:rFonts w:ascii="Times New Roman" w:hAnsi="Times New Roman" w:cs="Times New Roman"/>
          <w:sz w:val="24"/>
          <w:szCs w:val="24"/>
        </w:rPr>
        <w:t xml:space="preserve"> (что можно делать дома)</w:t>
      </w:r>
    </w:p>
    <w:p w14:paraId="6AA11CCD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должен вооружить родителей простыми и эффективными стратегиями:</w:t>
      </w:r>
    </w:p>
    <w:p w14:paraId="41DAE14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Учимся в быту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5023858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кухне:</w:t>
      </w:r>
    </w:p>
    <w:p w14:paraId="413834A0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ложки, тарелки, кусочки хлеба, яблоки. Сравнивать: «Эта кастрюля больше или меньше?». Изучать дроби на примере разрезания пиццы, пирога («Это половинка, это четвертинка»).</w:t>
      </w:r>
    </w:p>
    <w:p w14:paraId="2447C1DB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магазине:</w:t>
      </w:r>
    </w:p>
    <w:p w14:paraId="6FE4BF54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Сосчитать деньги, получить сдачу, сравнить цены, взвесить овощи.</w:t>
      </w:r>
    </w:p>
    <w:p w14:paraId="358CF260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-Дома:</w:t>
      </w:r>
    </w:p>
    <w:p w14:paraId="7B3B264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Разложить носки по парам, посчитать количество ступенек в подъезде, навести порядок на полке (слева – право, выше – ниже).</w:t>
      </w:r>
    </w:p>
    <w:p w14:paraId="2737CCE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Играем</w:t>
      </w:r>
    </w:p>
    <w:p w14:paraId="22BD9237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-Настольные игры: Лото, домино с точками и цифрами, простые бродилки с кубиком.</w:t>
      </w:r>
    </w:p>
    <w:p w14:paraId="5D9F13F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-Конструкторы (Lego): Идеальны для изучения счета, цвета, размера, пропорций.</w:t>
      </w:r>
    </w:p>
    <w:p w14:paraId="3ACD7EE3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-Сортировка</w:t>
      </w:r>
      <w:proofErr w:type="gramStart"/>
      <w:r>
        <w:rPr>
          <w:rFonts w:ascii="Times New Roman" w:hAnsi="Times New Roman" w:cs="Times New Roman"/>
          <w:sz w:val="24"/>
          <w:szCs w:val="24"/>
        </w:rPr>
        <w:t>: Разделить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пуговицы по цвету/размеру, макароны по форме.</w:t>
      </w:r>
    </w:p>
    <w:p w14:paraId="78899EFB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Творчество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2A4FF30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-Рисование по точкам (соедини по цифрам).</w:t>
      </w:r>
    </w:p>
    <w:p w14:paraId="1EDEC5F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-Лепка цифр и фигур из пластилина.</w:t>
      </w:r>
    </w:p>
    <w:p w14:paraId="635D0299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-Аппликации из геометрических фигур.</w:t>
      </w:r>
    </w:p>
    <w:p w14:paraId="02398313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Важный принцип: Занятие должно быть коротким (5-15 минут), позитивным и заканчиваться на успехе ребенка. Нельзя ругать за ошибки, нужно терпеливо показывать и объяснять снова.</w:t>
      </w:r>
    </w:p>
    <w:p w14:paraId="73661B0F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29004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Возможные трудности и пути их преодоления</w:t>
      </w:r>
    </w:p>
    <w:p w14:paraId="52FC1E2C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82DB3" w14:paraId="2FD341DC" w14:textId="77777777" w:rsidTr="00382DB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6649" w14:textId="77777777" w:rsidR="00382DB3" w:rsidRDefault="00382DB3">
            <w:pPr>
              <w:spacing w:after="255"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Трудности</w:t>
            </w:r>
          </w:p>
          <w:p w14:paraId="0246D25E" w14:textId="77777777" w:rsidR="00382DB3" w:rsidRDefault="00382DB3">
            <w:pPr>
              <w:spacing w:after="255"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1D70" w14:textId="77777777" w:rsidR="00382DB3" w:rsidRDefault="00382DB3">
            <w:pPr>
              <w:spacing w:after="255"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382DB3" w14:paraId="2A5D0B20" w14:textId="77777777" w:rsidTr="00382DB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C2D" w14:textId="77777777" w:rsidR="00382DB3" w:rsidRDefault="00382DB3">
            <w:pPr>
              <w:spacing w:after="255" w:line="20" w:lineRule="atLeast"/>
              <w:ind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Непонимание или отрицание проблемы родителями.</w:t>
            </w:r>
          </w:p>
          <w:p w14:paraId="47E72096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E619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Тактичное общение, приглашение на уроки, демонстрация видеозаписей работы ребенка в классе.</w:t>
            </w:r>
          </w:p>
        </w:tc>
      </w:tr>
      <w:tr w:rsidR="00382DB3" w14:paraId="4D5322FC" w14:textId="77777777" w:rsidTr="00382DB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8D63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времени и сил у родителей.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E2BC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Показать, что обучение можно интегрировать в повседневные дела, не требуя отдельного длительного «сидения за учебниками».</w:t>
            </w:r>
          </w:p>
        </w:tc>
      </w:tr>
      <w:tr w:rsidR="00382DB3" w14:paraId="0CDF9872" w14:textId="77777777" w:rsidTr="00382DB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EB7A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образовательный уровень или педагогическая неграмотность родителей.</w:t>
            </w:r>
          </w:p>
          <w:p w14:paraId="72635732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1BFD" w14:textId="77777777" w:rsidR="00382DB3" w:rsidRDefault="00382DB3">
            <w:pPr>
              <w:spacing w:after="255"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наглядные и простые инструкции, раздача готовых материалов (памяток, карточек для игр).</w:t>
            </w:r>
          </w:p>
        </w:tc>
      </w:tr>
    </w:tbl>
    <w:p w14:paraId="78E81797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DDF550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18E8D6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46A92D70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40F767" w14:textId="77777777" w:rsidR="00382DB3" w:rsidRDefault="00382DB3" w:rsidP="00382DB3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с родителями детей с нарушениями интеллекта в процессе обучения математике – это не вспомогательная тактика, а стратегическая основа всего коррекционно-образовательного процесса. Только объединив профессиональные знания педагога с любовью, терпением и постоянством семьи, можно достичь реальных результатов: помочь ребенку овладеть необходимыми математическими навыками для более самостоятельной и полноценной жизни в обществе. Роль педагога здесь – быть проводником, советником и поддержкой для всей семьи.</w:t>
      </w:r>
    </w:p>
    <w:p w14:paraId="4E6022D4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24F4E2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621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 (рекомендуемая литература):</w:t>
      </w:r>
    </w:p>
    <w:p w14:paraId="3D66B39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Перова М.Н. Методика преподавания математики в специальной (коррекционной) школе VIII вида.</w:t>
      </w:r>
    </w:p>
    <w:p w14:paraId="28059522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Эк В.В. Обучение математике учащихся младших классов специальных (коррекционных) образовательных учреждений VIII вида.</w:t>
      </w:r>
    </w:p>
    <w:p w14:paraId="7936FFEE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3.Капустина Г.М. Формирование элементарных математических представлений у учащихся с интеллектуальной недостаточностью.</w:t>
      </w:r>
    </w:p>
    <w:p w14:paraId="4E0551B5" w14:textId="77777777" w:rsidR="00382DB3" w:rsidRDefault="00382DB3" w:rsidP="00382DB3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6DE701" w14:textId="77777777" w:rsidR="008B733F" w:rsidRDefault="008B733F"/>
    <w:sectPr w:rsidR="008B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20"/>
    <w:rsid w:val="00382DB3"/>
    <w:rsid w:val="00435F20"/>
    <w:rsid w:val="008B733F"/>
    <w:rsid w:val="00E7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2BFCF-1DC6-46CB-AF2B-1F1AF558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D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D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Храмцов</dc:creator>
  <cp:keywords/>
  <dc:description/>
  <cp:lastModifiedBy>Егор Храмцов</cp:lastModifiedBy>
  <cp:revision>3</cp:revision>
  <dcterms:created xsi:type="dcterms:W3CDTF">2025-09-10T18:41:00Z</dcterms:created>
  <dcterms:modified xsi:type="dcterms:W3CDTF">2025-09-10T18:53:00Z</dcterms:modified>
</cp:coreProperties>
</file>