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BE" w:rsidRPr="00E413B1" w:rsidRDefault="00EC7FBE" w:rsidP="00EC7F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FBE">
        <w:rPr>
          <w:rFonts w:ascii="Times New Roman" w:hAnsi="Times New Roman" w:cs="Times New Roman"/>
          <w:b/>
          <w:sz w:val="28"/>
          <w:szCs w:val="28"/>
        </w:rPr>
        <w:t>Искусство воспитания грамотности: роль учителя русс</w:t>
      </w:r>
      <w:r w:rsidR="00E413B1">
        <w:rPr>
          <w:rFonts w:ascii="Times New Roman" w:hAnsi="Times New Roman" w:cs="Times New Roman"/>
          <w:b/>
          <w:sz w:val="28"/>
          <w:szCs w:val="28"/>
        </w:rPr>
        <w:t>кого языка в современной школе</w:t>
      </w:r>
    </w:p>
    <w:p w:rsidR="00EC7FBE" w:rsidRPr="00DC3F0D" w:rsidRDefault="00DC3F0D" w:rsidP="00EC7F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F0D">
        <w:rPr>
          <w:rFonts w:ascii="Times New Roman" w:hAnsi="Times New Roman" w:cs="Times New Roman"/>
          <w:sz w:val="24"/>
          <w:szCs w:val="24"/>
        </w:rPr>
        <w:t>Александрова С.С.,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FBE" w:rsidRPr="00DC3F0D">
        <w:rPr>
          <w:rFonts w:ascii="Times New Roman" w:hAnsi="Times New Roman" w:cs="Times New Roman"/>
          <w:sz w:val="24"/>
          <w:szCs w:val="24"/>
        </w:rPr>
        <w:t>учитель русского языка и литературы МАОУСОШ №8 г</w:t>
      </w:r>
      <w:proofErr w:type="gramStart"/>
      <w:r w:rsidR="00EC7FBE" w:rsidRPr="00DC3F0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C7FBE" w:rsidRPr="00DC3F0D">
        <w:rPr>
          <w:rFonts w:ascii="Times New Roman" w:hAnsi="Times New Roman" w:cs="Times New Roman"/>
          <w:sz w:val="24"/>
          <w:szCs w:val="24"/>
        </w:rPr>
        <w:t>тарая Русса</w:t>
      </w:r>
    </w:p>
    <w:p w:rsidR="00EC7FBE" w:rsidRPr="00EC7FBE" w:rsidRDefault="00DC3F0D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7FBE" w:rsidRPr="00EC7FBE">
        <w:rPr>
          <w:rFonts w:ascii="Times New Roman" w:hAnsi="Times New Roman" w:cs="Times New Roman"/>
          <w:sz w:val="28"/>
          <w:szCs w:val="28"/>
        </w:rPr>
        <w:t>Современная школа предъявляет высокие требования к преподавателям всех предметов, однако особая ответственность ложится на плечи учителей русского языка. От их профессионализма напрямую зависят уровень владения родной речью школьниками, развитие речевой культуры и формирование эстетических вкусов будущих поколений. Чтобы эффективно выполнять свои задачи, современному педагогу недостаточно глубоких знаний теории языка — необходимо также владеть разнообразными методами и технологиями обучения, которые помогут пробудить интерес к предмету и привить детям любовь к родному слову.</w:t>
      </w:r>
    </w:p>
    <w:p w:rsidR="00EC7FBE" w:rsidRPr="000F55B2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7FBE" w:rsidRPr="000F55B2">
        <w:rPr>
          <w:rFonts w:ascii="Times New Roman" w:hAnsi="Times New Roman" w:cs="Times New Roman"/>
          <w:b/>
          <w:sz w:val="28"/>
          <w:szCs w:val="28"/>
        </w:rPr>
        <w:t>Современные подходы к обучению русскому языку</w:t>
      </w:r>
    </w:p>
    <w:p w:rsidR="00EC7FBE" w:rsidRPr="00EC7FBE" w:rsidRDefault="00DC3F0D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7FBE" w:rsidRPr="00EC7FBE">
        <w:rPr>
          <w:rFonts w:ascii="Times New Roman" w:hAnsi="Times New Roman" w:cs="Times New Roman"/>
          <w:sz w:val="28"/>
          <w:szCs w:val="28"/>
        </w:rPr>
        <w:t xml:space="preserve">В условиях стремительно меняющегося мира перед преподавателем русского языка встает важная задача — формировать функциональную грамотность учащихся. Она подразумевает не просто знание правил правописания или пунктуационных норм, а способность свободно и уверенно использовать язык как средство общения, выражения мыслей и чувств. Важно научить ребенка правильно формулировать собственные </w:t>
      </w:r>
      <w:proofErr w:type="gramStart"/>
      <w:r w:rsidR="00EC7FBE" w:rsidRPr="00EC7FBE">
        <w:rPr>
          <w:rFonts w:ascii="Times New Roman" w:hAnsi="Times New Roman" w:cs="Times New Roman"/>
          <w:sz w:val="28"/>
          <w:szCs w:val="28"/>
        </w:rPr>
        <w:t>идеи</w:t>
      </w:r>
      <w:proofErr w:type="gramEnd"/>
      <w:r w:rsidR="00EC7FBE" w:rsidRPr="00EC7FBE">
        <w:rPr>
          <w:rFonts w:ascii="Times New Roman" w:hAnsi="Times New Roman" w:cs="Times New Roman"/>
          <w:sz w:val="28"/>
          <w:szCs w:val="28"/>
        </w:rPr>
        <w:t xml:space="preserve"> как в письменной, так и в устной форме, соблюдать нормы литературного языка при общении в разных ситуациях.</w:t>
      </w:r>
    </w:p>
    <w:p w:rsidR="00EC7FBE" w:rsidRPr="00EC7FBE" w:rsidRDefault="00DC3F0D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7FBE" w:rsidRPr="00EC7FBE">
        <w:rPr>
          <w:rFonts w:ascii="Times New Roman" w:hAnsi="Times New Roman" w:cs="Times New Roman"/>
          <w:sz w:val="28"/>
          <w:szCs w:val="28"/>
        </w:rPr>
        <w:t>Для решения этих задач преподаватели активно применяют инновационные образовательные методики, интерактивные формы работы и информационно-коммуникацион</w:t>
      </w:r>
      <w:r w:rsidR="000F55B2">
        <w:rPr>
          <w:rFonts w:ascii="Times New Roman" w:hAnsi="Times New Roman" w:cs="Times New Roman"/>
          <w:sz w:val="28"/>
          <w:szCs w:val="28"/>
        </w:rPr>
        <w:t>ные технологии (ИКТ). Например:</w:t>
      </w:r>
    </w:p>
    <w:p w:rsidR="00EC7FBE" w:rsidRPr="00EC7FBE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EC7FBE" w:rsidRPr="00EC7FBE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="00EC7FBE" w:rsidRPr="00EC7FBE">
        <w:rPr>
          <w:rFonts w:ascii="Times New Roman" w:hAnsi="Times New Roman" w:cs="Times New Roman"/>
          <w:sz w:val="28"/>
          <w:szCs w:val="28"/>
        </w:rPr>
        <w:t xml:space="preserve"> презентации делают уроки более наглядными и интересными, позволяют привлечь внимание учеников яркими образами и динамическими элементами;</w:t>
      </w:r>
    </w:p>
    <w:p w:rsidR="00EC7FBE" w:rsidRPr="00EC7FBE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7FBE" w:rsidRPr="00EC7FBE">
        <w:rPr>
          <w:rFonts w:ascii="Times New Roman" w:hAnsi="Times New Roman" w:cs="Times New Roman"/>
          <w:sz w:val="28"/>
          <w:szCs w:val="28"/>
        </w:rPr>
        <w:t xml:space="preserve">Использование компьютерных программ и </w:t>
      </w:r>
      <w:proofErr w:type="spellStart"/>
      <w:r w:rsidR="00EC7FBE" w:rsidRPr="00EC7FBE">
        <w:rPr>
          <w:rFonts w:ascii="Times New Roman" w:hAnsi="Times New Roman" w:cs="Times New Roman"/>
          <w:sz w:val="28"/>
          <w:szCs w:val="28"/>
        </w:rPr>
        <w:t>онлайн-платформ</w:t>
      </w:r>
      <w:proofErr w:type="spellEnd"/>
      <w:r w:rsidR="00EC7FBE" w:rsidRPr="00EC7FBE">
        <w:rPr>
          <w:rFonts w:ascii="Times New Roman" w:hAnsi="Times New Roman" w:cs="Times New Roman"/>
          <w:sz w:val="28"/>
          <w:szCs w:val="28"/>
        </w:rPr>
        <w:t xml:space="preserve"> помогает организовать самостоятельную работу учащихся, мотивировать их на изучение нового материала посредством выполнения разнообразных увлекательных заданий;</w:t>
      </w:r>
    </w:p>
    <w:p w:rsidR="00EC7FBE" w:rsidRPr="00EC7FBE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7FBE" w:rsidRPr="00EC7FBE">
        <w:rPr>
          <w:rFonts w:ascii="Times New Roman" w:hAnsi="Times New Roman" w:cs="Times New Roman"/>
          <w:sz w:val="28"/>
          <w:szCs w:val="28"/>
        </w:rPr>
        <w:t>Проектная деятельность, участие в конкурсах сочинений, олимпиадах по литературе и конференциях стимулируют творческое мышление, развивают навыки анализа текста и формируют устойчивую положительную установку на изучение родного языка.</w:t>
      </w:r>
    </w:p>
    <w:p w:rsidR="00EC7FBE" w:rsidRPr="00EC7FBE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7FBE" w:rsidRPr="00EC7FBE">
        <w:rPr>
          <w:rFonts w:ascii="Times New Roman" w:hAnsi="Times New Roman" w:cs="Times New Roman"/>
          <w:sz w:val="28"/>
          <w:szCs w:val="28"/>
        </w:rPr>
        <w:t>Кроме того, особое значение приобретает воспитательная функция уроков русского языка. Через занятия учитель старается воспитывать уважение к национальной культуре, вызывать чувство гордости за богатейшее наследие русской словесности, развивать стремление сохранять чистоту и красоту родного слова. С этой целью могут проводиться специальные мероприятия, такие как тематические классные часы, встречи с известными авторами произведений, экскурсии в литературные музеи и библиотеку.</w:t>
      </w:r>
    </w:p>
    <w:p w:rsidR="00EC7FBE" w:rsidRPr="00EC7FBE" w:rsidRDefault="00EC7FBE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FBE" w:rsidRPr="000F55B2" w:rsidRDefault="00EC7FBE" w:rsidP="00DC3F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5B2">
        <w:rPr>
          <w:rFonts w:ascii="Times New Roman" w:hAnsi="Times New Roman" w:cs="Times New Roman"/>
          <w:b/>
          <w:sz w:val="28"/>
          <w:szCs w:val="28"/>
        </w:rPr>
        <w:lastRenderedPageBreak/>
        <w:t>Профессиональное мастерство и саморазвитие учителя</w:t>
      </w:r>
    </w:p>
    <w:p w:rsidR="00EC7FBE" w:rsidRPr="00EC7FBE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7FBE" w:rsidRPr="00EC7FBE">
        <w:rPr>
          <w:rFonts w:ascii="Times New Roman" w:hAnsi="Times New Roman" w:cs="Times New Roman"/>
          <w:sz w:val="28"/>
          <w:szCs w:val="28"/>
        </w:rPr>
        <w:t>От эффективности педагогического труда напрямую зависит качество образования. Уровень профессиональной компетентности учителя оказывает значительное влияние на результаты образовательной деятельности. Педагог должен непрерывно заниматься повышением своей квалификации, знакомиться с новыми рекомендациями и исследованиями в области методики преподавания, совершенствовать навык ведения урока, учитывая психологические и личностные особенности каждого ученика.</w:t>
      </w:r>
    </w:p>
    <w:p w:rsidR="00EC7FBE" w:rsidRPr="00EC7FBE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7FBE" w:rsidRPr="00EC7FBE">
        <w:rPr>
          <w:rFonts w:ascii="Times New Roman" w:hAnsi="Times New Roman" w:cs="Times New Roman"/>
          <w:sz w:val="28"/>
          <w:szCs w:val="28"/>
        </w:rPr>
        <w:t>Учителю русского языка особенно важно поддерживать собственный высокий уровень языковой компетенции. Регулярное чтение классической и современной художественной литературы, внимательное наблюдение за эволюцией языка, освоение новых образовательных технологий становятся необходимыми условиями успешной работы современного специалиста. Без постоянного саморазвития невозможно соответствовать современным требованиям и достигать высоких результатов в процессе обучения.</w:t>
      </w:r>
    </w:p>
    <w:p w:rsidR="002B22BE" w:rsidRDefault="000F55B2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7FBE" w:rsidRPr="00EC7FBE">
        <w:rPr>
          <w:rFonts w:ascii="Times New Roman" w:hAnsi="Times New Roman" w:cs="Times New Roman"/>
          <w:sz w:val="28"/>
          <w:szCs w:val="28"/>
        </w:rPr>
        <w:t>Таким образом, преподаватель русского языка играет ключевую роль в формировании духовных ориентиров молодежи, служит носителем культурной традиции и создает фундамент для гармоничного интеллектуального роста подрастающего поколения. Эффективный учитель обладает глубоким пониманием возрастных особенностей восприятия информации детьми, способен найти индивидуальный подход к каждому ученику и создать оптимальные условия для усвоения учебного материала учениками любого уровня подготовленности.</w:t>
      </w:r>
    </w:p>
    <w:p w:rsidR="00B367D5" w:rsidRDefault="00B367D5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7D5" w:rsidRDefault="00B367D5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B367D5" w:rsidRDefault="00B367D5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584" w:rsidRDefault="00082584" w:rsidP="00B367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Акимова О.Б. О читательской грамотности /О.Б.Акимова//Язык и актуальные проблемы образования: Материалы Международной научно-практической конференции, Москва, 31 января 2018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/ П</w:t>
      </w:r>
      <w:proofErr w:type="gramEnd"/>
      <w:r>
        <w:rPr>
          <w:rFonts w:ascii="Times New Roman" w:hAnsi="Times New Roman" w:cs="Times New Roman"/>
          <w:sz w:val="28"/>
          <w:szCs w:val="28"/>
        </w:rPr>
        <w:t>од ред. Е.И.Артамоновой, О.С.Ушаковой.- Москва: Некоммерческое партн</w:t>
      </w:r>
      <w:r w:rsidR="00557220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рство «Международная </w:t>
      </w:r>
      <w:r w:rsidR="00557220">
        <w:rPr>
          <w:rFonts w:ascii="Times New Roman" w:hAnsi="Times New Roman" w:cs="Times New Roman"/>
          <w:sz w:val="28"/>
          <w:szCs w:val="28"/>
        </w:rPr>
        <w:t>академия наук педагогического образования»,2018.</w:t>
      </w:r>
    </w:p>
    <w:p w:rsidR="00850A2E" w:rsidRPr="00850A2E" w:rsidRDefault="00850A2E" w:rsidP="00B367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0A2E">
        <w:rPr>
          <w:rFonts w:ascii="Times New Roman" w:hAnsi="Times New Roman" w:cs="Times New Roman"/>
          <w:sz w:val="28"/>
          <w:szCs w:val="28"/>
        </w:rPr>
        <w:t xml:space="preserve">Иванова Е. О., </w:t>
      </w:r>
      <w:proofErr w:type="spellStart"/>
      <w:r w:rsidRPr="00850A2E">
        <w:rPr>
          <w:rFonts w:ascii="Times New Roman" w:hAnsi="Times New Roman" w:cs="Times New Roman"/>
          <w:sz w:val="28"/>
          <w:szCs w:val="28"/>
        </w:rPr>
        <w:t>Осмоловская</w:t>
      </w:r>
      <w:proofErr w:type="spellEnd"/>
      <w:r w:rsidRPr="00850A2E">
        <w:rPr>
          <w:rFonts w:ascii="Times New Roman" w:hAnsi="Times New Roman" w:cs="Times New Roman"/>
          <w:sz w:val="28"/>
          <w:szCs w:val="28"/>
        </w:rPr>
        <w:t xml:space="preserve"> И. М. Теория обучения в информационном обществе. 2-е изд. М.: Просвещение, 2014. 190 </w:t>
      </w:r>
      <w:proofErr w:type="gramStart"/>
      <w:r w:rsidRPr="00850A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0A2E">
        <w:rPr>
          <w:rFonts w:ascii="Times New Roman" w:hAnsi="Times New Roman" w:cs="Times New Roman"/>
          <w:sz w:val="28"/>
          <w:szCs w:val="28"/>
        </w:rPr>
        <w:t>.</w:t>
      </w:r>
    </w:p>
    <w:p w:rsidR="00557220" w:rsidRDefault="00557220" w:rsidP="005572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67D5">
        <w:rPr>
          <w:rFonts w:ascii="Times New Roman" w:hAnsi="Times New Roman" w:cs="Times New Roman"/>
          <w:sz w:val="28"/>
          <w:szCs w:val="28"/>
        </w:rPr>
        <w:t>Методические рекомендации по формированию читательской грамотности обучающихся 5-9 классов с использованием открытого банка заданий на цифровой платформе. Министерство Просвещения РФ ФГБНУ «Институт стратегии развития образования Российской Академии Образования</w:t>
      </w:r>
      <w:proofErr w:type="gramStart"/>
      <w:r w:rsidRPr="00B367D5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B367D5">
        <w:rPr>
          <w:rFonts w:ascii="Times New Roman" w:hAnsi="Times New Roman" w:cs="Times New Roman"/>
          <w:sz w:val="28"/>
          <w:szCs w:val="28"/>
        </w:rPr>
        <w:t>М.,2021г.</w:t>
      </w:r>
    </w:p>
    <w:p w:rsidR="00557220" w:rsidRDefault="00557220" w:rsidP="005572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67D5">
        <w:rPr>
          <w:rFonts w:ascii="Times New Roman" w:hAnsi="Times New Roman" w:cs="Times New Roman"/>
          <w:sz w:val="28"/>
          <w:szCs w:val="28"/>
        </w:rPr>
        <w:t xml:space="preserve">Читательская грамотность: пособие по развитию функциональной грамотности старшеклассников.- Москва: Академия </w:t>
      </w:r>
      <w:proofErr w:type="spellStart"/>
      <w:r w:rsidRPr="00B367D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367D5">
        <w:rPr>
          <w:rFonts w:ascii="Times New Roman" w:hAnsi="Times New Roman" w:cs="Times New Roman"/>
          <w:sz w:val="28"/>
          <w:szCs w:val="28"/>
        </w:rPr>
        <w:t xml:space="preserve"> России, 2021.-80 </w:t>
      </w:r>
      <w:proofErr w:type="gramStart"/>
      <w:r w:rsidRPr="00B367D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67D5">
        <w:rPr>
          <w:rFonts w:ascii="Times New Roman" w:hAnsi="Times New Roman" w:cs="Times New Roman"/>
          <w:sz w:val="28"/>
          <w:szCs w:val="28"/>
        </w:rPr>
        <w:t>.</w:t>
      </w:r>
    </w:p>
    <w:p w:rsidR="00850A2E" w:rsidRPr="00850A2E" w:rsidRDefault="00850A2E" w:rsidP="00850A2E">
      <w:pPr>
        <w:rPr>
          <w:rFonts w:ascii="Times New Roman" w:hAnsi="Times New Roman" w:cs="Times New Roman"/>
          <w:sz w:val="28"/>
          <w:szCs w:val="28"/>
        </w:rPr>
      </w:pPr>
    </w:p>
    <w:p w:rsidR="00557220" w:rsidRPr="00557220" w:rsidRDefault="00557220" w:rsidP="00557220">
      <w:pPr>
        <w:rPr>
          <w:rFonts w:ascii="Times New Roman" w:hAnsi="Times New Roman" w:cs="Times New Roman"/>
          <w:sz w:val="28"/>
          <w:szCs w:val="28"/>
        </w:rPr>
      </w:pPr>
    </w:p>
    <w:p w:rsidR="00B367D5" w:rsidRPr="00EC7FBE" w:rsidRDefault="00B367D5" w:rsidP="00DC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67D5" w:rsidRPr="00EC7FBE" w:rsidSect="00256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40F79"/>
    <w:multiLevelType w:val="hybridMultilevel"/>
    <w:tmpl w:val="A266CA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C7FBE"/>
    <w:rsid w:val="00082584"/>
    <w:rsid w:val="000F55B2"/>
    <w:rsid w:val="0025647D"/>
    <w:rsid w:val="002B22BE"/>
    <w:rsid w:val="00557220"/>
    <w:rsid w:val="005E31BC"/>
    <w:rsid w:val="00850A2E"/>
    <w:rsid w:val="00B367D5"/>
    <w:rsid w:val="00DC3F0D"/>
    <w:rsid w:val="00E413B1"/>
    <w:rsid w:val="00EC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2025-09-13T06:23:00Z</dcterms:created>
  <dcterms:modified xsi:type="dcterms:W3CDTF">2025-09-13T21:05:00Z</dcterms:modified>
</cp:coreProperties>
</file>