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0879" w:rsidRDefault="0095673B" w:rsidP="0095673B">
      <w:pPr>
        <w:spacing w:line="360" w:lineRule="auto"/>
        <w:ind w:firstLine="708"/>
        <w:jc w:val="center"/>
        <w:rPr>
          <w:rFonts w:ascii="Times New Roman" w:hAnsi="Times New Roman" w:cs="Times New Roman"/>
          <w:b/>
          <w:sz w:val="32"/>
          <w:szCs w:val="28"/>
          <w:lang w:val="ru-RU"/>
        </w:rPr>
      </w:pPr>
      <w:bookmarkStart w:id="0" w:name="_GoBack"/>
      <w:bookmarkEnd w:id="0"/>
      <w:r w:rsidRPr="008D48D2">
        <w:rPr>
          <w:rFonts w:ascii="Times New Roman" w:hAnsi="Times New Roman" w:cs="Times New Roman"/>
          <w:b/>
          <w:sz w:val="32"/>
          <w:szCs w:val="28"/>
          <w:lang w:val="ru-RU"/>
        </w:rPr>
        <w:t>Использование п</w:t>
      </w:r>
      <w:r w:rsidR="008D48D2" w:rsidRPr="008D48D2">
        <w:rPr>
          <w:rFonts w:ascii="Times New Roman" w:hAnsi="Times New Roman" w:cs="Times New Roman"/>
          <w:b/>
          <w:sz w:val="32"/>
          <w:szCs w:val="28"/>
          <w:lang w:val="ru-RU"/>
        </w:rPr>
        <w:t>рактико-ориентированных задач</w:t>
      </w:r>
      <w:r w:rsidRPr="008D48D2">
        <w:rPr>
          <w:rFonts w:ascii="Times New Roman" w:hAnsi="Times New Roman" w:cs="Times New Roman"/>
          <w:b/>
          <w:sz w:val="32"/>
          <w:szCs w:val="28"/>
          <w:lang w:val="ru-RU"/>
        </w:rPr>
        <w:t xml:space="preserve"> для повышения уровня функциональной грамотности.</w:t>
      </w:r>
    </w:p>
    <w:p w:rsidR="008D48D2" w:rsidRPr="008D48D2" w:rsidRDefault="008D48D2" w:rsidP="0095673B">
      <w:pPr>
        <w:spacing w:line="360" w:lineRule="auto"/>
        <w:ind w:firstLine="708"/>
        <w:jc w:val="center"/>
        <w:rPr>
          <w:rFonts w:ascii="Times New Roman" w:hAnsi="Times New Roman" w:cs="Times New Roman"/>
          <w:b/>
          <w:sz w:val="32"/>
          <w:szCs w:val="28"/>
          <w:lang w:val="ru-RU"/>
        </w:rPr>
      </w:pPr>
    </w:p>
    <w:p w:rsidR="0095673B" w:rsidRPr="008D48D2" w:rsidRDefault="0095673B" w:rsidP="0095673B">
      <w:pPr>
        <w:spacing w:line="360" w:lineRule="auto"/>
        <w:ind w:firstLine="708"/>
        <w:jc w:val="center"/>
        <w:rPr>
          <w:rFonts w:ascii="Times New Roman" w:hAnsi="Times New Roman" w:cs="Times New Roman"/>
          <w:b/>
          <w:sz w:val="28"/>
          <w:szCs w:val="28"/>
          <w:lang w:val="ru-RU"/>
        </w:rPr>
      </w:pPr>
      <w:r>
        <w:rPr>
          <w:rFonts w:ascii="Times New Roman" w:hAnsi="Times New Roman" w:cs="Times New Roman"/>
          <w:b/>
          <w:sz w:val="28"/>
          <w:szCs w:val="28"/>
          <w:lang w:val="ru-RU"/>
        </w:rPr>
        <w:t>Камалова Альфия Замировна</w:t>
      </w:r>
      <w:r w:rsidR="008D48D2" w:rsidRPr="008D48D2">
        <w:rPr>
          <w:rFonts w:ascii="Times New Roman" w:hAnsi="Times New Roman" w:cs="Times New Roman"/>
          <w:b/>
          <w:sz w:val="28"/>
          <w:szCs w:val="28"/>
          <w:lang w:val="ru-RU"/>
        </w:rPr>
        <w:t xml:space="preserve"> </w:t>
      </w:r>
      <w:r w:rsidR="008D48D2">
        <w:rPr>
          <w:rFonts w:ascii="Times New Roman" w:hAnsi="Times New Roman" w:cs="Times New Roman"/>
          <w:b/>
          <w:sz w:val="28"/>
          <w:szCs w:val="28"/>
          <w:lang w:val="ru-RU"/>
        </w:rPr>
        <w:t>–</w:t>
      </w:r>
      <w:r w:rsidR="008D48D2" w:rsidRPr="008D48D2">
        <w:rPr>
          <w:rFonts w:ascii="Times New Roman" w:hAnsi="Times New Roman" w:cs="Times New Roman"/>
          <w:b/>
          <w:sz w:val="28"/>
          <w:szCs w:val="28"/>
          <w:lang w:val="ru-RU"/>
        </w:rPr>
        <w:t xml:space="preserve"> </w:t>
      </w:r>
      <w:r w:rsidR="008D48D2">
        <w:rPr>
          <w:rFonts w:ascii="Times New Roman" w:hAnsi="Times New Roman" w:cs="Times New Roman"/>
          <w:b/>
          <w:sz w:val="28"/>
          <w:szCs w:val="28"/>
          <w:lang w:val="ru-RU"/>
        </w:rPr>
        <w:t>МАОУ «Гимназия №5»</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Современный мир стремительно развивается, что приводит к изменениям и в подходах к обучению школьников. Все чаще мы встречаемся с необходимостью развития навыков функциональной грамотности у школьников. Одним из способов повышения уровня функциональной грамотности является введение на уроках математики и информатики практико-ориентированных задач. Отличительной чертой данных задач является то, что они позволяют, используя математический инструментарий, решать различные бытовые проблемы и социальные ситуации.</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Анализ результатов обучения учеников показывает, что многие дети не способны применять полученные знания и умения в разносторонней практической жизни. Делая акцент на функциональную грамотность на уроках математики и информатики, посредством решения практико-ориентированных задач, мы вовлекаем ребят в познавательный процесс, развиваем способность анализировать, сегментировать информацию и делать выводы, используя полученный данные.</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Практико-ориентированные задачи способствуют: </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повышению качества математической подготовки школьников;</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пониманию использования математики во всех видах деятельности человека;</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созданию предпосылок для творческой деятельности школьников.</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Для повышения уровня функциональной грамотности была разработана практико-ориентированная задача,</w:t>
      </w:r>
      <w:r w:rsidR="000A6376">
        <w:rPr>
          <w:rFonts w:ascii="Times New Roman" w:hAnsi="Times New Roman" w:cs="Times New Roman"/>
          <w:sz w:val="28"/>
          <w:szCs w:val="28"/>
          <w:lang w:val="ru-RU"/>
        </w:rPr>
        <w:t xml:space="preserve"> которую можно использовать как </w:t>
      </w:r>
      <w:r w:rsidR="006B4BC8">
        <w:rPr>
          <w:rFonts w:ascii="Times New Roman" w:hAnsi="Times New Roman" w:cs="Times New Roman"/>
          <w:sz w:val="28"/>
          <w:szCs w:val="28"/>
          <w:lang w:val="ru-RU"/>
        </w:rPr>
        <w:t xml:space="preserve">на </w:t>
      </w:r>
      <w:r>
        <w:rPr>
          <w:rFonts w:ascii="Times New Roman" w:hAnsi="Times New Roman" w:cs="Times New Roman"/>
          <w:sz w:val="28"/>
          <w:szCs w:val="28"/>
          <w:lang w:val="ru-RU"/>
        </w:rPr>
        <w:t>уроках математики</w:t>
      </w:r>
      <w:r w:rsidRPr="006B4BC8">
        <w:rPr>
          <w:rFonts w:ascii="Times New Roman" w:hAnsi="Times New Roman" w:cs="Times New Roman"/>
          <w:sz w:val="28"/>
          <w:szCs w:val="28"/>
          <w:lang w:val="ru-RU"/>
        </w:rPr>
        <w:t xml:space="preserve">, так и на уроках информатики. </w:t>
      </w:r>
      <w:r w:rsidR="000A6376" w:rsidRPr="006B4BC8">
        <w:rPr>
          <w:rFonts w:ascii="Times New Roman" w:hAnsi="Times New Roman" w:cs="Times New Roman"/>
          <w:sz w:val="28"/>
          <w:szCs w:val="28"/>
          <w:lang w:val="ru-RU"/>
        </w:rPr>
        <w:t>Д</w:t>
      </w:r>
      <w:r w:rsidR="006B4BC8">
        <w:rPr>
          <w:rFonts w:ascii="Times New Roman" w:hAnsi="Times New Roman" w:cs="Times New Roman"/>
          <w:sz w:val="28"/>
          <w:szCs w:val="28"/>
          <w:lang w:val="ru-RU"/>
        </w:rPr>
        <w:t>анная задача предназначена для</w:t>
      </w:r>
      <w:r w:rsidR="000A6376" w:rsidRPr="006B4BC8">
        <w:rPr>
          <w:rFonts w:ascii="Times New Roman" w:hAnsi="Times New Roman" w:cs="Times New Roman"/>
          <w:sz w:val="28"/>
          <w:szCs w:val="28"/>
          <w:lang w:val="ru-RU"/>
        </w:rPr>
        <w:t xml:space="preserve"> проверки читательской, математической грамотности,</w:t>
      </w:r>
      <w:r w:rsidR="006B4BC8">
        <w:rPr>
          <w:rFonts w:ascii="Times New Roman" w:hAnsi="Times New Roman" w:cs="Times New Roman"/>
          <w:sz w:val="28"/>
          <w:szCs w:val="28"/>
          <w:lang w:val="ru-RU"/>
        </w:rPr>
        <w:t xml:space="preserve"> а так</w:t>
      </w:r>
      <w:r w:rsidR="000A6376" w:rsidRPr="006B4BC8">
        <w:rPr>
          <w:rFonts w:ascii="Times New Roman" w:hAnsi="Times New Roman" w:cs="Times New Roman"/>
          <w:sz w:val="28"/>
          <w:szCs w:val="28"/>
          <w:lang w:val="ru-RU"/>
        </w:rPr>
        <w:t xml:space="preserve">же </w:t>
      </w:r>
      <w:r w:rsidR="006B4BC8" w:rsidRPr="006B4BC8">
        <w:rPr>
          <w:rFonts w:ascii="Times New Roman" w:hAnsi="Times New Roman" w:cs="Times New Roman"/>
          <w:sz w:val="28"/>
          <w:szCs w:val="28"/>
          <w:lang w:val="ru-RU"/>
        </w:rPr>
        <w:t>способности критически рассматривать с различной точки зрения проблемы глобального характера.</w:t>
      </w:r>
    </w:p>
    <w:p w:rsidR="00FD62C5" w:rsidRPr="00A94E18" w:rsidRDefault="006B4BC8">
      <w:pPr>
        <w:spacing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Задача</w:t>
      </w:r>
      <w:r w:rsidR="0071198E">
        <w:rPr>
          <w:rFonts w:ascii="Times New Roman" w:hAnsi="Times New Roman" w:cs="Times New Roman"/>
          <w:b/>
          <w:bCs/>
          <w:sz w:val="28"/>
          <w:szCs w:val="28"/>
          <w:lang w:val="ru-RU"/>
        </w:rPr>
        <w:t xml:space="preserve">. </w:t>
      </w:r>
      <w:r w:rsidR="0071198E" w:rsidRPr="00A94E18">
        <w:rPr>
          <w:rFonts w:ascii="Times New Roman" w:hAnsi="Times New Roman" w:cs="Times New Roman"/>
          <w:b/>
          <w:bCs/>
          <w:sz w:val="28"/>
          <w:szCs w:val="28"/>
          <w:lang w:val="ru-RU"/>
        </w:rPr>
        <w:t>Подписки захватывают мир</w:t>
      </w:r>
    </w:p>
    <w:p w:rsidR="00FD62C5"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ab/>
      </w:r>
      <w:r w:rsidRPr="00E4297B">
        <w:rPr>
          <w:rFonts w:ascii="Times New Roman" w:hAnsi="Times New Roman" w:cs="Times New Roman"/>
          <w:sz w:val="28"/>
          <w:szCs w:val="28"/>
          <w:lang w:val="ru-RU"/>
        </w:rPr>
        <w:t xml:space="preserve">Хотите послушать музыку? Оформите подписку. Фильмы? Тоже подписка. И игры по подписке. Чего уж там — тот же </w:t>
      </w:r>
      <w:r>
        <w:rPr>
          <w:rFonts w:ascii="Times New Roman" w:hAnsi="Times New Roman" w:cs="Times New Roman"/>
          <w:sz w:val="28"/>
          <w:szCs w:val="28"/>
        </w:rPr>
        <w:t>Adobe</w:t>
      </w:r>
      <w:r w:rsidRPr="00E4297B">
        <w:rPr>
          <w:rFonts w:ascii="Times New Roman" w:hAnsi="Times New Roman" w:cs="Times New Roman"/>
          <w:sz w:val="28"/>
          <w:szCs w:val="28"/>
          <w:lang w:val="ru-RU"/>
        </w:rPr>
        <w:t xml:space="preserve"> </w:t>
      </w:r>
      <w:r>
        <w:rPr>
          <w:rFonts w:ascii="Times New Roman" w:hAnsi="Times New Roman" w:cs="Times New Roman"/>
          <w:sz w:val="28"/>
          <w:szCs w:val="28"/>
        </w:rPr>
        <w:t>Photoshop</w:t>
      </w:r>
      <w:r w:rsidRPr="00E4297B">
        <w:rPr>
          <w:rFonts w:ascii="Times New Roman" w:hAnsi="Times New Roman" w:cs="Times New Roman"/>
          <w:sz w:val="28"/>
          <w:szCs w:val="28"/>
          <w:lang w:val="ru-RU"/>
        </w:rPr>
        <w:t xml:space="preserve"> и </w:t>
      </w:r>
      <w:r>
        <w:rPr>
          <w:rFonts w:ascii="Times New Roman" w:hAnsi="Times New Roman" w:cs="Times New Roman"/>
          <w:sz w:val="28"/>
          <w:szCs w:val="28"/>
        </w:rPr>
        <w:t>MS</w:t>
      </w:r>
      <w:r w:rsidRPr="00E4297B">
        <w:rPr>
          <w:rFonts w:ascii="Times New Roman" w:hAnsi="Times New Roman" w:cs="Times New Roman"/>
          <w:sz w:val="28"/>
          <w:szCs w:val="28"/>
          <w:lang w:val="ru-RU"/>
        </w:rPr>
        <w:t xml:space="preserve"> </w:t>
      </w:r>
      <w:r>
        <w:rPr>
          <w:rFonts w:ascii="Times New Roman" w:hAnsi="Times New Roman" w:cs="Times New Roman"/>
          <w:sz w:val="28"/>
          <w:szCs w:val="28"/>
        </w:rPr>
        <w:t>Office</w:t>
      </w:r>
      <w:r w:rsidRPr="00E4297B">
        <w:rPr>
          <w:rFonts w:ascii="Times New Roman" w:hAnsi="Times New Roman" w:cs="Times New Roman"/>
          <w:sz w:val="28"/>
          <w:szCs w:val="28"/>
          <w:lang w:val="ru-RU"/>
        </w:rPr>
        <w:t xml:space="preserve"> уже годами распространяются в основном по подписочной схеме. В большинстве своём это выгодно и удобно: за сравнительно небольшую фиксированную плату вы получаете доступ к огромному количеству песен или развитому функционалу программы.</w:t>
      </w:r>
      <w:r>
        <w:rPr>
          <w:rFonts w:ascii="Times New Roman" w:hAnsi="Times New Roman" w:cs="Times New Roman"/>
          <w:sz w:val="28"/>
          <w:szCs w:val="28"/>
          <w:lang w:val="ru-RU"/>
        </w:rPr>
        <w:tab/>
      </w:r>
    </w:p>
    <w:p w:rsidR="00FD62C5" w:rsidRDefault="0071198E">
      <w:pPr>
        <w:spacing w:line="360" w:lineRule="auto"/>
        <w:ind w:firstLine="708"/>
        <w:jc w:val="both"/>
        <w:rPr>
          <w:rFonts w:ascii="Times New Roman" w:hAnsi="Times New Roman" w:cs="Times New Roman"/>
          <w:sz w:val="28"/>
          <w:szCs w:val="28"/>
          <w:lang w:val="ru-RU"/>
        </w:rPr>
      </w:pPr>
      <w:r w:rsidRPr="00E4297B">
        <w:rPr>
          <w:rFonts w:ascii="Times New Roman" w:hAnsi="Times New Roman" w:cs="Times New Roman"/>
          <w:sz w:val="28"/>
          <w:szCs w:val="28"/>
          <w:lang w:val="ru-RU"/>
        </w:rPr>
        <w:t xml:space="preserve">Согласно свежим исследованиям экспертов последнее десятилетие отметилось устойчивым ростом подписочной модели бизнеса в России и в мире. Ее суть достаточно проста: с карты потребителя периодически (месяц/полгода/год и т.д.) списывается сумма за получение доступа к услуге/товару в течение предоплаченного срока. Подписочная модель, как правило, предполагает возобновление отношений с потребителем по истечении предоплаченного срока. Тем самым она нацелена на выстраивание долгосрочных отношений с ним и максимизацию пожизненной ценности клиента. </w:t>
      </w:r>
      <w:r>
        <w:rPr>
          <w:rFonts w:ascii="Times New Roman" w:hAnsi="Times New Roman" w:cs="Times New Roman"/>
          <w:sz w:val="28"/>
          <w:szCs w:val="28"/>
          <w:lang w:val="ru-RU"/>
        </w:rPr>
        <w:t xml:space="preserve"> </w:t>
      </w:r>
    </w:p>
    <w:p w:rsidR="00FD62C5" w:rsidRPr="00E4297B" w:rsidRDefault="0071198E">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Однако</w:t>
      </w:r>
      <w:r w:rsidRPr="00E4297B">
        <w:rPr>
          <w:rFonts w:ascii="Times New Roman" w:hAnsi="Times New Roman" w:cs="Times New Roman"/>
          <w:sz w:val="28"/>
          <w:szCs w:val="28"/>
          <w:lang w:val="ru-RU"/>
        </w:rPr>
        <w:t xml:space="preserve"> подписки стали появляться там, где они в принципе не нужны. Наберите слово «будильник» в поиске </w:t>
      </w:r>
      <w:r>
        <w:rPr>
          <w:rFonts w:ascii="Times New Roman" w:hAnsi="Times New Roman" w:cs="Times New Roman"/>
          <w:sz w:val="28"/>
          <w:szCs w:val="28"/>
        </w:rPr>
        <w:t>App</w:t>
      </w:r>
      <w:r w:rsidRPr="00E4297B">
        <w:rPr>
          <w:rFonts w:ascii="Times New Roman" w:hAnsi="Times New Roman" w:cs="Times New Roman"/>
          <w:sz w:val="28"/>
          <w:szCs w:val="28"/>
          <w:lang w:val="ru-RU"/>
        </w:rPr>
        <w:t xml:space="preserve"> </w:t>
      </w:r>
      <w:r>
        <w:rPr>
          <w:rFonts w:ascii="Times New Roman" w:hAnsi="Times New Roman" w:cs="Times New Roman"/>
          <w:sz w:val="28"/>
          <w:szCs w:val="28"/>
        </w:rPr>
        <w:t>Store</w:t>
      </w:r>
      <w:r w:rsidRPr="00E4297B">
        <w:rPr>
          <w:rFonts w:ascii="Times New Roman" w:hAnsi="Times New Roman" w:cs="Times New Roman"/>
          <w:sz w:val="28"/>
          <w:szCs w:val="28"/>
          <w:lang w:val="ru-RU"/>
        </w:rPr>
        <w:t xml:space="preserve"> или </w:t>
      </w:r>
      <w:r>
        <w:rPr>
          <w:rFonts w:ascii="Times New Roman" w:hAnsi="Times New Roman" w:cs="Times New Roman"/>
          <w:sz w:val="28"/>
          <w:szCs w:val="28"/>
        </w:rPr>
        <w:t>Google</w:t>
      </w:r>
      <w:r w:rsidRPr="00E4297B">
        <w:rPr>
          <w:rFonts w:ascii="Times New Roman" w:hAnsi="Times New Roman" w:cs="Times New Roman"/>
          <w:sz w:val="28"/>
          <w:szCs w:val="28"/>
          <w:lang w:val="ru-RU"/>
        </w:rPr>
        <w:t xml:space="preserve"> </w:t>
      </w:r>
      <w:r>
        <w:rPr>
          <w:rFonts w:ascii="Times New Roman" w:hAnsi="Times New Roman" w:cs="Times New Roman"/>
          <w:sz w:val="28"/>
          <w:szCs w:val="28"/>
        </w:rPr>
        <w:t>Play</w:t>
      </w:r>
      <w:r w:rsidRPr="00E4297B">
        <w:rPr>
          <w:rFonts w:ascii="Times New Roman" w:hAnsi="Times New Roman" w:cs="Times New Roman"/>
          <w:sz w:val="28"/>
          <w:szCs w:val="28"/>
          <w:lang w:val="ru-RU"/>
        </w:rPr>
        <w:t>. Большая часть приложений в топе будут предлагать нам... подписку? Зачем она здесь? Это не онлайн кинотеатр, где вы можете смотреть множество разных фильмов. Функционал будильника со временем скорее всего не поменяется, однако нам все еще предлагают платить за такой софт постоянно.</w:t>
      </w:r>
    </w:p>
    <w:p w:rsidR="00FD62C5" w:rsidRDefault="0071198E">
      <w:pPr>
        <w:pStyle w:val="1"/>
        <w:spacing w:beforeAutospacing="0" w:afterAutospacing="0" w:line="360" w:lineRule="auto"/>
        <w:rPr>
          <w:rFonts w:ascii="Times New Roman" w:eastAsia="Arial" w:hAnsi="Times New Roman" w:hint="default"/>
          <w:color w:val="000000"/>
          <w:sz w:val="28"/>
          <w:szCs w:val="28"/>
        </w:rPr>
      </w:pPr>
      <w:proofErr w:type="spellStart"/>
      <w:r>
        <w:rPr>
          <w:rFonts w:ascii="Times New Roman" w:eastAsia="Arial" w:hAnsi="Times New Roman" w:hint="default"/>
          <w:color w:val="000000"/>
          <w:sz w:val="28"/>
          <w:szCs w:val="28"/>
        </w:rPr>
        <w:t>Тарифы</w:t>
      </w:r>
      <w:proofErr w:type="spellEnd"/>
      <w:r>
        <w:rPr>
          <w:rFonts w:ascii="Times New Roman" w:eastAsia="Arial" w:hAnsi="Times New Roman" w:hint="default"/>
          <w:color w:val="000000"/>
          <w:sz w:val="28"/>
          <w:szCs w:val="28"/>
        </w:rPr>
        <w:t xml:space="preserve"> в </w:t>
      </w:r>
      <w:r>
        <w:rPr>
          <w:rFonts w:ascii="Times New Roman" w:eastAsia="Arial" w:hAnsi="Times New Roman" w:hint="default"/>
          <w:color w:val="000000"/>
          <w:sz w:val="28"/>
          <w:szCs w:val="28"/>
          <w:lang w:val="ru-RU"/>
        </w:rPr>
        <w:t xml:space="preserve">Яндекс </w:t>
      </w:r>
      <w:proofErr w:type="spellStart"/>
      <w:r>
        <w:rPr>
          <w:rFonts w:ascii="Times New Roman" w:eastAsia="Arial" w:hAnsi="Times New Roman" w:hint="default"/>
          <w:color w:val="000000"/>
          <w:sz w:val="28"/>
          <w:szCs w:val="28"/>
        </w:rPr>
        <w:t>Плюсе</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99"/>
        <w:gridCol w:w="1342"/>
        <w:gridCol w:w="2397"/>
        <w:gridCol w:w="1707"/>
      </w:tblGrid>
      <w:tr w:rsidR="00FD62C5">
        <w:trPr>
          <w:trHeight w:val="322"/>
        </w:trPr>
        <w:tc>
          <w:tcPr>
            <w:tcW w:w="0" w:type="auto"/>
            <w:vMerge w:val="restart"/>
            <w:shd w:val="clear" w:color="auto" w:fill="auto"/>
            <w:tcMar>
              <w:top w:w="120" w:type="dxa"/>
              <w:left w:w="150" w:type="dxa"/>
              <w:bottom w:w="120" w:type="dxa"/>
              <w:right w:w="150" w:type="dxa"/>
            </w:tcMar>
          </w:tcPr>
          <w:p w:rsidR="00FD62C5" w:rsidRDefault="00FD62C5">
            <w:pPr>
              <w:rPr>
                <w:rFonts w:ascii="Times New Roman" w:hAnsi="Times New Roman" w:cs="Times New Roman"/>
                <w:sz w:val="28"/>
                <w:szCs w:val="28"/>
              </w:rPr>
            </w:pPr>
          </w:p>
        </w:tc>
        <w:tc>
          <w:tcPr>
            <w:tcW w:w="0" w:type="auto"/>
            <w:vMerge w:val="restart"/>
            <w:shd w:val="clear" w:color="auto" w:fill="auto"/>
            <w:tcMar>
              <w:top w:w="120" w:type="dxa"/>
              <w:left w:w="150" w:type="dxa"/>
              <w:bottom w:w="120" w:type="dxa"/>
              <w:right w:w="150" w:type="dxa"/>
            </w:tcMar>
          </w:tcPr>
          <w:p w:rsidR="00FD62C5" w:rsidRDefault="00560F75">
            <w:pPr>
              <w:rPr>
                <w:rFonts w:ascii="Times New Roman" w:hAnsi="Times New Roman" w:cs="Times New Roman"/>
                <w:sz w:val="28"/>
                <w:szCs w:val="28"/>
              </w:rPr>
            </w:pPr>
            <w:hyperlink r:id="rId6" w:history="1">
              <w:proofErr w:type="spellStart"/>
              <w:r w:rsidR="0071198E">
                <w:rPr>
                  <w:rFonts w:ascii="Times New Roman" w:hAnsi="Times New Roman" w:cs="Times New Roman"/>
                  <w:sz w:val="28"/>
                  <w:szCs w:val="28"/>
                </w:rPr>
                <w:t>Яндекс</w:t>
              </w:r>
              <w:proofErr w:type="spellEnd"/>
              <w:r w:rsidR="0071198E">
                <w:rPr>
                  <w:rFonts w:ascii="Times New Roman" w:hAnsi="Times New Roman" w:cs="Times New Roman"/>
                  <w:sz w:val="28"/>
                  <w:szCs w:val="28"/>
                </w:rPr>
                <w:t xml:space="preserve"> </w:t>
              </w:r>
              <w:proofErr w:type="spellStart"/>
              <w:r w:rsidR="0071198E">
                <w:rPr>
                  <w:rFonts w:ascii="Times New Roman" w:hAnsi="Times New Roman" w:cs="Times New Roman"/>
                  <w:sz w:val="28"/>
                  <w:szCs w:val="28"/>
                </w:rPr>
                <w:t>Плюс</w:t>
              </w:r>
              <w:proofErr w:type="spellEnd"/>
            </w:hyperlink>
          </w:p>
        </w:tc>
        <w:tc>
          <w:tcPr>
            <w:tcW w:w="0" w:type="auto"/>
            <w:vMerge w:val="restart"/>
            <w:shd w:val="clear" w:color="auto" w:fill="auto"/>
            <w:tcMar>
              <w:top w:w="120" w:type="dxa"/>
              <w:left w:w="150" w:type="dxa"/>
              <w:bottom w:w="120" w:type="dxa"/>
              <w:right w:w="150" w:type="dxa"/>
            </w:tcMar>
          </w:tcPr>
          <w:p w:rsidR="00FD62C5" w:rsidRPr="00B92681" w:rsidRDefault="00560F75">
            <w:pPr>
              <w:rPr>
                <w:rFonts w:ascii="Times New Roman" w:hAnsi="Times New Roman" w:cs="Times New Roman"/>
                <w:sz w:val="28"/>
                <w:szCs w:val="28"/>
                <w:lang w:val="ru-RU"/>
              </w:rPr>
            </w:pPr>
            <w:hyperlink r:id="rId7" w:history="1">
              <w:proofErr w:type="spellStart"/>
              <w:r w:rsidR="0071198E">
                <w:rPr>
                  <w:rFonts w:ascii="Times New Roman" w:hAnsi="Times New Roman" w:cs="Times New Roman"/>
                  <w:sz w:val="28"/>
                  <w:szCs w:val="28"/>
                </w:rPr>
                <w:t>Плюс</w:t>
              </w:r>
              <w:proofErr w:type="spellEnd"/>
              <w:r w:rsidR="0071198E">
                <w:rPr>
                  <w:rFonts w:ascii="Times New Roman" w:hAnsi="Times New Roman" w:cs="Times New Roman"/>
                  <w:sz w:val="28"/>
                  <w:szCs w:val="28"/>
                </w:rPr>
                <w:t xml:space="preserve"> с </w:t>
              </w:r>
              <w:proofErr w:type="spellStart"/>
              <w:r w:rsidR="0071198E">
                <w:rPr>
                  <w:rFonts w:ascii="Times New Roman" w:hAnsi="Times New Roman" w:cs="Times New Roman"/>
                  <w:sz w:val="28"/>
                  <w:szCs w:val="28"/>
                </w:rPr>
                <w:t>Амедиатекой</w:t>
              </w:r>
              <w:proofErr w:type="spellEnd"/>
            </w:hyperlink>
            <w:r w:rsidR="00B92681">
              <w:rPr>
                <w:rFonts w:ascii="Times New Roman" w:hAnsi="Times New Roman" w:cs="Times New Roman"/>
                <w:sz w:val="28"/>
                <w:szCs w:val="28"/>
                <w:lang w:val="ru-RU"/>
              </w:rPr>
              <w:t>**</w:t>
            </w:r>
          </w:p>
        </w:tc>
        <w:tc>
          <w:tcPr>
            <w:tcW w:w="0" w:type="auto"/>
            <w:vMerge w:val="restart"/>
            <w:shd w:val="clear" w:color="auto" w:fill="auto"/>
            <w:tcMar>
              <w:top w:w="120" w:type="dxa"/>
              <w:left w:w="150" w:type="dxa"/>
              <w:bottom w:w="120" w:type="dxa"/>
              <w:right w:w="150" w:type="dxa"/>
            </w:tcMar>
          </w:tcPr>
          <w:p w:rsidR="00FD62C5" w:rsidRPr="00B92681" w:rsidRDefault="00560F75">
            <w:pPr>
              <w:rPr>
                <w:rFonts w:ascii="Times New Roman" w:hAnsi="Times New Roman" w:cs="Times New Roman"/>
                <w:sz w:val="28"/>
                <w:szCs w:val="28"/>
                <w:lang w:val="ru-RU"/>
              </w:rPr>
            </w:pPr>
            <w:hyperlink r:id="rId8" w:history="1">
              <w:proofErr w:type="spellStart"/>
              <w:r w:rsidR="0071198E">
                <w:rPr>
                  <w:rFonts w:ascii="Times New Roman" w:hAnsi="Times New Roman" w:cs="Times New Roman"/>
                  <w:sz w:val="28"/>
                  <w:szCs w:val="28"/>
                </w:rPr>
                <w:t>Плюс</w:t>
              </w:r>
              <w:proofErr w:type="spellEnd"/>
              <w:r w:rsidR="0071198E">
                <w:rPr>
                  <w:rFonts w:ascii="Times New Roman" w:hAnsi="Times New Roman" w:cs="Times New Roman"/>
                  <w:sz w:val="28"/>
                  <w:szCs w:val="28"/>
                </w:rPr>
                <w:t xml:space="preserve"> </w:t>
              </w:r>
              <w:proofErr w:type="spellStart"/>
              <w:r w:rsidR="0071198E">
                <w:rPr>
                  <w:rFonts w:ascii="Times New Roman" w:hAnsi="Times New Roman" w:cs="Times New Roman"/>
                  <w:sz w:val="28"/>
                  <w:szCs w:val="28"/>
                </w:rPr>
                <w:t>Больше</w:t>
              </w:r>
              <w:proofErr w:type="spellEnd"/>
              <w:r w:rsidR="0071198E">
                <w:rPr>
                  <w:rFonts w:ascii="Times New Roman" w:hAnsi="Times New Roman" w:cs="Times New Roman"/>
                  <w:sz w:val="28"/>
                  <w:szCs w:val="28"/>
                </w:rPr>
                <w:t xml:space="preserve"> </w:t>
              </w:r>
              <w:proofErr w:type="spellStart"/>
              <w:r w:rsidR="0071198E">
                <w:rPr>
                  <w:rFonts w:ascii="Times New Roman" w:hAnsi="Times New Roman" w:cs="Times New Roman"/>
                  <w:sz w:val="28"/>
                  <w:szCs w:val="28"/>
                </w:rPr>
                <w:t>кино</w:t>
              </w:r>
              <w:proofErr w:type="spellEnd"/>
            </w:hyperlink>
            <w:r w:rsidR="00B92681">
              <w:rPr>
                <w:rFonts w:ascii="Times New Roman" w:hAnsi="Times New Roman" w:cs="Times New Roman"/>
                <w:sz w:val="28"/>
                <w:szCs w:val="28"/>
                <w:lang w:val="ru-RU"/>
              </w:rPr>
              <w:t>***</w:t>
            </w:r>
          </w:p>
        </w:tc>
      </w:tr>
      <w:tr w:rsidR="00FD62C5">
        <w:trPr>
          <w:trHeight w:val="322"/>
        </w:trPr>
        <w:tc>
          <w:tcPr>
            <w:tcW w:w="0" w:type="auto"/>
            <w:vMerge/>
            <w:shd w:val="clear" w:color="auto" w:fill="auto"/>
            <w:tcMar>
              <w:top w:w="120" w:type="dxa"/>
              <w:left w:w="150" w:type="dxa"/>
              <w:bottom w:w="120" w:type="dxa"/>
              <w:right w:w="150" w:type="dxa"/>
            </w:tcMar>
          </w:tcPr>
          <w:p w:rsidR="00FD62C5" w:rsidRDefault="00FD62C5">
            <w:pPr>
              <w:rPr>
                <w:rFonts w:ascii="Times New Roman" w:hAnsi="Times New Roman" w:cs="Times New Roman"/>
                <w:sz w:val="28"/>
                <w:szCs w:val="28"/>
              </w:rPr>
            </w:pPr>
          </w:p>
        </w:tc>
        <w:tc>
          <w:tcPr>
            <w:tcW w:w="0" w:type="auto"/>
            <w:vMerge/>
            <w:shd w:val="clear" w:color="auto" w:fill="auto"/>
            <w:tcMar>
              <w:top w:w="120" w:type="dxa"/>
              <w:left w:w="150" w:type="dxa"/>
              <w:bottom w:w="120" w:type="dxa"/>
              <w:right w:w="150" w:type="dxa"/>
            </w:tcMar>
          </w:tcPr>
          <w:p w:rsidR="00FD62C5" w:rsidRDefault="00FD62C5">
            <w:pPr>
              <w:rPr>
                <w:rFonts w:ascii="Times New Roman" w:hAnsi="Times New Roman" w:cs="Times New Roman"/>
                <w:sz w:val="28"/>
                <w:szCs w:val="28"/>
              </w:rPr>
            </w:pPr>
          </w:p>
        </w:tc>
        <w:tc>
          <w:tcPr>
            <w:tcW w:w="0" w:type="auto"/>
            <w:vMerge/>
            <w:shd w:val="clear" w:color="auto" w:fill="auto"/>
            <w:tcMar>
              <w:top w:w="120" w:type="dxa"/>
              <w:left w:w="150" w:type="dxa"/>
              <w:bottom w:w="120" w:type="dxa"/>
              <w:right w:w="150" w:type="dxa"/>
            </w:tcMar>
          </w:tcPr>
          <w:p w:rsidR="00FD62C5" w:rsidRDefault="00FD62C5">
            <w:pPr>
              <w:rPr>
                <w:rFonts w:ascii="Times New Roman" w:hAnsi="Times New Roman" w:cs="Times New Roman"/>
                <w:sz w:val="28"/>
                <w:szCs w:val="28"/>
              </w:rPr>
            </w:pPr>
          </w:p>
        </w:tc>
        <w:tc>
          <w:tcPr>
            <w:tcW w:w="0" w:type="auto"/>
            <w:vMerge/>
            <w:shd w:val="clear" w:color="auto" w:fill="auto"/>
            <w:tcMar>
              <w:top w:w="120" w:type="dxa"/>
              <w:left w:w="150" w:type="dxa"/>
              <w:bottom w:w="120" w:type="dxa"/>
              <w:right w:w="150" w:type="dxa"/>
            </w:tcMar>
          </w:tcPr>
          <w:p w:rsidR="00FD62C5" w:rsidRDefault="00FD62C5">
            <w:pPr>
              <w:rPr>
                <w:rFonts w:ascii="Times New Roman" w:hAnsi="Times New Roman" w:cs="Times New Roman"/>
                <w:sz w:val="28"/>
                <w:szCs w:val="28"/>
              </w:rPr>
            </w:pPr>
          </w:p>
        </w:tc>
      </w:tr>
      <w:tr w:rsidR="00FD62C5">
        <w:tc>
          <w:tcPr>
            <w:tcW w:w="0" w:type="auto"/>
            <w:shd w:val="clear" w:color="auto" w:fill="auto"/>
            <w:tcMar>
              <w:top w:w="120" w:type="dxa"/>
              <w:left w:w="150" w:type="dxa"/>
              <w:bottom w:w="120" w:type="dxa"/>
              <w:right w:w="150" w:type="dxa"/>
            </w:tcMar>
          </w:tcPr>
          <w:p w:rsidR="00FD62C5" w:rsidRPr="00E4297B" w:rsidRDefault="0071198E">
            <w:pPr>
              <w:rPr>
                <w:rFonts w:ascii="Times New Roman" w:hAnsi="Times New Roman" w:cs="Times New Roman"/>
                <w:sz w:val="28"/>
                <w:szCs w:val="28"/>
                <w:lang w:val="ru-RU"/>
              </w:rPr>
            </w:pPr>
            <w:r w:rsidRPr="00E4297B">
              <w:rPr>
                <w:rFonts w:ascii="Times New Roman" w:hAnsi="Times New Roman" w:cs="Times New Roman"/>
                <w:sz w:val="28"/>
                <w:szCs w:val="28"/>
                <w:lang w:val="ru-RU"/>
              </w:rPr>
              <w:t>Умные рекомендации Моей волны и подкасты на Музыке</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9"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Изображение 1" descr="IMG_256"/>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20" name="Изображение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Изображение 2" descr="IMG_257"/>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21" name="Изображение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Изображение 3" descr="IMG_258"/>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r>
      <w:tr w:rsidR="00FD62C5">
        <w:tc>
          <w:tcPr>
            <w:tcW w:w="0" w:type="auto"/>
            <w:shd w:val="clear" w:color="auto" w:fill="auto"/>
            <w:tcMar>
              <w:top w:w="120" w:type="dxa"/>
              <w:left w:w="150" w:type="dxa"/>
              <w:bottom w:w="120" w:type="dxa"/>
              <w:right w:w="150" w:type="dxa"/>
            </w:tcMar>
          </w:tcPr>
          <w:p w:rsidR="00FD62C5" w:rsidRPr="00E4297B" w:rsidRDefault="0071198E">
            <w:pPr>
              <w:rPr>
                <w:rFonts w:ascii="Times New Roman" w:hAnsi="Times New Roman" w:cs="Times New Roman"/>
                <w:sz w:val="28"/>
                <w:szCs w:val="28"/>
                <w:lang w:val="ru-RU"/>
              </w:rPr>
            </w:pPr>
            <w:r w:rsidRPr="00E4297B">
              <w:rPr>
                <w:rFonts w:ascii="Times New Roman" w:hAnsi="Times New Roman" w:cs="Times New Roman"/>
                <w:sz w:val="28"/>
                <w:szCs w:val="28"/>
                <w:lang w:val="ru-RU"/>
              </w:rPr>
              <w:t xml:space="preserve">Эксклюзивы, популярные фильмы и сериалы на </w:t>
            </w:r>
            <w:proofErr w:type="spellStart"/>
            <w:r w:rsidRPr="00E4297B">
              <w:rPr>
                <w:rFonts w:ascii="Times New Roman" w:hAnsi="Times New Roman" w:cs="Times New Roman"/>
                <w:sz w:val="28"/>
                <w:szCs w:val="28"/>
                <w:lang w:val="ru-RU"/>
              </w:rPr>
              <w:t>Кинопоиске</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7" name="Изображение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 4" descr="IMG_259"/>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5" name="Изображение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 5" descr="IMG_260"/>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7" name="Изображение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6" descr="IMG_261"/>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r>
      <w:tr w:rsidR="00FD62C5">
        <w:tc>
          <w:tcPr>
            <w:tcW w:w="0" w:type="auto"/>
            <w:shd w:val="clear" w:color="auto" w:fill="auto"/>
            <w:tcMar>
              <w:top w:w="120" w:type="dxa"/>
              <w:left w:w="150" w:type="dxa"/>
              <w:bottom w:w="120" w:type="dxa"/>
              <w:right w:w="150" w:type="dxa"/>
            </w:tcMar>
          </w:tcPr>
          <w:p w:rsidR="00FD62C5" w:rsidRPr="00E4297B" w:rsidRDefault="0071198E">
            <w:pPr>
              <w:rPr>
                <w:rFonts w:ascii="Times New Roman" w:hAnsi="Times New Roman" w:cs="Times New Roman"/>
                <w:sz w:val="28"/>
                <w:szCs w:val="28"/>
                <w:lang w:val="ru-RU"/>
              </w:rPr>
            </w:pPr>
            <w:proofErr w:type="spellStart"/>
            <w:r w:rsidRPr="00E4297B">
              <w:rPr>
                <w:rFonts w:ascii="Times New Roman" w:hAnsi="Times New Roman" w:cs="Times New Roman"/>
                <w:sz w:val="28"/>
                <w:szCs w:val="28"/>
                <w:lang w:val="ru-RU"/>
              </w:rPr>
              <w:t>Кешбэк</w:t>
            </w:r>
            <w:proofErr w:type="spellEnd"/>
            <w:r w:rsidRPr="00E4297B">
              <w:rPr>
                <w:rFonts w:ascii="Times New Roman" w:hAnsi="Times New Roman" w:cs="Times New Roman"/>
                <w:sz w:val="28"/>
                <w:szCs w:val="28"/>
                <w:lang w:val="ru-RU"/>
              </w:rPr>
              <w:t xml:space="preserve"> баллами в сервисах Яндекса</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1" name="Изображение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7" descr="IMG_262"/>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6" name="Изображение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8" descr="IMG_263"/>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9" name="Изображение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9" descr="IMG_264"/>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r>
      <w:tr w:rsidR="00FD62C5">
        <w:tc>
          <w:tcPr>
            <w:tcW w:w="0" w:type="auto"/>
            <w:shd w:val="clear" w:color="auto" w:fill="auto"/>
            <w:tcMar>
              <w:top w:w="120" w:type="dxa"/>
              <w:left w:w="150" w:type="dxa"/>
              <w:bottom w:w="120" w:type="dxa"/>
              <w:right w:w="150" w:type="dxa"/>
            </w:tcMar>
          </w:tcPr>
          <w:p w:rsidR="00FD62C5" w:rsidRPr="00E4297B" w:rsidRDefault="0071198E">
            <w:pPr>
              <w:rPr>
                <w:rFonts w:ascii="Times New Roman" w:hAnsi="Times New Roman" w:cs="Times New Roman"/>
                <w:sz w:val="28"/>
                <w:szCs w:val="28"/>
                <w:lang w:val="ru-RU"/>
              </w:rPr>
            </w:pPr>
            <w:r w:rsidRPr="00E4297B">
              <w:rPr>
                <w:rFonts w:ascii="Times New Roman" w:hAnsi="Times New Roman" w:cs="Times New Roman"/>
                <w:sz w:val="28"/>
                <w:szCs w:val="28"/>
                <w:lang w:val="ru-RU"/>
              </w:rPr>
              <w:lastRenderedPageBreak/>
              <w:t xml:space="preserve">Фильмы и сериалы Больше кино на </w:t>
            </w:r>
            <w:proofErr w:type="spellStart"/>
            <w:r w:rsidRPr="00E4297B">
              <w:rPr>
                <w:rFonts w:ascii="Times New Roman" w:hAnsi="Times New Roman" w:cs="Times New Roman"/>
                <w:sz w:val="28"/>
                <w:szCs w:val="28"/>
                <w:lang w:val="ru-RU"/>
              </w:rPr>
              <w:t>Кинопоиске</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33350"/>
                  <wp:effectExtent l="0" t="0" r="0" b="0"/>
                  <wp:docPr id="10" name="Изображение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10" descr="IMG_265"/>
                          <pic:cNvPicPr>
                            <a:picLocks noChangeAspect="1"/>
                          </pic:cNvPicPr>
                        </pic:nvPicPr>
                        <pic:blipFill>
                          <a:blip r:embed="rId10"/>
                          <a:stretch>
                            <a:fillRect/>
                          </a:stretch>
                        </pic:blipFill>
                        <pic:spPr>
                          <a:xfrm>
                            <a:off x="0" y="0"/>
                            <a:ext cx="152400" cy="133350"/>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2" name="Изображение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11" descr="IMG_266"/>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18" name="Изображение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 12" descr="IMG_267"/>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r>
      <w:tr w:rsidR="00FD62C5">
        <w:tc>
          <w:tcPr>
            <w:tcW w:w="0" w:type="auto"/>
            <w:shd w:val="clear" w:color="auto" w:fill="auto"/>
            <w:tcMar>
              <w:top w:w="120" w:type="dxa"/>
              <w:left w:w="150" w:type="dxa"/>
              <w:bottom w:w="120" w:type="dxa"/>
              <w:right w:w="150" w:type="dxa"/>
            </w:tcMar>
          </w:tcPr>
          <w:p w:rsidR="00FD62C5" w:rsidRPr="00E4297B" w:rsidRDefault="0071198E">
            <w:pPr>
              <w:rPr>
                <w:rFonts w:ascii="Times New Roman" w:hAnsi="Times New Roman" w:cs="Times New Roman"/>
                <w:sz w:val="28"/>
                <w:szCs w:val="28"/>
                <w:lang w:val="ru-RU"/>
              </w:rPr>
            </w:pPr>
            <w:r w:rsidRPr="00E4297B">
              <w:rPr>
                <w:rFonts w:ascii="Times New Roman" w:hAnsi="Times New Roman" w:cs="Times New Roman"/>
                <w:sz w:val="28"/>
                <w:szCs w:val="28"/>
                <w:lang w:val="ru-RU"/>
              </w:rPr>
              <w:t xml:space="preserve">Фильмы и сериалы </w:t>
            </w:r>
            <w:proofErr w:type="spellStart"/>
            <w:r w:rsidRPr="00E4297B">
              <w:rPr>
                <w:rFonts w:ascii="Times New Roman" w:hAnsi="Times New Roman" w:cs="Times New Roman"/>
                <w:sz w:val="28"/>
                <w:szCs w:val="28"/>
                <w:lang w:val="ru-RU"/>
              </w:rPr>
              <w:t>Амедиатеки</w:t>
            </w:r>
            <w:proofErr w:type="spellEnd"/>
            <w:r w:rsidRPr="00E4297B">
              <w:rPr>
                <w:rFonts w:ascii="Times New Roman" w:hAnsi="Times New Roman" w:cs="Times New Roman"/>
                <w:sz w:val="28"/>
                <w:szCs w:val="28"/>
                <w:lang w:val="ru-RU"/>
              </w:rPr>
              <w:t xml:space="preserve"> на </w:t>
            </w:r>
            <w:proofErr w:type="spellStart"/>
            <w:r w:rsidRPr="00E4297B">
              <w:rPr>
                <w:rFonts w:ascii="Times New Roman" w:hAnsi="Times New Roman" w:cs="Times New Roman"/>
                <w:sz w:val="28"/>
                <w:szCs w:val="28"/>
                <w:lang w:val="ru-RU"/>
              </w:rPr>
              <w:t>Кинопоиске</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33350"/>
                  <wp:effectExtent l="0" t="0" r="0" b="0"/>
                  <wp:docPr id="14" name="Изображение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 13" descr="IMG_268"/>
                          <pic:cNvPicPr>
                            <a:picLocks noChangeAspect="1"/>
                          </pic:cNvPicPr>
                        </pic:nvPicPr>
                        <pic:blipFill>
                          <a:blip r:embed="rId10"/>
                          <a:stretch>
                            <a:fillRect/>
                          </a:stretch>
                        </pic:blipFill>
                        <pic:spPr>
                          <a:xfrm>
                            <a:off x="0" y="0"/>
                            <a:ext cx="152400" cy="133350"/>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2" name="Изображение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14" descr="IMG_269"/>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33350"/>
                  <wp:effectExtent l="0" t="0" r="0" b="0"/>
                  <wp:docPr id="1" name="Изображение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5" descr="IMG_270"/>
                          <pic:cNvPicPr>
                            <a:picLocks noChangeAspect="1"/>
                          </pic:cNvPicPr>
                        </pic:nvPicPr>
                        <pic:blipFill>
                          <a:blip r:embed="rId10"/>
                          <a:stretch>
                            <a:fillRect/>
                          </a:stretch>
                        </pic:blipFill>
                        <pic:spPr>
                          <a:xfrm>
                            <a:off x="0" y="0"/>
                            <a:ext cx="152400" cy="133350"/>
                          </a:xfrm>
                          <a:prstGeom prst="rect">
                            <a:avLst/>
                          </a:prstGeom>
                          <a:noFill/>
                          <a:ln w="9525">
                            <a:noFill/>
                          </a:ln>
                        </pic:spPr>
                      </pic:pic>
                    </a:graphicData>
                  </a:graphic>
                </wp:inline>
              </w:drawing>
            </w:r>
          </w:p>
        </w:tc>
      </w:tr>
      <w:tr w:rsidR="00FD62C5">
        <w:tc>
          <w:tcPr>
            <w:tcW w:w="0" w:type="auto"/>
            <w:shd w:val="clear" w:color="auto" w:fill="auto"/>
            <w:tcMar>
              <w:top w:w="120" w:type="dxa"/>
              <w:left w:w="150" w:type="dxa"/>
              <w:bottom w:w="120" w:type="dxa"/>
              <w:right w:w="150" w:type="dxa"/>
            </w:tcMar>
          </w:tcPr>
          <w:p w:rsidR="00FD62C5" w:rsidRPr="00B92681" w:rsidRDefault="0071198E">
            <w:pPr>
              <w:rPr>
                <w:rFonts w:ascii="Times New Roman" w:hAnsi="Times New Roman" w:cs="Times New Roman"/>
                <w:sz w:val="28"/>
                <w:szCs w:val="28"/>
                <w:lang w:val="ru-RU"/>
              </w:rPr>
            </w:pPr>
            <w:proofErr w:type="spellStart"/>
            <w:r>
              <w:rPr>
                <w:rFonts w:ascii="Times New Roman" w:hAnsi="Times New Roman" w:cs="Times New Roman"/>
                <w:sz w:val="28"/>
                <w:szCs w:val="28"/>
              </w:rPr>
              <w:t>Возможности</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"https://yandex.ru/support/plus-ru/options/kids.html" </w:instrText>
            </w:r>
            <w:r>
              <w:rPr>
                <w:rFonts w:ascii="Times New Roman" w:hAnsi="Times New Roman" w:cs="Times New Roman"/>
                <w:sz w:val="28"/>
                <w:szCs w:val="28"/>
              </w:rPr>
              <w:fldChar w:fldCharType="separate"/>
            </w:r>
            <w:r>
              <w:rPr>
                <w:rFonts w:ascii="Times New Roman" w:hAnsi="Times New Roman" w:cs="Times New Roman"/>
                <w:sz w:val="28"/>
                <w:szCs w:val="28"/>
              </w:rPr>
              <w:t>опции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Детям</w:t>
            </w:r>
            <w:proofErr w:type="spellEnd"/>
            <w:r>
              <w:rPr>
                <w:rFonts w:ascii="Times New Roman" w:hAnsi="Times New Roman" w:cs="Times New Roman"/>
                <w:sz w:val="28"/>
                <w:szCs w:val="28"/>
              </w:rPr>
              <w:t>»</w:t>
            </w:r>
            <w:r>
              <w:rPr>
                <w:rFonts w:ascii="Times New Roman" w:hAnsi="Times New Roman" w:cs="Times New Roman"/>
                <w:sz w:val="28"/>
                <w:szCs w:val="28"/>
              </w:rPr>
              <w:fldChar w:fldCharType="end"/>
            </w:r>
            <w:r w:rsidR="00B92681">
              <w:rPr>
                <w:rFonts w:ascii="Times New Roman" w:hAnsi="Times New Roman" w:cs="Times New Roman"/>
                <w:sz w:val="28"/>
                <w:szCs w:val="28"/>
                <w:lang w:val="ru-RU"/>
              </w:rPr>
              <w:t>****</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33350"/>
                  <wp:effectExtent l="0" t="0" r="0" b="0"/>
                  <wp:docPr id="3" name="Изображение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16" descr="IMG_271"/>
                          <pic:cNvPicPr>
                            <a:picLocks noChangeAspect="1"/>
                          </pic:cNvPicPr>
                        </pic:nvPicPr>
                        <pic:blipFill>
                          <a:blip r:embed="rId10"/>
                          <a:stretch>
                            <a:fillRect/>
                          </a:stretch>
                        </pic:blipFill>
                        <pic:spPr>
                          <a:xfrm>
                            <a:off x="0" y="0"/>
                            <a:ext cx="152400" cy="133350"/>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23825"/>
                  <wp:effectExtent l="0" t="0" r="0" b="9525"/>
                  <wp:docPr id="4" name="Изображение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17" descr="IMG_272"/>
                          <pic:cNvPicPr>
                            <a:picLocks noChangeAspect="1"/>
                          </pic:cNvPicPr>
                        </pic:nvPicPr>
                        <pic:blipFill>
                          <a:blip r:embed="rId9"/>
                          <a:stretch>
                            <a:fillRect/>
                          </a:stretch>
                        </pic:blipFill>
                        <pic:spPr>
                          <a:xfrm>
                            <a:off x="0" y="0"/>
                            <a:ext cx="152400" cy="123825"/>
                          </a:xfrm>
                          <a:prstGeom prst="rect">
                            <a:avLst/>
                          </a:prstGeom>
                          <a:noFill/>
                          <a:ln w="9525">
                            <a:noFill/>
                          </a:ln>
                        </pic:spPr>
                      </pic:pic>
                    </a:graphicData>
                  </a:graphic>
                </wp:inline>
              </w:drawing>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114300" distR="114300">
                  <wp:extent cx="152400" cy="133350"/>
                  <wp:effectExtent l="0" t="0" r="0" b="0"/>
                  <wp:docPr id="5" name="Изображение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18" descr="IMG_273"/>
                          <pic:cNvPicPr>
                            <a:picLocks noChangeAspect="1"/>
                          </pic:cNvPicPr>
                        </pic:nvPicPr>
                        <pic:blipFill>
                          <a:blip r:embed="rId10"/>
                          <a:stretch>
                            <a:fillRect/>
                          </a:stretch>
                        </pic:blipFill>
                        <pic:spPr>
                          <a:xfrm>
                            <a:off x="0" y="0"/>
                            <a:ext cx="152400" cy="133350"/>
                          </a:xfrm>
                          <a:prstGeom prst="rect">
                            <a:avLst/>
                          </a:prstGeom>
                          <a:noFill/>
                          <a:ln w="9525">
                            <a:noFill/>
                          </a:ln>
                        </pic:spPr>
                      </pic:pic>
                    </a:graphicData>
                  </a:graphic>
                </wp:inline>
              </w:drawing>
            </w:r>
          </w:p>
        </w:tc>
      </w:tr>
      <w:tr w:rsidR="00FD62C5">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proofErr w:type="spellStart"/>
            <w:r>
              <w:rPr>
                <w:rFonts w:ascii="Times New Roman" w:hAnsi="Times New Roman" w:cs="Times New Roman"/>
                <w:sz w:val="28"/>
                <w:szCs w:val="28"/>
              </w:rPr>
              <w:t>Количество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устройств</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10</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10</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10</w:t>
            </w:r>
          </w:p>
        </w:tc>
      </w:tr>
      <w:tr w:rsidR="00FD62C5">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proofErr w:type="spellStart"/>
            <w:r>
              <w:rPr>
                <w:rFonts w:ascii="Times New Roman" w:hAnsi="Times New Roman" w:cs="Times New Roman"/>
                <w:sz w:val="28"/>
                <w:szCs w:val="28"/>
              </w:rPr>
              <w:t>Количество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аккаунтов</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4</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4</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4</w:t>
            </w:r>
          </w:p>
        </w:tc>
      </w:tr>
      <w:tr w:rsidR="00FD62C5">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proofErr w:type="spellStart"/>
            <w:r>
              <w:rPr>
                <w:rFonts w:ascii="Times New Roman" w:hAnsi="Times New Roman" w:cs="Times New Roman"/>
                <w:sz w:val="28"/>
                <w:szCs w:val="28"/>
              </w:rPr>
              <w:t>Стоимость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месяц</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299 ₽</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699 ₽</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399 ₽</w:t>
            </w:r>
          </w:p>
        </w:tc>
      </w:tr>
      <w:tr w:rsidR="00FD62C5">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proofErr w:type="spellStart"/>
            <w:r>
              <w:rPr>
                <w:rFonts w:ascii="Times New Roman" w:hAnsi="Times New Roman" w:cs="Times New Roman"/>
                <w:sz w:val="28"/>
                <w:szCs w:val="28"/>
              </w:rPr>
              <w:t>Стоимость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год</w:t>
            </w:r>
            <w:proofErr w:type="spellEnd"/>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3588 ₽*</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5299 ₽*</w:t>
            </w:r>
          </w:p>
        </w:tc>
        <w:tc>
          <w:tcPr>
            <w:tcW w:w="0" w:type="auto"/>
            <w:shd w:val="clear" w:color="auto" w:fill="auto"/>
            <w:tcMar>
              <w:top w:w="120" w:type="dxa"/>
              <w:left w:w="150" w:type="dxa"/>
              <w:bottom w:w="120" w:type="dxa"/>
              <w:right w:w="150" w:type="dxa"/>
            </w:tcMar>
          </w:tcPr>
          <w:p w:rsidR="00FD62C5" w:rsidRDefault="0071198E">
            <w:pPr>
              <w:rPr>
                <w:rFonts w:ascii="Times New Roman" w:hAnsi="Times New Roman" w:cs="Times New Roman"/>
                <w:sz w:val="28"/>
                <w:szCs w:val="28"/>
              </w:rPr>
            </w:pPr>
            <w:r>
              <w:rPr>
                <w:rFonts w:ascii="Times New Roman" w:hAnsi="Times New Roman" w:cs="Times New Roman"/>
                <w:sz w:val="28"/>
                <w:szCs w:val="28"/>
              </w:rPr>
              <w:t>4788 ₽*</w:t>
            </w:r>
          </w:p>
        </w:tc>
      </w:tr>
    </w:tbl>
    <w:p w:rsidR="00FD62C5" w:rsidRDefault="0071198E">
      <w:pPr>
        <w:spacing w:line="360" w:lineRule="auto"/>
        <w:jc w:val="both"/>
        <w:rPr>
          <w:rFonts w:ascii="Times New Roman" w:eastAsia="Arial" w:hAnsi="Times New Roman" w:cs="Times New Roman"/>
          <w:color w:val="000000"/>
          <w:sz w:val="24"/>
          <w:szCs w:val="24"/>
          <w:shd w:val="clear" w:color="auto" w:fill="FFFFFF"/>
          <w:lang w:val="ru-RU"/>
        </w:rPr>
      </w:pPr>
      <w:r w:rsidRPr="00E4297B">
        <w:rPr>
          <w:rFonts w:ascii="Times New Roman" w:eastAsia="Arial" w:hAnsi="Times New Roman" w:cs="Times New Roman"/>
          <w:color w:val="000000"/>
          <w:sz w:val="24"/>
          <w:szCs w:val="24"/>
          <w:shd w:val="clear" w:color="auto" w:fill="FFFFFF"/>
          <w:lang w:val="ru-RU"/>
        </w:rPr>
        <w:t>*Стоимость тарифа может меняться из-за маркетинговых акций.</w:t>
      </w:r>
    </w:p>
    <w:p w:rsidR="00B92681" w:rsidRDefault="00B92681">
      <w:pPr>
        <w:spacing w:line="360" w:lineRule="auto"/>
        <w:jc w:val="both"/>
        <w:rPr>
          <w:rFonts w:ascii="Times New Roman" w:eastAsia="Arial" w:hAnsi="Times New Roman" w:cs="Times New Roman"/>
          <w:color w:val="000000"/>
          <w:sz w:val="24"/>
          <w:szCs w:val="24"/>
          <w:shd w:val="clear" w:color="auto" w:fill="FFFFFF"/>
          <w:lang w:val="ru-RU"/>
        </w:rPr>
      </w:pPr>
      <w:r>
        <w:rPr>
          <w:rFonts w:ascii="Times New Roman" w:eastAsia="Arial" w:hAnsi="Times New Roman" w:cs="Times New Roman"/>
          <w:color w:val="000000"/>
          <w:sz w:val="24"/>
          <w:szCs w:val="24"/>
          <w:shd w:val="clear" w:color="auto" w:fill="FFFFFF"/>
          <w:lang w:val="ru-RU"/>
        </w:rPr>
        <w:t xml:space="preserve">* </w:t>
      </w:r>
      <w:proofErr w:type="spellStart"/>
      <w:r>
        <w:rPr>
          <w:rFonts w:ascii="Times New Roman" w:eastAsia="Arial" w:hAnsi="Times New Roman" w:cs="Times New Roman"/>
          <w:color w:val="000000"/>
          <w:sz w:val="24"/>
          <w:szCs w:val="24"/>
          <w:shd w:val="clear" w:color="auto" w:fill="FFFFFF"/>
          <w:lang w:val="ru-RU"/>
        </w:rPr>
        <w:t>Амедиатека</w:t>
      </w:r>
      <w:proofErr w:type="spellEnd"/>
      <w:r>
        <w:rPr>
          <w:rFonts w:ascii="Times New Roman" w:eastAsia="Arial" w:hAnsi="Times New Roman" w:cs="Times New Roman"/>
          <w:color w:val="000000"/>
          <w:sz w:val="24"/>
          <w:szCs w:val="24"/>
          <w:shd w:val="clear" w:color="auto" w:fill="FFFFFF"/>
          <w:lang w:val="ru-RU"/>
        </w:rPr>
        <w:t xml:space="preserve"> – это хиты и премьеры </w:t>
      </w:r>
      <w:proofErr w:type="spellStart"/>
      <w:r>
        <w:rPr>
          <w:rFonts w:ascii="Times New Roman" w:eastAsia="Arial" w:hAnsi="Times New Roman" w:cs="Times New Roman"/>
          <w:color w:val="000000"/>
          <w:sz w:val="24"/>
          <w:szCs w:val="24"/>
          <w:shd w:val="clear" w:color="auto" w:fill="FFFFFF"/>
          <w:lang w:val="ru-RU"/>
        </w:rPr>
        <w:t>Амедиатеки</w:t>
      </w:r>
      <w:proofErr w:type="spellEnd"/>
      <w:r>
        <w:rPr>
          <w:rFonts w:ascii="Times New Roman" w:eastAsia="Arial" w:hAnsi="Times New Roman" w:cs="Times New Roman"/>
          <w:color w:val="000000"/>
          <w:sz w:val="24"/>
          <w:szCs w:val="24"/>
          <w:shd w:val="clear" w:color="auto" w:fill="FFFFFF"/>
          <w:lang w:val="ru-RU"/>
        </w:rPr>
        <w:t xml:space="preserve"> от НВО (Американская сеть платного телевидения) и других ведущих студий, сериалы от </w:t>
      </w:r>
      <w:r>
        <w:rPr>
          <w:rFonts w:ascii="Times New Roman" w:eastAsia="Arial" w:hAnsi="Times New Roman" w:cs="Times New Roman"/>
          <w:color w:val="000000"/>
          <w:sz w:val="24"/>
          <w:szCs w:val="24"/>
          <w:shd w:val="clear" w:color="auto" w:fill="FFFFFF"/>
        </w:rPr>
        <w:t>more</w:t>
      </w:r>
      <w:r w:rsidRPr="00B92681">
        <w:rPr>
          <w:rFonts w:ascii="Times New Roman" w:eastAsia="Arial" w:hAnsi="Times New Roman" w:cs="Times New Roman"/>
          <w:color w:val="000000"/>
          <w:sz w:val="24"/>
          <w:szCs w:val="24"/>
          <w:shd w:val="clear" w:color="auto" w:fill="FFFFFF"/>
          <w:lang w:val="ru-RU"/>
        </w:rPr>
        <w:t xml:space="preserve"> </w:t>
      </w:r>
      <w:r>
        <w:rPr>
          <w:rFonts w:ascii="Times New Roman" w:eastAsia="Arial" w:hAnsi="Times New Roman" w:cs="Times New Roman"/>
          <w:color w:val="000000"/>
          <w:sz w:val="24"/>
          <w:szCs w:val="24"/>
          <w:shd w:val="clear" w:color="auto" w:fill="FFFFFF"/>
        </w:rPr>
        <w:t>originals</w:t>
      </w:r>
      <w:r>
        <w:rPr>
          <w:rFonts w:ascii="Times New Roman" w:eastAsia="Arial" w:hAnsi="Times New Roman" w:cs="Times New Roman"/>
          <w:color w:val="000000"/>
          <w:sz w:val="24"/>
          <w:szCs w:val="24"/>
          <w:shd w:val="clear" w:color="auto" w:fill="FFFFFF"/>
          <w:lang w:val="ru-RU"/>
        </w:rPr>
        <w:t xml:space="preserve">, эксклюзивные зарубежные премьеры и хиты мирового кино на </w:t>
      </w:r>
      <w:proofErr w:type="spellStart"/>
      <w:r>
        <w:rPr>
          <w:rFonts w:ascii="Times New Roman" w:eastAsia="Arial" w:hAnsi="Times New Roman" w:cs="Times New Roman"/>
          <w:color w:val="000000"/>
          <w:sz w:val="24"/>
          <w:szCs w:val="24"/>
          <w:shd w:val="clear" w:color="auto" w:fill="FFFFFF"/>
          <w:lang w:val="ru-RU"/>
        </w:rPr>
        <w:t>Кинопоиске</w:t>
      </w:r>
      <w:proofErr w:type="spellEnd"/>
      <w:r>
        <w:rPr>
          <w:rFonts w:ascii="Times New Roman" w:eastAsia="Arial" w:hAnsi="Times New Roman" w:cs="Times New Roman"/>
          <w:color w:val="000000"/>
          <w:sz w:val="24"/>
          <w:szCs w:val="24"/>
          <w:shd w:val="clear" w:color="auto" w:fill="FFFFFF"/>
          <w:lang w:val="ru-RU"/>
        </w:rPr>
        <w:t>.</w:t>
      </w:r>
    </w:p>
    <w:p w:rsidR="00B92681" w:rsidRDefault="00B92681">
      <w:pPr>
        <w:spacing w:line="360" w:lineRule="auto"/>
        <w:jc w:val="both"/>
        <w:rPr>
          <w:rFonts w:ascii="Times New Roman" w:eastAsia="Arial" w:hAnsi="Times New Roman" w:cs="Times New Roman"/>
          <w:color w:val="000000"/>
          <w:sz w:val="24"/>
          <w:szCs w:val="24"/>
          <w:shd w:val="clear" w:color="auto" w:fill="FFFFFF"/>
          <w:lang w:val="ru-RU"/>
        </w:rPr>
      </w:pPr>
      <w:r>
        <w:rPr>
          <w:rFonts w:ascii="Times New Roman" w:eastAsia="Arial" w:hAnsi="Times New Roman" w:cs="Times New Roman"/>
          <w:color w:val="000000"/>
          <w:sz w:val="24"/>
          <w:szCs w:val="24"/>
          <w:shd w:val="clear" w:color="auto" w:fill="FFFFFF"/>
          <w:lang w:val="ru-RU"/>
        </w:rPr>
        <w:t xml:space="preserve">*** Больше кино – это сериалы от </w:t>
      </w:r>
      <w:r>
        <w:rPr>
          <w:rFonts w:ascii="Times New Roman" w:eastAsia="Arial" w:hAnsi="Times New Roman" w:cs="Times New Roman"/>
          <w:color w:val="000000"/>
          <w:sz w:val="24"/>
          <w:szCs w:val="24"/>
          <w:shd w:val="clear" w:color="auto" w:fill="FFFFFF"/>
        </w:rPr>
        <w:t>more</w:t>
      </w:r>
      <w:r w:rsidRPr="00B92681">
        <w:rPr>
          <w:rFonts w:ascii="Times New Roman" w:eastAsia="Arial" w:hAnsi="Times New Roman" w:cs="Times New Roman"/>
          <w:color w:val="000000"/>
          <w:sz w:val="24"/>
          <w:szCs w:val="24"/>
          <w:shd w:val="clear" w:color="auto" w:fill="FFFFFF"/>
          <w:lang w:val="ru-RU"/>
        </w:rPr>
        <w:t xml:space="preserve"> </w:t>
      </w:r>
      <w:r>
        <w:rPr>
          <w:rFonts w:ascii="Times New Roman" w:eastAsia="Arial" w:hAnsi="Times New Roman" w:cs="Times New Roman"/>
          <w:color w:val="000000"/>
          <w:sz w:val="24"/>
          <w:szCs w:val="24"/>
          <w:shd w:val="clear" w:color="auto" w:fill="FFFFFF"/>
        </w:rPr>
        <w:t>originals</w:t>
      </w:r>
      <w:r>
        <w:rPr>
          <w:rFonts w:ascii="Times New Roman" w:eastAsia="Arial" w:hAnsi="Times New Roman" w:cs="Times New Roman"/>
          <w:color w:val="000000"/>
          <w:sz w:val="24"/>
          <w:szCs w:val="24"/>
          <w:shd w:val="clear" w:color="auto" w:fill="FFFFFF"/>
          <w:lang w:val="ru-RU"/>
        </w:rPr>
        <w:t xml:space="preserve">, российские сериалы до эфира на ТВ, эксклюзивные премьеры и хиты мирового кино на </w:t>
      </w:r>
      <w:proofErr w:type="spellStart"/>
      <w:r>
        <w:rPr>
          <w:rFonts w:ascii="Times New Roman" w:eastAsia="Arial" w:hAnsi="Times New Roman" w:cs="Times New Roman"/>
          <w:color w:val="000000"/>
          <w:sz w:val="24"/>
          <w:szCs w:val="24"/>
          <w:shd w:val="clear" w:color="auto" w:fill="FFFFFF"/>
          <w:lang w:val="ru-RU"/>
        </w:rPr>
        <w:t>Кинопоиске</w:t>
      </w:r>
      <w:proofErr w:type="spellEnd"/>
      <w:r>
        <w:rPr>
          <w:rFonts w:ascii="Times New Roman" w:eastAsia="Arial" w:hAnsi="Times New Roman" w:cs="Times New Roman"/>
          <w:color w:val="000000"/>
          <w:sz w:val="24"/>
          <w:szCs w:val="24"/>
          <w:shd w:val="clear" w:color="auto" w:fill="FFFFFF"/>
          <w:lang w:val="ru-RU"/>
        </w:rPr>
        <w:t>.</w:t>
      </w:r>
      <w:r w:rsidR="00C754CA">
        <w:rPr>
          <w:rFonts w:ascii="Times New Roman" w:eastAsia="Arial" w:hAnsi="Times New Roman" w:cs="Times New Roman"/>
          <w:color w:val="000000"/>
          <w:sz w:val="24"/>
          <w:szCs w:val="24"/>
          <w:shd w:val="clear" w:color="auto" w:fill="FFFFFF"/>
          <w:lang w:val="ru-RU"/>
        </w:rPr>
        <w:t xml:space="preserve"> Доступен только в России. </w:t>
      </w:r>
    </w:p>
    <w:p w:rsidR="00B92681" w:rsidRPr="00B92681" w:rsidRDefault="00B92681">
      <w:pPr>
        <w:spacing w:line="360" w:lineRule="auto"/>
        <w:jc w:val="both"/>
        <w:rPr>
          <w:rFonts w:ascii="Times New Roman" w:eastAsia="Arial" w:hAnsi="Times New Roman" w:cs="Times New Roman"/>
          <w:color w:val="000000"/>
          <w:sz w:val="24"/>
          <w:szCs w:val="24"/>
          <w:shd w:val="clear" w:color="auto" w:fill="FFFFFF"/>
          <w:lang w:val="ru-RU"/>
        </w:rPr>
      </w:pPr>
      <w:r>
        <w:rPr>
          <w:rFonts w:ascii="Times New Roman" w:eastAsia="Arial" w:hAnsi="Times New Roman" w:cs="Times New Roman"/>
          <w:color w:val="000000"/>
          <w:sz w:val="24"/>
          <w:szCs w:val="24"/>
          <w:shd w:val="clear" w:color="auto" w:fill="FFFFFF"/>
          <w:lang w:val="ru-RU"/>
        </w:rPr>
        <w:t>**** Опция «</w:t>
      </w:r>
      <w:r w:rsidR="004823D5">
        <w:rPr>
          <w:rFonts w:ascii="Times New Roman" w:eastAsia="Arial" w:hAnsi="Times New Roman" w:cs="Times New Roman"/>
          <w:color w:val="000000"/>
          <w:sz w:val="24"/>
          <w:szCs w:val="24"/>
          <w:shd w:val="clear" w:color="auto" w:fill="FFFFFF"/>
          <w:lang w:val="ru-RU"/>
        </w:rPr>
        <w:t>Детям</w:t>
      </w:r>
      <w:r>
        <w:rPr>
          <w:rFonts w:ascii="Times New Roman" w:eastAsia="Arial" w:hAnsi="Times New Roman" w:cs="Times New Roman"/>
          <w:color w:val="000000"/>
          <w:sz w:val="24"/>
          <w:szCs w:val="24"/>
          <w:shd w:val="clear" w:color="auto" w:fill="FFFFFF"/>
          <w:lang w:val="ru-RU"/>
        </w:rPr>
        <w:t xml:space="preserve">» открывает детские разделы на </w:t>
      </w:r>
      <w:proofErr w:type="spellStart"/>
      <w:r>
        <w:rPr>
          <w:rFonts w:ascii="Times New Roman" w:eastAsia="Arial" w:hAnsi="Times New Roman" w:cs="Times New Roman"/>
          <w:color w:val="000000"/>
          <w:sz w:val="24"/>
          <w:szCs w:val="24"/>
          <w:shd w:val="clear" w:color="auto" w:fill="FFFFFF"/>
          <w:lang w:val="ru-RU"/>
        </w:rPr>
        <w:t>Кинопосике</w:t>
      </w:r>
      <w:proofErr w:type="spellEnd"/>
      <w:r>
        <w:rPr>
          <w:rFonts w:ascii="Times New Roman" w:eastAsia="Arial" w:hAnsi="Times New Roman" w:cs="Times New Roman"/>
          <w:color w:val="000000"/>
          <w:sz w:val="24"/>
          <w:szCs w:val="24"/>
          <w:shd w:val="clear" w:color="auto" w:fill="FFFFFF"/>
          <w:lang w:val="ru-RU"/>
        </w:rPr>
        <w:t xml:space="preserve"> и Яндекс Музыке, а еще поможет в подготовке к школе, научит решать логические задачки и позволит родителям отслеживать родителям местоположение ребенка в реальном времени. </w:t>
      </w:r>
    </w:p>
    <w:p w:rsidR="00FD62C5" w:rsidRDefault="0071198E">
      <w:pPr>
        <w:spacing w:line="360" w:lineRule="auto"/>
        <w:jc w:val="both"/>
      </w:pPr>
      <w:r>
        <w:rPr>
          <w:noProof/>
          <w:lang w:val="ru-RU" w:eastAsia="ru-RU"/>
        </w:rPr>
        <w:lastRenderedPageBreak/>
        <w:drawing>
          <wp:inline distT="0" distB="0" distL="114300" distR="114300">
            <wp:extent cx="5937885" cy="5113655"/>
            <wp:effectExtent l="0" t="0" r="5715" b="10795"/>
            <wp:docPr id="22" name="Изображение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Изображение 19"/>
                    <pic:cNvPicPr>
                      <a:picLocks noChangeAspect="1"/>
                    </pic:cNvPicPr>
                  </pic:nvPicPr>
                  <pic:blipFill>
                    <a:blip r:embed="rId11"/>
                    <a:stretch>
                      <a:fillRect/>
                    </a:stretch>
                  </pic:blipFill>
                  <pic:spPr>
                    <a:xfrm>
                      <a:off x="0" y="0"/>
                      <a:ext cx="5937885" cy="5113655"/>
                    </a:xfrm>
                    <a:prstGeom prst="rect">
                      <a:avLst/>
                    </a:prstGeom>
                    <a:noFill/>
                    <a:ln>
                      <a:noFill/>
                    </a:ln>
                  </pic:spPr>
                </pic:pic>
              </a:graphicData>
            </a:graphic>
          </wp:inline>
        </w:drawing>
      </w:r>
    </w:p>
    <w:p w:rsidR="00FD62C5" w:rsidRPr="000A6376" w:rsidRDefault="0071198E" w:rsidP="000A6376">
      <w:pPr>
        <w:spacing w:line="360" w:lineRule="auto"/>
        <w:jc w:val="center"/>
        <w:rPr>
          <w:rFonts w:ascii="Times New Roman" w:hAnsi="Times New Roman" w:cs="Times New Roman"/>
          <w:b/>
          <w:sz w:val="28"/>
          <w:szCs w:val="28"/>
          <w:lang w:val="ru-RU"/>
        </w:rPr>
      </w:pPr>
      <w:r w:rsidRPr="000A6376">
        <w:rPr>
          <w:rFonts w:ascii="Times New Roman" w:hAnsi="Times New Roman" w:cs="Times New Roman"/>
          <w:b/>
          <w:sz w:val="28"/>
          <w:szCs w:val="28"/>
          <w:lang w:val="ru-RU"/>
        </w:rPr>
        <w:t>Задания:</w:t>
      </w:r>
    </w:p>
    <w:p w:rsidR="00FD62C5" w:rsidRDefault="0071198E">
      <w:pPr>
        <w:spacing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Вопрос 1. </w:t>
      </w:r>
      <w:r w:rsidRPr="000A6376">
        <w:rPr>
          <w:rFonts w:ascii="Times New Roman" w:hAnsi="Times New Roman" w:cs="Times New Roman"/>
          <w:bCs/>
          <w:sz w:val="28"/>
          <w:szCs w:val="28"/>
          <w:lang w:val="ru-RU"/>
        </w:rPr>
        <w:t>Как вы думаете почему так популярны подписки?</w:t>
      </w:r>
    </w:p>
    <w:p w:rsidR="00FD62C5" w:rsidRDefault="0071198E">
      <w:pPr>
        <w:spacing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Вопрос 2: </w:t>
      </w:r>
      <w:r w:rsidRPr="000A6376">
        <w:rPr>
          <w:rFonts w:ascii="Times New Roman" w:hAnsi="Times New Roman" w:cs="Times New Roman"/>
          <w:bCs/>
          <w:sz w:val="28"/>
          <w:szCs w:val="28"/>
          <w:lang w:val="ru-RU"/>
        </w:rPr>
        <w:t>Назовите минусы использования подписок?</w:t>
      </w:r>
    </w:p>
    <w:p w:rsidR="00FD62C5" w:rsidRDefault="0071198E">
      <w:pPr>
        <w:spacing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Вопрос 3. </w:t>
      </w:r>
      <w:r w:rsidRPr="000A6376">
        <w:rPr>
          <w:rFonts w:ascii="Times New Roman" w:hAnsi="Times New Roman" w:cs="Times New Roman"/>
          <w:bCs/>
          <w:sz w:val="28"/>
          <w:szCs w:val="28"/>
          <w:lang w:val="ru-RU"/>
        </w:rPr>
        <w:t>Чем компаниям выгодны подписки?</w:t>
      </w:r>
    </w:p>
    <w:p w:rsidR="00FD62C5" w:rsidRDefault="0071198E">
      <w:pPr>
        <w:spacing w:line="360" w:lineRule="auto"/>
        <w:jc w:val="both"/>
        <w:rPr>
          <w:rFonts w:ascii="Times New Roman" w:hAnsi="Times New Roman" w:cs="Times New Roman"/>
          <w:sz w:val="28"/>
          <w:szCs w:val="28"/>
          <w:lang w:val="ru-RU"/>
        </w:rPr>
      </w:pPr>
      <w:r w:rsidRPr="006D3F7B">
        <w:rPr>
          <w:rFonts w:ascii="Times New Roman" w:hAnsi="Times New Roman" w:cs="Times New Roman"/>
          <w:b/>
          <w:bCs/>
          <w:sz w:val="28"/>
          <w:szCs w:val="28"/>
          <w:lang w:val="ru-RU"/>
        </w:rPr>
        <w:t>Вопрос 4.</w:t>
      </w:r>
      <w:r>
        <w:rPr>
          <w:rFonts w:ascii="Times New Roman" w:hAnsi="Times New Roman" w:cs="Times New Roman"/>
          <w:sz w:val="28"/>
          <w:szCs w:val="28"/>
          <w:lang w:val="ru-RU"/>
        </w:rPr>
        <w:t xml:space="preserve"> </w:t>
      </w:r>
      <w:r w:rsidR="00E4297B">
        <w:rPr>
          <w:rFonts w:ascii="Times New Roman" w:hAnsi="Times New Roman" w:cs="Times New Roman"/>
          <w:sz w:val="28"/>
          <w:szCs w:val="28"/>
          <w:lang w:val="ru-RU"/>
        </w:rPr>
        <w:t xml:space="preserve">При оплате за годовой пакет Плюс Больше кино, компания обещает выгоду до 58 % по сравнению с суммой, которая получится, если оплату за этот пакет производить </w:t>
      </w:r>
      <w:r w:rsidR="00E4297B" w:rsidRPr="00E4297B">
        <w:rPr>
          <w:rFonts w:ascii="Times New Roman" w:hAnsi="Times New Roman" w:cs="Times New Roman"/>
          <w:b/>
          <w:bCs/>
          <w:sz w:val="28"/>
          <w:szCs w:val="28"/>
          <w:lang w:val="ru-RU"/>
        </w:rPr>
        <w:t>ежемесячно</w:t>
      </w:r>
      <w:r w:rsidR="00E4297B">
        <w:rPr>
          <w:rFonts w:ascii="Times New Roman" w:hAnsi="Times New Roman" w:cs="Times New Roman"/>
          <w:sz w:val="28"/>
          <w:szCs w:val="28"/>
          <w:lang w:val="ru-RU"/>
        </w:rPr>
        <w:t xml:space="preserve"> 12 месяцев.</w:t>
      </w:r>
      <w:r w:rsidR="004B5F2C">
        <w:rPr>
          <w:rFonts w:ascii="Times New Roman" w:hAnsi="Times New Roman" w:cs="Times New Roman"/>
          <w:sz w:val="28"/>
          <w:szCs w:val="28"/>
          <w:lang w:val="ru-RU"/>
        </w:rPr>
        <w:t xml:space="preserve"> Докажите, что выгода будет действ</w:t>
      </w:r>
      <w:r w:rsidR="00E77FF4">
        <w:rPr>
          <w:rFonts w:ascii="Times New Roman" w:hAnsi="Times New Roman" w:cs="Times New Roman"/>
          <w:sz w:val="28"/>
          <w:szCs w:val="28"/>
          <w:lang w:val="ru-RU"/>
        </w:rPr>
        <w:t>ительно</w:t>
      </w:r>
      <w:r w:rsidR="004B5F2C">
        <w:rPr>
          <w:rFonts w:ascii="Times New Roman" w:hAnsi="Times New Roman" w:cs="Times New Roman"/>
          <w:sz w:val="28"/>
          <w:szCs w:val="28"/>
          <w:lang w:val="ru-RU"/>
        </w:rPr>
        <w:t xml:space="preserve"> </w:t>
      </w:r>
      <w:r w:rsidR="00E77FF4">
        <w:rPr>
          <w:rFonts w:ascii="Times New Roman" w:hAnsi="Times New Roman" w:cs="Times New Roman"/>
          <w:sz w:val="28"/>
          <w:szCs w:val="28"/>
          <w:lang w:val="ru-RU"/>
        </w:rPr>
        <w:t>такой, посчитав</w:t>
      </w:r>
      <w:r w:rsidR="00E4297B">
        <w:rPr>
          <w:rFonts w:ascii="Times New Roman" w:hAnsi="Times New Roman" w:cs="Times New Roman"/>
          <w:sz w:val="28"/>
          <w:szCs w:val="28"/>
          <w:lang w:val="ru-RU"/>
        </w:rPr>
        <w:t xml:space="preserve">, </w:t>
      </w:r>
      <w:r w:rsidR="004B5F2C">
        <w:rPr>
          <w:rFonts w:ascii="Times New Roman" w:hAnsi="Times New Roman" w:cs="Times New Roman"/>
          <w:sz w:val="28"/>
          <w:szCs w:val="28"/>
          <w:lang w:val="ru-RU"/>
        </w:rPr>
        <w:t>сколько процентов будет</w:t>
      </w:r>
      <w:r w:rsidR="00E4297B">
        <w:rPr>
          <w:rFonts w:ascii="Times New Roman" w:hAnsi="Times New Roman" w:cs="Times New Roman"/>
          <w:sz w:val="28"/>
          <w:szCs w:val="28"/>
          <w:lang w:val="ru-RU"/>
        </w:rPr>
        <w:t xml:space="preserve"> </w:t>
      </w:r>
      <w:r w:rsidR="004B5F2C">
        <w:rPr>
          <w:rFonts w:ascii="Times New Roman" w:hAnsi="Times New Roman" w:cs="Times New Roman"/>
          <w:sz w:val="28"/>
          <w:szCs w:val="28"/>
          <w:lang w:val="ru-RU"/>
        </w:rPr>
        <w:t>составлять годовой пакет, если его оплатить разово за весь год сразу</w:t>
      </w:r>
      <w:r w:rsidR="00E4297B">
        <w:rPr>
          <w:rFonts w:ascii="Times New Roman" w:hAnsi="Times New Roman" w:cs="Times New Roman"/>
          <w:sz w:val="28"/>
          <w:szCs w:val="28"/>
          <w:lang w:val="ru-RU"/>
        </w:rPr>
        <w:t xml:space="preserve">. Результат округлите до </w:t>
      </w:r>
      <w:r w:rsidR="004B5F2C">
        <w:rPr>
          <w:rFonts w:ascii="Times New Roman" w:hAnsi="Times New Roman" w:cs="Times New Roman"/>
          <w:sz w:val="28"/>
          <w:szCs w:val="28"/>
          <w:lang w:val="ru-RU"/>
        </w:rPr>
        <w:t>сотых</w:t>
      </w:r>
      <w:r w:rsidR="00E4297B">
        <w:rPr>
          <w:rFonts w:ascii="Times New Roman" w:hAnsi="Times New Roman" w:cs="Times New Roman"/>
          <w:sz w:val="28"/>
          <w:szCs w:val="28"/>
          <w:lang w:val="ru-RU"/>
        </w:rPr>
        <w:t>.</w:t>
      </w:r>
    </w:p>
    <w:p w:rsidR="00FD62C5" w:rsidRDefault="0071198E" w:rsidP="00694EBD">
      <w:pPr>
        <w:spacing w:line="360" w:lineRule="auto"/>
        <w:rPr>
          <w:rFonts w:ascii="Times New Roman" w:hAnsi="Times New Roman" w:cs="Times New Roman"/>
          <w:sz w:val="28"/>
          <w:szCs w:val="28"/>
          <w:lang w:val="ru-RU"/>
        </w:rPr>
      </w:pPr>
      <w:r w:rsidRPr="006D3F7B">
        <w:rPr>
          <w:rFonts w:ascii="Times New Roman" w:hAnsi="Times New Roman" w:cs="Times New Roman"/>
          <w:b/>
          <w:bCs/>
          <w:sz w:val="28"/>
          <w:szCs w:val="28"/>
          <w:lang w:val="ru-RU"/>
        </w:rPr>
        <w:t>Вопрос 5.</w:t>
      </w:r>
      <w:r>
        <w:rPr>
          <w:rFonts w:ascii="Times New Roman" w:hAnsi="Times New Roman" w:cs="Times New Roman"/>
          <w:sz w:val="28"/>
          <w:szCs w:val="28"/>
          <w:lang w:val="ru-RU"/>
        </w:rPr>
        <w:t xml:space="preserve"> </w:t>
      </w:r>
      <w:r w:rsidR="00336025">
        <w:rPr>
          <w:rFonts w:ascii="Times New Roman" w:hAnsi="Times New Roman" w:cs="Times New Roman"/>
          <w:sz w:val="28"/>
          <w:szCs w:val="28"/>
          <w:lang w:val="ru-RU"/>
        </w:rPr>
        <w:t>2 декабря 2023 года Иван Петрович приобрел годовой пакет Плюс Больше кино. Условия акции прописаны.</w:t>
      </w:r>
      <w:r w:rsidR="00336025" w:rsidRPr="00336025">
        <w:rPr>
          <w:rFonts w:ascii="Times New Roman" w:hAnsi="Times New Roman" w:cs="Times New Roman"/>
          <w:sz w:val="28"/>
          <w:szCs w:val="28"/>
          <w:lang w:val="ru-RU"/>
        </w:rPr>
        <w:t xml:space="preserve"> </w:t>
      </w:r>
      <w:r w:rsidR="00694EBD">
        <w:rPr>
          <w:rFonts w:ascii="Times New Roman" w:hAnsi="Times New Roman" w:cs="Times New Roman"/>
          <w:sz w:val="28"/>
          <w:szCs w:val="28"/>
          <w:lang w:val="ru-RU"/>
        </w:rPr>
        <w:t>С</w:t>
      </w:r>
      <w:r w:rsidR="00336025" w:rsidRPr="00336025">
        <w:rPr>
          <w:rFonts w:ascii="Times New Roman" w:hAnsi="Times New Roman" w:cs="Times New Roman"/>
          <w:sz w:val="28"/>
          <w:szCs w:val="28"/>
          <w:lang w:val="ru-RU"/>
        </w:rPr>
        <w:t xml:space="preserve"> карты потребителя списывается сумма за получение </w:t>
      </w:r>
      <w:r w:rsidR="00694EBD" w:rsidRPr="00336025">
        <w:rPr>
          <w:rFonts w:ascii="Times New Roman" w:hAnsi="Times New Roman" w:cs="Times New Roman"/>
          <w:sz w:val="28"/>
          <w:szCs w:val="28"/>
          <w:lang w:val="ru-RU"/>
        </w:rPr>
        <w:t>доступа в</w:t>
      </w:r>
      <w:r w:rsidR="00336025" w:rsidRPr="00336025">
        <w:rPr>
          <w:rFonts w:ascii="Times New Roman" w:hAnsi="Times New Roman" w:cs="Times New Roman"/>
          <w:sz w:val="28"/>
          <w:szCs w:val="28"/>
          <w:lang w:val="ru-RU"/>
        </w:rPr>
        <w:t xml:space="preserve"> течение предоплаченного срока</w:t>
      </w:r>
      <w:r w:rsidR="00694EBD">
        <w:rPr>
          <w:rFonts w:ascii="Times New Roman" w:hAnsi="Times New Roman" w:cs="Times New Roman"/>
          <w:sz w:val="28"/>
          <w:szCs w:val="28"/>
          <w:lang w:val="ru-RU"/>
        </w:rPr>
        <w:t>.</w:t>
      </w:r>
      <w:r w:rsidR="00336025">
        <w:rPr>
          <w:rFonts w:ascii="Times New Roman" w:hAnsi="Times New Roman" w:cs="Times New Roman"/>
          <w:sz w:val="28"/>
          <w:szCs w:val="28"/>
          <w:lang w:val="ru-RU"/>
        </w:rPr>
        <w:t xml:space="preserve"> Какой будет дата следующе</w:t>
      </w:r>
      <w:r w:rsidR="00694EBD">
        <w:rPr>
          <w:rFonts w:ascii="Times New Roman" w:hAnsi="Times New Roman" w:cs="Times New Roman"/>
          <w:sz w:val="28"/>
          <w:szCs w:val="28"/>
          <w:lang w:val="ru-RU"/>
        </w:rPr>
        <w:t>го списания</w:t>
      </w:r>
      <w:r w:rsidR="006D3F7B">
        <w:rPr>
          <w:rFonts w:ascii="Times New Roman" w:hAnsi="Times New Roman" w:cs="Times New Roman"/>
          <w:sz w:val="28"/>
          <w:szCs w:val="28"/>
          <w:lang w:val="ru-RU"/>
        </w:rPr>
        <w:t>, с учетом всех условий данной акции</w:t>
      </w:r>
      <w:r w:rsidR="00336025">
        <w:rPr>
          <w:rFonts w:ascii="Times New Roman" w:hAnsi="Times New Roman" w:cs="Times New Roman"/>
          <w:sz w:val="28"/>
          <w:szCs w:val="28"/>
          <w:lang w:val="ru-RU"/>
        </w:rPr>
        <w:t xml:space="preserve">? </w:t>
      </w:r>
    </w:p>
    <w:p w:rsidR="00FD62C5" w:rsidRDefault="0071198E">
      <w:pPr>
        <w:spacing w:line="360" w:lineRule="auto"/>
        <w:jc w:val="both"/>
        <w:rPr>
          <w:rFonts w:ascii="Times New Roman" w:hAnsi="Times New Roman" w:cs="Times New Roman"/>
          <w:sz w:val="28"/>
          <w:szCs w:val="28"/>
          <w:lang w:val="ru-RU"/>
        </w:rPr>
      </w:pPr>
      <w:r w:rsidRPr="006D3F7B">
        <w:rPr>
          <w:rFonts w:ascii="Times New Roman" w:hAnsi="Times New Roman" w:cs="Times New Roman"/>
          <w:b/>
          <w:bCs/>
          <w:sz w:val="28"/>
          <w:szCs w:val="28"/>
          <w:lang w:val="ru-RU"/>
        </w:rPr>
        <w:lastRenderedPageBreak/>
        <w:t>Вопрос 6.</w:t>
      </w:r>
      <w:r>
        <w:rPr>
          <w:rFonts w:ascii="Times New Roman" w:hAnsi="Times New Roman" w:cs="Times New Roman"/>
          <w:sz w:val="28"/>
          <w:szCs w:val="28"/>
          <w:lang w:val="ru-RU"/>
        </w:rPr>
        <w:t xml:space="preserve"> </w:t>
      </w:r>
      <w:r w:rsidR="00694EBD">
        <w:rPr>
          <w:rFonts w:ascii="Times New Roman" w:hAnsi="Times New Roman" w:cs="Times New Roman"/>
          <w:sz w:val="28"/>
          <w:szCs w:val="28"/>
          <w:lang w:val="ru-RU"/>
        </w:rPr>
        <w:t xml:space="preserve">На сколько процентов </w:t>
      </w:r>
      <w:r w:rsidR="006D3F7B">
        <w:rPr>
          <w:rFonts w:ascii="Times New Roman" w:hAnsi="Times New Roman" w:cs="Times New Roman"/>
          <w:sz w:val="28"/>
          <w:szCs w:val="28"/>
          <w:lang w:val="ru-RU"/>
        </w:rPr>
        <w:t>сумма,</w:t>
      </w:r>
      <w:r w:rsidR="00694EBD">
        <w:rPr>
          <w:rFonts w:ascii="Times New Roman" w:hAnsi="Times New Roman" w:cs="Times New Roman"/>
          <w:sz w:val="28"/>
          <w:szCs w:val="28"/>
          <w:lang w:val="ru-RU"/>
        </w:rPr>
        <w:t xml:space="preserve"> списанная 2 декабря </w:t>
      </w:r>
      <w:r w:rsidR="006D3F7B">
        <w:rPr>
          <w:rFonts w:ascii="Times New Roman" w:hAnsi="Times New Roman" w:cs="Times New Roman"/>
          <w:sz w:val="28"/>
          <w:szCs w:val="28"/>
          <w:lang w:val="ru-RU"/>
        </w:rPr>
        <w:t>2023 года,</w:t>
      </w:r>
      <w:r w:rsidR="00694EBD">
        <w:rPr>
          <w:rFonts w:ascii="Times New Roman" w:hAnsi="Times New Roman" w:cs="Times New Roman"/>
          <w:sz w:val="28"/>
          <w:szCs w:val="28"/>
          <w:lang w:val="ru-RU"/>
        </w:rPr>
        <w:t xml:space="preserve"> будет меньше суммы, которую спишут у </w:t>
      </w:r>
      <w:r w:rsidR="006D3F7B">
        <w:rPr>
          <w:rFonts w:ascii="Times New Roman" w:hAnsi="Times New Roman" w:cs="Times New Roman"/>
          <w:sz w:val="28"/>
          <w:szCs w:val="28"/>
          <w:lang w:val="ru-RU"/>
        </w:rPr>
        <w:t>клиента за следующий период пользования годовым пакетом Плюс Больше кино, с учетом всех условий, прописанных для данного пакета услуг? Ответ округлите до десятых.</w:t>
      </w:r>
    </w:p>
    <w:p w:rsidR="00FD62C5" w:rsidRDefault="00844AA4">
      <w:pPr>
        <w:spacing w:line="360" w:lineRule="auto"/>
        <w:jc w:val="both"/>
        <w:rPr>
          <w:rFonts w:ascii="Times New Roman" w:hAnsi="Times New Roman" w:cs="Times New Roman"/>
          <w:sz w:val="28"/>
          <w:szCs w:val="28"/>
          <w:lang w:val="ru-RU"/>
        </w:rPr>
      </w:pPr>
      <w:r w:rsidRPr="004823D5">
        <w:rPr>
          <w:rFonts w:ascii="Times New Roman" w:hAnsi="Times New Roman" w:cs="Times New Roman"/>
          <w:b/>
          <w:sz w:val="28"/>
          <w:szCs w:val="28"/>
          <w:lang w:val="ru-RU"/>
        </w:rPr>
        <w:t>Вопрос 7.</w:t>
      </w:r>
      <w:r>
        <w:rPr>
          <w:rFonts w:ascii="Times New Roman" w:hAnsi="Times New Roman" w:cs="Times New Roman"/>
          <w:sz w:val="28"/>
          <w:szCs w:val="28"/>
          <w:lang w:val="ru-RU"/>
        </w:rPr>
        <w:t xml:space="preserve"> Петя большой любитель </w:t>
      </w:r>
      <w:r w:rsidR="00B92681">
        <w:rPr>
          <w:rFonts w:ascii="Times New Roman" w:hAnsi="Times New Roman" w:cs="Times New Roman"/>
          <w:sz w:val="28"/>
          <w:szCs w:val="28"/>
          <w:lang w:val="ru-RU"/>
        </w:rPr>
        <w:t xml:space="preserve">российского и зарубежного </w:t>
      </w:r>
      <w:r>
        <w:rPr>
          <w:rFonts w:ascii="Times New Roman" w:hAnsi="Times New Roman" w:cs="Times New Roman"/>
          <w:sz w:val="28"/>
          <w:szCs w:val="28"/>
          <w:lang w:val="ru-RU"/>
        </w:rPr>
        <w:t>кино, как старого</w:t>
      </w:r>
      <w:r w:rsidR="00B92681">
        <w:rPr>
          <w:rFonts w:ascii="Times New Roman" w:hAnsi="Times New Roman" w:cs="Times New Roman"/>
          <w:sz w:val="28"/>
          <w:szCs w:val="28"/>
          <w:lang w:val="ru-RU"/>
        </w:rPr>
        <w:t>,</w:t>
      </w:r>
      <w:r>
        <w:rPr>
          <w:rFonts w:ascii="Times New Roman" w:hAnsi="Times New Roman" w:cs="Times New Roman"/>
          <w:sz w:val="28"/>
          <w:szCs w:val="28"/>
          <w:lang w:val="ru-RU"/>
        </w:rPr>
        <w:t xml:space="preserve"> так и нового. Он хочет быть в курсе всех новинок одновременно со всем миром и смотреть их в </w:t>
      </w:r>
      <w:r w:rsidR="00B92681">
        <w:rPr>
          <w:rFonts w:ascii="Times New Roman" w:hAnsi="Times New Roman" w:cs="Times New Roman"/>
          <w:sz w:val="28"/>
          <w:szCs w:val="28"/>
          <w:lang w:val="ru-RU"/>
        </w:rPr>
        <w:t>самом лучшем качестве.</w:t>
      </w:r>
      <w:r>
        <w:rPr>
          <w:rFonts w:ascii="Times New Roman" w:hAnsi="Times New Roman" w:cs="Times New Roman"/>
          <w:sz w:val="28"/>
          <w:szCs w:val="28"/>
          <w:lang w:val="ru-RU"/>
        </w:rPr>
        <w:t xml:space="preserve">  Он решил подключить </w:t>
      </w:r>
      <w:proofErr w:type="spellStart"/>
      <w:r>
        <w:rPr>
          <w:rFonts w:ascii="Times New Roman" w:hAnsi="Times New Roman" w:cs="Times New Roman"/>
          <w:sz w:val="28"/>
          <w:szCs w:val="28"/>
          <w:lang w:val="ru-RU"/>
        </w:rPr>
        <w:t>Яндек</w:t>
      </w:r>
      <w:proofErr w:type="spellEnd"/>
      <w:r>
        <w:rPr>
          <w:rFonts w:ascii="Times New Roman" w:hAnsi="Times New Roman" w:cs="Times New Roman"/>
          <w:sz w:val="28"/>
          <w:szCs w:val="28"/>
          <w:lang w:val="ru-RU"/>
        </w:rPr>
        <w:t xml:space="preserve"> Плюс и перед ним стал вопрос выбора тарифа. Как вы </w:t>
      </w:r>
      <w:r w:rsidR="00B92681">
        <w:rPr>
          <w:rFonts w:ascii="Times New Roman" w:hAnsi="Times New Roman" w:cs="Times New Roman"/>
          <w:sz w:val="28"/>
          <w:szCs w:val="28"/>
          <w:lang w:val="ru-RU"/>
        </w:rPr>
        <w:t>думаете какой тариф ему лучше выбрать?</w:t>
      </w:r>
    </w:p>
    <w:p w:rsidR="00FD62C5" w:rsidRDefault="004823D5">
      <w:pPr>
        <w:spacing w:line="360" w:lineRule="auto"/>
        <w:jc w:val="both"/>
        <w:rPr>
          <w:rFonts w:ascii="Times New Roman" w:hAnsi="Times New Roman" w:cs="Times New Roman"/>
          <w:sz w:val="28"/>
          <w:szCs w:val="28"/>
          <w:lang w:val="ru-RU"/>
        </w:rPr>
      </w:pPr>
      <w:r w:rsidRPr="00822446">
        <w:rPr>
          <w:rFonts w:ascii="Times New Roman" w:hAnsi="Times New Roman" w:cs="Times New Roman"/>
          <w:b/>
          <w:sz w:val="28"/>
          <w:szCs w:val="28"/>
          <w:lang w:val="ru-RU"/>
        </w:rPr>
        <w:t>Вопрос 8.</w:t>
      </w:r>
      <w:r>
        <w:rPr>
          <w:rFonts w:ascii="Times New Roman" w:hAnsi="Times New Roman" w:cs="Times New Roman"/>
          <w:sz w:val="28"/>
          <w:szCs w:val="28"/>
          <w:lang w:val="ru-RU"/>
        </w:rPr>
        <w:t xml:space="preserve"> Семья Ивановых состоит из четырех человек: мама, папа и двое детей (3 и 6 лет). Они очень любят смотреть кино и слушать музыку. Но родители решили совместить это увлечение с обучением детей в легкой и увлекательной форме. Прочитайте внимательно текст и ответьте, какой тариф нужно подключить этой семье.</w:t>
      </w:r>
    </w:p>
    <w:p w:rsidR="00FD62C5" w:rsidRDefault="00C754CA">
      <w:pPr>
        <w:spacing w:line="360" w:lineRule="auto"/>
        <w:jc w:val="both"/>
        <w:rPr>
          <w:rFonts w:ascii="Times New Roman" w:hAnsi="Times New Roman" w:cs="Times New Roman"/>
          <w:sz w:val="28"/>
          <w:szCs w:val="28"/>
          <w:lang w:val="ru-RU"/>
        </w:rPr>
      </w:pPr>
      <w:r w:rsidRPr="00822446">
        <w:rPr>
          <w:rFonts w:ascii="Times New Roman" w:hAnsi="Times New Roman" w:cs="Times New Roman"/>
          <w:b/>
          <w:sz w:val="28"/>
          <w:szCs w:val="28"/>
          <w:lang w:val="ru-RU"/>
        </w:rPr>
        <w:t>Вопрос 9.</w:t>
      </w:r>
      <w:r>
        <w:rPr>
          <w:rFonts w:ascii="Times New Roman" w:hAnsi="Times New Roman" w:cs="Times New Roman"/>
          <w:sz w:val="28"/>
          <w:szCs w:val="28"/>
          <w:lang w:val="ru-RU"/>
        </w:rPr>
        <w:t xml:space="preserve"> Сергея Петрович с семьей собирается подключить тариф Плюс Больше кино. Его младший сын ходит в 9 класс, а дочь проживает и учиться </w:t>
      </w:r>
      <w:r w:rsidR="00822446">
        <w:rPr>
          <w:rFonts w:ascii="Times New Roman" w:hAnsi="Times New Roman" w:cs="Times New Roman"/>
          <w:sz w:val="28"/>
          <w:szCs w:val="28"/>
          <w:lang w:val="ru-RU"/>
        </w:rPr>
        <w:t>в Лондоне</w:t>
      </w:r>
      <w:r>
        <w:rPr>
          <w:rFonts w:ascii="Times New Roman" w:hAnsi="Times New Roman" w:cs="Times New Roman"/>
          <w:sz w:val="28"/>
          <w:szCs w:val="28"/>
          <w:lang w:val="ru-RU"/>
        </w:rPr>
        <w:t xml:space="preserve">. </w:t>
      </w:r>
      <w:r w:rsidR="00822446">
        <w:rPr>
          <w:rFonts w:ascii="Times New Roman" w:hAnsi="Times New Roman" w:cs="Times New Roman"/>
          <w:sz w:val="28"/>
          <w:szCs w:val="28"/>
          <w:lang w:val="ru-RU"/>
        </w:rPr>
        <w:t xml:space="preserve">Супруга работает специалистом в банке. </w:t>
      </w:r>
      <w:r>
        <w:rPr>
          <w:rFonts w:ascii="Times New Roman" w:hAnsi="Times New Roman" w:cs="Times New Roman"/>
          <w:sz w:val="28"/>
          <w:szCs w:val="28"/>
          <w:lang w:val="ru-RU"/>
        </w:rPr>
        <w:t xml:space="preserve"> </w:t>
      </w:r>
      <w:r w:rsidR="00822446">
        <w:rPr>
          <w:rFonts w:ascii="Times New Roman" w:hAnsi="Times New Roman" w:cs="Times New Roman"/>
          <w:sz w:val="28"/>
          <w:szCs w:val="28"/>
          <w:lang w:val="ru-RU"/>
        </w:rPr>
        <w:t>Но при подключении возникли проблемы. Как вы думаете, с чем это связано?</w:t>
      </w:r>
    </w:p>
    <w:p w:rsidR="00FD62C5" w:rsidRPr="000A6376" w:rsidRDefault="0071198E" w:rsidP="000A6376">
      <w:pPr>
        <w:spacing w:line="360" w:lineRule="auto"/>
        <w:jc w:val="center"/>
        <w:rPr>
          <w:rFonts w:ascii="Times New Roman" w:hAnsi="Times New Roman" w:cs="Times New Roman"/>
          <w:b/>
          <w:sz w:val="28"/>
          <w:szCs w:val="28"/>
          <w:lang w:val="ru-RU"/>
        </w:rPr>
      </w:pPr>
      <w:r w:rsidRPr="000A6376">
        <w:rPr>
          <w:rFonts w:ascii="Times New Roman" w:hAnsi="Times New Roman" w:cs="Times New Roman"/>
          <w:b/>
          <w:sz w:val="28"/>
          <w:szCs w:val="28"/>
          <w:lang w:val="ru-RU"/>
        </w:rPr>
        <w:t>Ответы:</w:t>
      </w:r>
    </w:p>
    <w:p w:rsidR="00FD62C5" w:rsidRPr="00E4297B" w:rsidRDefault="0071198E">
      <w:pPr>
        <w:spacing w:line="360" w:lineRule="auto"/>
        <w:jc w:val="both"/>
        <w:rPr>
          <w:rFonts w:ascii="Times New Roman" w:eastAsia="Arial" w:hAnsi="Times New Roman" w:cs="Times New Roman"/>
          <w:color w:val="333333"/>
          <w:sz w:val="28"/>
          <w:szCs w:val="28"/>
          <w:lang w:val="ru-RU"/>
        </w:rPr>
      </w:pPr>
      <w:r>
        <w:rPr>
          <w:rFonts w:ascii="Times New Roman" w:hAnsi="Times New Roman" w:cs="Times New Roman"/>
          <w:b/>
          <w:bCs/>
          <w:sz w:val="28"/>
          <w:szCs w:val="28"/>
          <w:lang w:val="ru-RU"/>
        </w:rPr>
        <w:t>Вопрос 1.</w:t>
      </w:r>
      <w:r>
        <w:rPr>
          <w:rFonts w:ascii="Times New Roman" w:hAnsi="Times New Roman" w:cs="Times New Roman"/>
          <w:sz w:val="28"/>
          <w:szCs w:val="28"/>
          <w:lang w:val="ru-RU"/>
        </w:rPr>
        <w:t xml:space="preserve"> </w:t>
      </w:r>
      <w:r w:rsidRPr="00E4297B">
        <w:rPr>
          <w:rFonts w:ascii="Times New Roman" w:eastAsia="Arial" w:hAnsi="Times New Roman" w:cs="Times New Roman"/>
          <w:color w:val="333333"/>
          <w:sz w:val="28"/>
          <w:szCs w:val="28"/>
          <w:lang w:val="ru-RU"/>
        </w:rPr>
        <w:t>Платный сервис помогает поддерживать авторов музыкальных творений, позволяет слушателям потреблять контент хорошего качества без рекламы, предоставляет доступ к свежим релизам исполнителей;</w:t>
      </w:r>
      <w:r w:rsidRPr="00E4297B">
        <w:rPr>
          <w:rFonts w:ascii="Times New Roman" w:eastAsia="Arial" w:hAnsi="Times New Roman" w:cs="Times New Roman"/>
          <w:color w:val="333333"/>
          <w:sz w:val="28"/>
          <w:szCs w:val="28"/>
          <w:lang w:val="ru-RU"/>
        </w:rPr>
        <w:br/>
        <w:t>— В некоторых интернет-магазинах платная подписка позволяет получить доступ к закрытым распродажам;</w:t>
      </w:r>
      <w:r w:rsidRPr="00E4297B">
        <w:rPr>
          <w:rFonts w:ascii="Times New Roman" w:eastAsia="Arial" w:hAnsi="Times New Roman" w:cs="Times New Roman"/>
          <w:color w:val="333333"/>
          <w:sz w:val="28"/>
          <w:szCs w:val="28"/>
          <w:lang w:val="ru-RU"/>
        </w:rPr>
        <w:br/>
        <w:t>— Различные сервисы доставки продуктов и готовой еды предлагают скидку на свои услуги, а то и вовсе бесплатную доставку пользователям, оформившим подписку;</w:t>
      </w:r>
      <w:r w:rsidRPr="00E4297B">
        <w:rPr>
          <w:rFonts w:ascii="Times New Roman" w:eastAsia="Arial" w:hAnsi="Times New Roman" w:cs="Times New Roman"/>
          <w:color w:val="333333"/>
          <w:sz w:val="28"/>
          <w:szCs w:val="28"/>
          <w:lang w:val="ru-RU"/>
        </w:rPr>
        <w:br/>
        <w:t>— Пакеты услуг экосистем, начиная от банков и заканчивая операторами связи, выгодно продать клиенту сразу большой набор услуг по подписке;</w:t>
      </w:r>
    </w:p>
    <w:p w:rsidR="00FD62C5" w:rsidRDefault="0071198E">
      <w:pPr>
        <w:spacing w:line="360" w:lineRule="auto"/>
        <w:jc w:val="both"/>
        <w:rPr>
          <w:rFonts w:ascii="Times New Roman" w:hAnsi="Times New Roman" w:cs="Times New Roman"/>
          <w:sz w:val="28"/>
          <w:szCs w:val="28"/>
          <w:lang w:val="ru-RU"/>
        </w:rPr>
      </w:pPr>
      <w:r>
        <w:rPr>
          <w:rFonts w:ascii="Times New Roman" w:eastAsia="Arial" w:hAnsi="Times New Roman" w:cs="Times New Roman"/>
          <w:b/>
          <w:bCs/>
          <w:color w:val="333333"/>
          <w:sz w:val="28"/>
          <w:szCs w:val="28"/>
          <w:lang w:val="ru-RU"/>
        </w:rPr>
        <w:t>Вопрос 2.</w:t>
      </w:r>
      <w:r>
        <w:rPr>
          <w:rFonts w:ascii="Times New Roman" w:eastAsia="Arial" w:hAnsi="Times New Roman" w:cs="Times New Roman"/>
          <w:color w:val="333333"/>
          <w:sz w:val="28"/>
          <w:szCs w:val="28"/>
          <w:lang w:val="ru-RU"/>
        </w:rPr>
        <w:t xml:space="preserve"> </w:t>
      </w:r>
      <w:r>
        <w:rPr>
          <w:rFonts w:ascii="Times New Roman" w:hAnsi="Times New Roman" w:cs="Times New Roman"/>
          <w:sz w:val="28"/>
          <w:szCs w:val="28"/>
          <w:lang w:val="ru-RU"/>
        </w:rPr>
        <w:t xml:space="preserve">Во-первых, некоторые подписки имеют автоматическое продление, то есть, ваша подписка будет продлеваться автоматически каждый месяц или год, если вы забыли отключить ее. Это может привести к нежелательным </w:t>
      </w:r>
      <w:r>
        <w:rPr>
          <w:rFonts w:ascii="Times New Roman" w:hAnsi="Times New Roman" w:cs="Times New Roman"/>
          <w:sz w:val="28"/>
          <w:szCs w:val="28"/>
          <w:lang w:val="ru-RU"/>
        </w:rPr>
        <w:lastRenderedPageBreak/>
        <w:t xml:space="preserve">списаниям с вашего банковского счета. Во-вторых, существует риск недостатка интересного контента. Некоторые подписки могут предлагать ограниченный выбор контента, </w:t>
      </w:r>
      <w:proofErr w:type="gramStart"/>
      <w:r>
        <w:rPr>
          <w:rFonts w:ascii="Times New Roman" w:hAnsi="Times New Roman" w:cs="Times New Roman"/>
          <w:sz w:val="28"/>
          <w:szCs w:val="28"/>
          <w:lang w:val="ru-RU"/>
        </w:rPr>
        <w:t>и</w:t>
      </w:r>
      <w:proofErr w:type="gramEnd"/>
      <w:r>
        <w:rPr>
          <w:rFonts w:ascii="Times New Roman" w:hAnsi="Times New Roman" w:cs="Times New Roman"/>
          <w:sz w:val="28"/>
          <w:szCs w:val="28"/>
          <w:lang w:val="ru-RU"/>
        </w:rPr>
        <w:t xml:space="preserve"> если вы быстро исчерпаете все интересующие вас материалы, вы можете оказаться разочарованы. В-третьих, подписка может быть не выгодна, если вы не пользуетесь ею активно. Если вы редко пользуетесь подпиской, то можете потратить больше денег, чем если бы приобрели контент отдельно.</w:t>
      </w:r>
    </w:p>
    <w:p w:rsidR="00FD62C5" w:rsidRPr="00E4297B" w:rsidRDefault="0071198E">
      <w:pPr>
        <w:pStyle w:val="a5"/>
        <w:shd w:val="clear" w:color="auto" w:fill="FFFFFF"/>
        <w:spacing w:beforeAutospacing="0" w:afterAutospacing="0" w:line="360" w:lineRule="auto"/>
        <w:jc w:val="both"/>
        <w:rPr>
          <w:rFonts w:eastAsia="sans-serif"/>
          <w:color w:val="000000" w:themeColor="text1"/>
          <w:sz w:val="28"/>
          <w:szCs w:val="28"/>
          <w:lang w:val="ru-RU"/>
        </w:rPr>
      </w:pPr>
      <w:r>
        <w:rPr>
          <w:rFonts w:eastAsia="Arial"/>
          <w:b/>
          <w:bCs/>
          <w:color w:val="333333"/>
          <w:sz w:val="28"/>
          <w:szCs w:val="28"/>
          <w:lang w:val="ru-RU"/>
        </w:rPr>
        <w:t xml:space="preserve">Вопрос 3. </w:t>
      </w:r>
      <w:r w:rsidRPr="00A94E18">
        <w:rPr>
          <w:rStyle w:val="a4"/>
          <w:rFonts w:eastAsia="sans-serif"/>
          <w:color w:val="000000" w:themeColor="text1"/>
          <w:sz w:val="28"/>
          <w:szCs w:val="28"/>
          <w:shd w:val="clear" w:color="auto" w:fill="FFFFFF"/>
          <w:lang w:val="ru-RU"/>
        </w:rPr>
        <w:t>Предсказуемость продаж.</w:t>
      </w:r>
      <w:r>
        <w:rPr>
          <w:rFonts w:eastAsia="sans-serif"/>
          <w:color w:val="000000" w:themeColor="text1"/>
          <w:sz w:val="28"/>
          <w:szCs w:val="28"/>
          <w:shd w:val="clear" w:color="auto" w:fill="FFFFFF"/>
        </w:rPr>
        <w:t> </w:t>
      </w:r>
      <w:r w:rsidRPr="00E4297B">
        <w:rPr>
          <w:rFonts w:eastAsia="sans-serif"/>
          <w:color w:val="000000" w:themeColor="text1"/>
          <w:sz w:val="28"/>
          <w:szCs w:val="28"/>
          <w:shd w:val="clear" w:color="auto" w:fill="FFFFFF"/>
          <w:lang w:val="ru-RU"/>
        </w:rPr>
        <w:t xml:space="preserve">Подписка предполагает регулярные платежи, пока клиент пользуется продуктом. </w:t>
      </w:r>
    </w:p>
    <w:p w:rsidR="00FD62C5" w:rsidRPr="00E4297B" w:rsidRDefault="0071198E">
      <w:pPr>
        <w:pStyle w:val="a5"/>
        <w:shd w:val="clear" w:color="auto" w:fill="FFFFFF"/>
        <w:spacing w:beforeAutospacing="0" w:afterAutospacing="0" w:line="360" w:lineRule="auto"/>
        <w:jc w:val="both"/>
        <w:rPr>
          <w:rFonts w:eastAsia="sans-serif"/>
          <w:color w:val="000000" w:themeColor="text1"/>
          <w:sz w:val="28"/>
          <w:szCs w:val="28"/>
          <w:lang w:val="ru-RU"/>
        </w:rPr>
      </w:pPr>
      <w:r w:rsidRPr="00E4297B">
        <w:rPr>
          <w:rStyle w:val="a4"/>
          <w:rFonts w:eastAsia="sans-serif"/>
          <w:color w:val="000000" w:themeColor="text1"/>
          <w:sz w:val="28"/>
          <w:szCs w:val="28"/>
          <w:shd w:val="clear" w:color="auto" w:fill="FFFFFF"/>
          <w:lang w:val="ru-RU"/>
        </w:rPr>
        <w:t>Лояльные клиенты.</w:t>
      </w:r>
      <w:r>
        <w:rPr>
          <w:rFonts w:eastAsia="sans-serif"/>
          <w:color w:val="000000" w:themeColor="text1"/>
          <w:sz w:val="28"/>
          <w:szCs w:val="28"/>
          <w:shd w:val="clear" w:color="auto" w:fill="FFFFFF"/>
        </w:rPr>
        <w:t> </w:t>
      </w:r>
      <w:r w:rsidRPr="00E4297B">
        <w:rPr>
          <w:rFonts w:eastAsia="sans-serif"/>
          <w:color w:val="000000" w:themeColor="text1"/>
          <w:sz w:val="28"/>
          <w:szCs w:val="28"/>
          <w:shd w:val="clear" w:color="auto" w:fill="FFFFFF"/>
          <w:lang w:val="ru-RU"/>
        </w:rPr>
        <w:t>Если человек долго подписан на продукт, с большой долей вероятности он ему нравится. А если так, то он, скорее всего, будет советовать ваш товар или услугу друзьям, потому что люди любят делиться историями из личного опыта.</w:t>
      </w:r>
    </w:p>
    <w:p w:rsidR="00FD62C5" w:rsidRPr="00E4297B" w:rsidRDefault="0071198E">
      <w:pPr>
        <w:pStyle w:val="a5"/>
        <w:shd w:val="clear" w:color="auto" w:fill="FFFFFF"/>
        <w:spacing w:beforeAutospacing="0" w:afterAutospacing="0" w:line="360" w:lineRule="auto"/>
        <w:jc w:val="both"/>
        <w:rPr>
          <w:rFonts w:eastAsia="sans-serif"/>
          <w:color w:val="000000" w:themeColor="text1"/>
          <w:sz w:val="28"/>
          <w:szCs w:val="28"/>
          <w:lang w:val="ru-RU"/>
        </w:rPr>
      </w:pPr>
      <w:r w:rsidRPr="00E4297B">
        <w:rPr>
          <w:rStyle w:val="a4"/>
          <w:rFonts w:eastAsia="sans-serif"/>
          <w:color w:val="000000" w:themeColor="text1"/>
          <w:sz w:val="28"/>
          <w:szCs w:val="28"/>
          <w:shd w:val="clear" w:color="auto" w:fill="FFFFFF"/>
          <w:lang w:val="ru-RU"/>
        </w:rPr>
        <w:t>Возможности для улучшения продукта.</w:t>
      </w:r>
      <w:r>
        <w:rPr>
          <w:rFonts w:eastAsia="sans-serif"/>
          <w:color w:val="000000" w:themeColor="text1"/>
          <w:sz w:val="28"/>
          <w:szCs w:val="28"/>
          <w:shd w:val="clear" w:color="auto" w:fill="FFFFFF"/>
        </w:rPr>
        <w:t> </w:t>
      </w:r>
      <w:r w:rsidRPr="00E4297B">
        <w:rPr>
          <w:rFonts w:eastAsia="sans-serif"/>
          <w:color w:val="000000" w:themeColor="text1"/>
          <w:sz w:val="28"/>
          <w:szCs w:val="28"/>
          <w:shd w:val="clear" w:color="auto" w:fill="FFFFFF"/>
          <w:lang w:val="ru-RU"/>
        </w:rPr>
        <w:t xml:space="preserve">Имея базу лояльных клиентов, можно проводить регулярные исследования и опросы. Вы можете узнать, почему пользователи выбирают именно ваш сервис, чем они </w:t>
      </w:r>
      <w:r w:rsidR="00324593">
        <w:rPr>
          <w:rFonts w:eastAsia="sans-serif"/>
          <w:color w:val="000000" w:themeColor="text1"/>
          <w:sz w:val="28"/>
          <w:szCs w:val="28"/>
          <w:shd w:val="clear" w:color="auto" w:fill="FFFFFF"/>
          <w:lang w:val="ru-RU"/>
        </w:rPr>
        <w:t xml:space="preserve">довольны, а чего им не хватает, </w:t>
      </w:r>
      <w:r w:rsidRPr="00E4297B">
        <w:rPr>
          <w:rFonts w:eastAsia="sans-serif"/>
          <w:color w:val="000000" w:themeColor="text1"/>
          <w:sz w:val="28"/>
          <w:szCs w:val="28"/>
          <w:shd w:val="clear" w:color="auto" w:fill="FFFFFF"/>
          <w:lang w:val="ru-RU"/>
        </w:rPr>
        <w:t>можно совершенствовать продукт и делать его привлекательнее для заказчиков.</w:t>
      </w:r>
    </w:p>
    <w:p w:rsidR="00FD62C5" w:rsidRPr="00E4297B" w:rsidRDefault="0071198E">
      <w:pPr>
        <w:pStyle w:val="a5"/>
        <w:shd w:val="clear" w:color="auto" w:fill="FFFFFF"/>
        <w:spacing w:beforeAutospacing="0" w:afterAutospacing="0" w:line="360" w:lineRule="auto"/>
        <w:jc w:val="both"/>
        <w:rPr>
          <w:rFonts w:eastAsia="sans-serif"/>
          <w:color w:val="000000" w:themeColor="text1"/>
          <w:sz w:val="28"/>
          <w:szCs w:val="28"/>
          <w:lang w:val="ru-RU"/>
        </w:rPr>
      </w:pPr>
      <w:r w:rsidRPr="00E4297B">
        <w:rPr>
          <w:rStyle w:val="a4"/>
          <w:rFonts w:eastAsia="sans-serif"/>
          <w:color w:val="000000" w:themeColor="text1"/>
          <w:sz w:val="28"/>
          <w:szCs w:val="28"/>
          <w:shd w:val="clear" w:color="auto" w:fill="FFFFFF"/>
          <w:lang w:val="ru-RU"/>
        </w:rPr>
        <w:t>Экономия на привлечении новых клиентов.</w:t>
      </w:r>
      <w:r>
        <w:rPr>
          <w:rFonts w:eastAsia="sans-serif"/>
          <w:color w:val="000000" w:themeColor="text1"/>
          <w:sz w:val="28"/>
          <w:szCs w:val="28"/>
          <w:shd w:val="clear" w:color="auto" w:fill="FFFFFF"/>
        </w:rPr>
        <w:t> </w:t>
      </w:r>
      <w:r w:rsidRPr="00E4297B">
        <w:rPr>
          <w:rFonts w:eastAsia="sans-serif"/>
          <w:color w:val="000000" w:themeColor="text1"/>
          <w:sz w:val="28"/>
          <w:szCs w:val="28"/>
          <w:shd w:val="clear" w:color="auto" w:fill="FFFFFF"/>
          <w:lang w:val="ru-RU"/>
        </w:rPr>
        <w:t xml:space="preserve"> Подписки помогают сформировать базу лояльных клиентов и работать над тем, чтобы люди продолжали пользоваться продуктом.</w:t>
      </w:r>
    </w:p>
    <w:p w:rsidR="00FD62C5" w:rsidRPr="00E4297B" w:rsidRDefault="0071198E">
      <w:pPr>
        <w:pStyle w:val="a5"/>
        <w:shd w:val="clear" w:color="auto" w:fill="FFFFFF"/>
        <w:spacing w:beforeAutospacing="0" w:afterAutospacing="0" w:line="360" w:lineRule="auto"/>
        <w:jc w:val="both"/>
        <w:rPr>
          <w:rFonts w:eastAsia="sans-serif"/>
          <w:color w:val="000000" w:themeColor="text1"/>
          <w:sz w:val="28"/>
          <w:szCs w:val="28"/>
          <w:lang w:val="ru-RU"/>
        </w:rPr>
      </w:pPr>
      <w:r w:rsidRPr="00E4297B">
        <w:rPr>
          <w:rStyle w:val="a4"/>
          <w:rFonts w:eastAsia="sans-serif"/>
          <w:color w:val="000000" w:themeColor="text1"/>
          <w:sz w:val="28"/>
          <w:szCs w:val="28"/>
          <w:shd w:val="clear" w:color="auto" w:fill="FFFFFF"/>
          <w:lang w:val="ru-RU"/>
        </w:rPr>
        <w:t xml:space="preserve">Объединение в </w:t>
      </w:r>
      <w:proofErr w:type="spellStart"/>
      <w:r w:rsidRPr="00E4297B">
        <w:rPr>
          <w:rStyle w:val="a4"/>
          <w:rFonts w:eastAsia="sans-serif"/>
          <w:color w:val="000000" w:themeColor="text1"/>
          <w:sz w:val="28"/>
          <w:szCs w:val="28"/>
          <w:shd w:val="clear" w:color="auto" w:fill="FFFFFF"/>
          <w:lang w:val="ru-RU"/>
        </w:rPr>
        <w:t>мультисервисные</w:t>
      </w:r>
      <w:proofErr w:type="spellEnd"/>
      <w:r w:rsidRPr="00E4297B">
        <w:rPr>
          <w:rStyle w:val="a4"/>
          <w:rFonts w:eastAsia="sans-serif"/>
          <w:color w:val="000000" w:themeColor="text1"/>
          <w:sz w:val="28"/>
          <w:szCs w:val="28"/>
          <w:shd w:val="clear" w:color="auto" w:fill="FFFFFF"/>
          <w:lang w:val="ru-RU"/>
        </w:rPr>
        <w:t xml:space="preserve"> подписки.</w:t>
      </w:r>
      <w:r>
        <w:rPr>
          <w:rFonts w:eastAsia="sans-serif"/>
          <w:color w:val="000000" w:themeColor="text1"/>
          <w:sz w:val="28"/>
          <w:szCs w:val="28"/>
          <w:shd w:val="clear" w:color="auto" w:fill="FFFFFF"/>
        </w:rPr>
        <w:t> </w:t>
      </w:r>
      <w:r w:rsidRPr="00E4297B">
        <w:rPr>
          <w:rFonts w:eastAsia="sans-serif"/>
          <w:color w:val="000000" w:themeColor="text1"/>
          <w:sz w:val="28"/>
          <w:szCs w:val="28"/>
          <w:shd w:val="clear" w:color="auto" w:fill="FFFFFF"/>
          <w:lang w:val="ru-RU"/>
        </w:rPr>
        <w:t xml:space="preserve">Некоторые корпорации предлагают услуги, скидки и </w:t>
      </w:r>
      <w:proofErr w:type="spellStart"/>
      <w:r w:rsidRPr="00E4297B">
        <w:rPr>
          <w:rFonts w:eastAsia="sans-serif"/>
          <w:color w:val="000000" w:themeColor="text1"/>
          <w:sz w:val="28"/>
          <w:szCs w:val="28"/>
          <w:shd w:val="clear" w:color="auto" w:fill="FFFFFF"/>
          <w:lang w:val="ru-RU"/>
        </w:rPr>
        <w:t>кешбэк</w:t>
      </w:r>
      <w:proofErr w:type="spellEnd"/>
      <w:r w:rsidRPr="00E4297B">
        <w:rPr>
          <w:rFonts w:eastAsia="sans-serif"/>
          <w:color w:val="000000" w:themeColor="text1"/>
          <w:sz w:val="28"/>
          <w:szCs w:val="28"/>
          <w:shd w:val="clear" w:color="auto" w:fill="FFFFFF"/>
          <w:lang w:val="ru-RU"/>
        </w:rPr>
        <w:t xml:space="preserve"> сразу для нескольких сервисов по одной подписке. </w:t>
      </w:r>
    </w:p>
    <w:p w:rsidR="00FD62C5" w:rsidRDefault="006D3F7B">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b/>
          <w:bCs/>
          <w:color w:val="333333"/>
          <w:sz w:val="28"/>
          <w:szCs w:val="28"/>
          <w:lang w:val="ru-RU"/>
        </w:rPr>
        <w:t xml:space="preserve">Вопрос 4. </w:t>
      </w:r>
      <w:r w:rsidR="00E77FF4">
        <w:rPr>
          <w:rFonts w:ascii="Times New Roman" w:eastAsia="Arial" w:hAnsi="Times New Roman" w:cs="Times New Roman"/>
          <w:color w:val="333333"/>
          <w:sz w:val="28"/>
          <w:szCs w:val="28"/>
          <w:lang w:val="ru-RU"/>
        </w:rPr>
        <w:t>При ежемесячной оплате: 4788 руб. – 100%</w:t>
      </w:r>
    </w:p>
    <w:p w:rsidR="00E77FF4" w:rsidRDefault="00E77FF4">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 xml:space="preserve">                  При оплате годового пакета: 1990 руб. – х%</w:t>
      </w:r>
    </w:p>
    <w:p w:rsidR="00E77FF4" w:rsidRPr="00E77FF4" w:rsidRDefault="00E77FF4">
      <w:pPr>
        <w:spacing w:line="360" w:lineRule="auto"/>
        <w:jc w:val="both"/>
        <w:rPr>
          <w:rFonts w:ascii="Times New Roman" w:eastAsia="Arial" w:hAnsi="Times New Roman" w:cs="Times New Roman"/>
          <w:color w:val="333333"/>
          <w:sz w:val="28"/>
          <w:szCs w:val="28"/>
          <w:lang w:val="ru-RU"/>
        </w:rPr>
      </w:pPr>
      <m:oMathPara>
        <m:oMath>
          <m:r>
            <w:rPr>
              <w:rFonts w:ascii="Cambria Math" w:eastAsia="Arial" w:hAnsi="Cambria Math" w:cs="Times New Roman"/>
              <w:color w:val="333333"/>
              <w:sz w:val="28"/>
              <w:szCs w:val="28"/>
              <w:lang w:val="ru-RU"/>
            </w:rPr>
            <m:t>х=</m:t>
          </m:r>
          <m:f>
            <m:fPr>
              <m:ctrlPr>
                <w:rPr>
                  <w:rFonts w:ascii="Cambria Math" w:eastAsia="Arial" w:hAnsi="Cambria Math" w:cs="Times New Roman"/>
                  <w:i/>
                  <w:color w:val="333333"/>
                  <w:sz w:val="28"/>
                  <w:szCs w:val="28"/>
                  <w:lang w:val="ru-RU"/>
                </w:rPr>
              </m:ctrlPr>
            </m:fPr>
            <m:num>
              <m:r>
                <w:rPr>
                  <w:rFonts w:ascii="Cambria Math" w:eastAsia="Arial" w:hAnsi="Cambria Math" w:cs="Times New Roman"/>
                  <w:color w:val="333333"/>
                  <w:sz w:val="28"/>
                  <w:szCs w:val="28"/>
                  <w:lang w:val="ru-RU"/>
                </w:rPr>
                <m:t>1990*100</m:t>
              </m:r>
            </m:num>
            <m:den>
              <m:r>
                <w:rPr>
                  <w:rFonts w:ascii="Cambria Math" w:eastAsia="Arial" w:hAnsi="Cambria Math" w:cs="Times New Roman"/>
                  <w:color w:val="333333"/>
                  <w:sz w:val="28"/>
                  <w:szCs w:val="28"/>
                  <w:lang w:val="ru-RU"/>
                </w:rPr>
                <m:t>4788</m:t>
              </m:r>
            </m:den>
          </m:f>
          <m:r>
            <w:rPr>
              <w:rFonts w:ascii="Cambria Math" w:eastAsia="Arial" w:hAnsi="Cambria Math" w:cs="Times New Roman"/>
              <w:color w:val="333333"/>
              <w:sz w:val="28"/>
              <w:szCs w:val="28"/>
              <w:lang w:val="ru-RU"/>
            </w:rPr>
            <m:t>=41, 56…≈</m:t>
          </m:r>
          <m:r>
            <m:rPr>
              <m:sty m:val="bi"/>
            </m:rPr>
            <w:rPr>
              <w:rFonts w:ascii="Cambria Math" w:eastAsia="Arial" w:hAnsi="Cambria Math" w:cs="Times New Roman"/>
              <w:color w:val="333333"/>
              <w:sz w:val="28"/>
              <w:szCs w:val="28"/>
              <w:lang w:val="ru-RU"/>
            </w:rPr>
            <m:t>42%</m:t>
          </m:r>
        </m:oMath>
      </m:oMathPara>
    </w:p>
    <w:p w:rsidR="00E77FF4" w:rsidRDefault="00E77FF4">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 xml:space="preserve">                       </w:t>
      </w:r>
      <w:r w:rsidRPr="00362331">
        <w:rPr>
          <w:rFonts w:ascii="Times New Roman" w:eastAsia="Arial" w:hAnsi="Times New Roman" w:cs="Times New Roman"/>
          <w:b/>
          <w:bCs/>
          <w:color w:val="333333"/>
          <w:sz w:val="28"/>
          <w:szCs w:val="28"/>
          <w:lang w:val="ru-RU"/>
        </w:rPr>
        <w:t>100% - 42 % = 58 %</w:t>
      </w:r>
      <w:r>
        <w:rPr>
          <w:rFonts w:ascii="Times New Roman" w:eastAsia="Arial" w:hAnsi="Times New Roman" w:cs="Times New Roman"/>
          <w:color w:val="333333"/>
          <w:sz w:val="28"/>
          <w:szCs w:val="28"/>
          <w:lang w:val="ru-RU"/>
        </w:rPr>
        <w:t xml:space="preserve"> - как и указано в акции</w:t>
      </w:r>
    </w:p>
    <w:p w:rsidR="00115D23" w:rsidRDefault="00E77FF4">
      <w:pPr>
        <w:spacing w:line="360" w:lineRule="auto"/>
        <w:jc w:val="both"/>
        <w:rPr>
          <w:rFonts w:ascii="Times New Roman" w:eastAsia="Arial" w:hAnsi="Times New Roman" w:cs="Times New Roman"/>
          <w:color w:val="333333"/>
          <w:sz w:val="28"/>
          <w:szCs w:val="28"/>
          <w:lang w:val="ru-RU"/>
        </w:rPr>
      </w:pPr>
      <w:r w:rsidRPr="00E77FF4">
        <w:rPr>
          <w:rFonts w:ascii="Times New Roman" w:eastAsia="Arial" w:hAnsi="Times New Roman" w:cs="Times New Roman"/>
          <w:b/>
          <w:bCs/>
          <w:color w:val="333333"/>
          <w:sz w:val="28"/>
          <w:szCs w:val="28"/>
          <w:lang w:val="ru-RU"/>
        </w:rPr>
        <w:t>Вопрос 5.</w:t>
      </w:r>
      <w:r>
        <w:rPr>
          <w:rFonts w:ascii="Times New Roman" w:eastAsia="Arial" w:hAnsi="Times New Roman" w:cs="Times New Roman"/>
          <w:b/>
          <w:bCs/>
          <w:color w:val="333333"/>
          <w:sz w:val="28"/>
          <w:szCs w:val="28"/>
          <w:lang w:val="ru-RU"/>
        </w:rPr>
        <w:t xml:space="preserve"> </w:t>
      </w:r>
      <w:r>
        <w:rPr>
          <w:rFonts w:ascii="Times New Roman" w:eastAsia="Arial" w:hAnsi="Times New Roman" w:cs="Times New Roman"/>
          <w:color w:val="333333"/>
          <w:sz w:val="28"/>
          <w:szCs w:val="28"/>
          <w:lang w:val="ru-RU"/>
        </w:rPr>
        <w:t xml:space="preserve">Так как предоплаченный срок составляет год, </w:t>
      </w:r>
      <w:r w:rsidR="00115D23">
        <w:rPr>
          <w:rFonts w:ascii="Times New Roman" w:eastAsia="Arial" w:hAnsi="Times New Roman" w:cs="Times New Roman"/>
          <w:color w:val="333333"/>
          <w:sz w:val="28"/>
          <w:szCs w:val="28"/>
          <w:lang w:val="ru-RU"/>
        </w:rPr>
        <w:t xml:space="preserve">а первые 60 дней будут бесплатные, то срок, после которого необходимо будет произвести оплату, составит 60 дней + год. </w:t>
      </w:r>
    </w:p>
    <w:p w:rsidR="00E77FF4" w:rsidRDefault="00115D23">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2 декабря 2023 года +60 дней= 30 января 2024 года</w:t>
      </w:r>
    </w:p>
    <w:p w:rsidR="00115D23" w:rsidRDefault="00115D23">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lastRenderedPageBreak/>
        <w:t xml:space="preserve">31 января 2024 года + год= </w:t>
      </w:r>
      <w:r w:rsidRPr="00362331">
        <w:rPr>
          <w:rFonts w:ascii="Times New Roman" w:eastAsia="Arial" w:hAnsi="Times New Roman" w:cs="Times New Roman"/>
          <w:b/>
          <w:bCs/>
          <w:color w:val="333333"/>
          <w:sz w:val="28"/>
          <w:szCs w:val="28"/>
          <w:lang w:val="ru-RU"/>
        </w:rPr>
        <w:t>31 января 2025 года</w:t>
      </w:r>
      <w:r>
        <w:rPr>
          <w:rFonts w:ascii="Times New Roman" w:eastAsia="Arial" w:hAnsi="Times New Roman" w:cs="Times New Roman"/>
          <w:color w:val="333333"/>
          <w:sz w:val="28"/>
          <w:szCs w:val="28"/>
          <w:lang w:val="ru-RU"/>
        </w:rPr>
        <w:t xml:space="preserve"> – дата окончания действия пакета Плюс Больше кино. Значит, 1 февраля 2025 года </w:t>
      </w:r>
      <w:r w:rsidR="0071198E">
        <w:rPr>
          <w:rFonts w:ascii="Times New Roman" w:eastAsia="Arial" w:hAnsi="Times New Roman" w:cs="Times New Roman"/>
          <w:color w:val="333333"/>
          <w:sz w:val="28"/>
          <w:szCs w:val="28"/>
          <w:lang w:val="ru-RU"/>
        </w:rPr>
        <w:t>произойдет списание за следующий год предоставляемых услуг данного пакета.</w:t>
      </w:r>
    </w:p>
    <w:p w:rsidR="0071198E" w:rsidRDefault="0071198E">
      <w:pPr>
        <w:spacing w:line="360" w:lineRule="auto"/>
        <w:jc w:val="both"/>
        <w:rPr>
          <w:rFonts w:ascii="Times New Roman" w:eastAsia="Arial" w:hAnsi="Times New Roman" w:cs="Times New Roman"/>
          <w:color w:val="333333"/>
          <w:sz w:val="28"/>
          <w:szCs w:val="28"/>
          <w:lang w:val="ru-RU"/>
        </w:rPr>
      </w:pPr>
      <w:r w:rsidRPr="0071198E">
        <w:rPr>
          <w:rFonts w:ascii="Times New Roman" w:eastAsia="Arial" w:hAnsi="Times New Roman" w:cs="Times New Roman"/>
          <w:b/>
          <w:bCs/>
          <w:color w:val="333333"/>
          <w:sz w:val="28"/>
          <w:szCs w:val="28"/>
          <w:lang w:val="ru-RU"/>
        </w:rPr>
        <w:t>Вопрос 6:</w:t>
      </w:r>
      <w:r w:rsidR="00A94E18">
        <w:rPr>
          <w:rFonts w:ascii="Times New Roman" w:eastAsia="Arial" w:hAnsi="Times New Roman" w:cs="Times New Roman"/>
          <w:b/>
          <w:bCs/>
          <w:color w:val="333333"/>
          <w:sz w:val="28"/>
          <w:szCs w:val="28"/>
          <w:lang w:val="ru-RU"/>
        </w:rPr>
        <w:t xml:space="preserve"> </w:t>
      </w:r>
      <w:r w:rsidR="00A94E18">
        <w:rPr>
          <w:rFonts w:ascii="Times New Roman" w:eastAsia="Arial" w:hAnsi="Times New Roman" w:cs="Times New Roman"/>
          <w:color w:val="333333"/>
          <w:sz w:val="28"/>
          <w:szCs w:val="28"/>
          <w:lang w:val="ru-RU"/>
        </w:rPr>
        <w:t xml:space="preserve">Первый </w:t>
      </w:r>
      <w:proofErr w:type="gramStart"/>
      <w:r w:rsidR="00A94E18">
        <w:rPr>
          <w:rFonts w:ascii="Times New Roman" w:eastAsia="Arial" w:hAnsi="Times New Roman" w:cs="Times New Roman"/>
          <w:color w:val="333333"/>
          <w:sz w:val="28"/>
          <w:szCs w:val="28"/>
          <w:lang w:val="ru-RU"/>
        </w:rPr>
        <w:t xml:space="preserve">год:   </w:t>
      </w:r>
      <w:proofErr w:type="gramEnd"/>
      <w:r w:rsidR="00A94E18">
        <w:rPr>
          <w:rFonts w:ascii="Times New Roman" w:eastAsia="Arial" w:hAnsi="Times New Roman" w:cs="Times New Roman"/>
          <w:color w:val="333333"/>
          <w:sz w:val="28"/>
          <w:szCs w:val="28"/>
          <w:lang w:val="ru-RU"/>
        </w:rPr>
        <w:t xml:space="preserve">          1990 – 100%</w:t>
      </w:r>
    </w:p>
    <w:p w:rsidR="00A94E18" w:rsidRDefault="00A94E18">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 xml:space="preserve">                  Со второго </w:t>
      </w:r>
      <w:proofErr w:type="gramStart"/>
      <w:r>
        <w:rPr>
          <w:rFonts w:ascii="Times New Roman" w:eastAsia="Arial" w:hAnsi="Times New Roman" w:cs="Times New Roman"/>
          <w:color w:val="333333"/>
          <w:sz w:val="28"/>
          <w:szCs w:val="28"/>
          <w:lang w:val="ru-RU"/>
        </w:rPr>
        <w:t xml:space="preserve">года:   </w:t>
      </w:r>
      <w:proofErr w:type="gramEnd"/>
      <w:r>
        <w:rPr>
          <w:rFonts w:ascii="Times New Roman" w:eastAsia="Arial" w:hAnsi="Times New Roman" w:cs="Times New Roman"/>
          <w:color w:val="333333"/>
          <w:sz w:val="28"/>
          <w:szCs w:val="28"/>
          <w:lang w:val="ru-RU"/>
        </w:rPr>
        <w:t xml:space="preserve">   2990 – х%</w:t>
      </w:r>
    </w:p>
    <w:p w:rsidR="00A94E18" w:rsidRDefault="00A94E18">
      <w:pPr>
        <w:spacing w:line="360" w:lineRule="auto"/>
        <w:jc w:val="both"/>
        <w:rPr>
          <w:rFonts w:ascii="Times New Roman" w:eastAsia="Arial" w:hAnsi="Times New Roman" w:cs="Times New Roman"/>
          <w:color w:val="333333"/>
          <w:sz w:val="28"/>
          <w:szCs w:val="28"/>
          <w:lang w:val="ru-RU"/>
        </w:rPr>
      </w:pPr>
    </w:p>
    <w:p w:rsidR="00A94E18" w:rsidRDefault="00A94E18">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 xml:space="preserve">                </w:t>
      </w:r>
      <m:oMath>
        <m:r>
          <w:rPr>
            <w:rFonts w:ascii="Cambria Math" w:eastAsia="Arial" w:hAnsi="Cambria Math" w:cs="Times New Roman"/>
            <w:color w:val="333333"/>
            <w:sz w:val="28"/>
            <w:szCs w:val="28"/>
            <w:lang w:val="ru-RU"/>
          </w:rPr>
          <m:t>х=</m:t>
        </m:r>
        <m:f>
          <m:fPr>
            <m:ctrlPr>
              <w:rPr>
                <w:rFonts w:ascii="Cambria Math" w:eastAsia="Arial" w:hAnsi="Cambria Math" w:cs="Times New Roman"/>
                <w:i/>
                <w:color w:val="333333"/>
                <w:sz w:val="28"/>
                <w:szCs w:val="28"/>
                <w:lang w:val="ru-RU"/>
              </w:rPr>
            </m:ctrlPr>
          </m:fPr>
          <m:num>
            <m:r>
              <w:rPr>
                <w:rFonts w:ascii="Cambria Math" w:eastAsia="Arial" w:hAnsi="Cambria Math" w:cs="Times New Roman"/>
                <w:color w:val="333333"/>
                <w:sz w:val="28"/>
                <w:szCs w:val="28"/>
                <w:lang w:val="ru-RU"/>
              </w:rPr>
              <m:t>100*2990</m:t>
            </m:r>
          </m:num>
          <m:den>
            <m:r>
              <w:rPr>
                <w:rFonts w:ascii="Cambria Math" w:eastAsia="Arial" w:hAnsi="Cambria Math" w:cs="Times New Roman"/>
                <w:color w:val="333333"/>
                <w:sz w:val="28"/>
                <w:szCs w:val="28"/>
                <w:lang w:val="ru-RU"/>
              </w:rPr>
              <m:t>1990</m:t>
            </m:r>
          </m:den>
        </m:f>
        <m:r>
          <w:rPr>
            <w:rFonts w:ascii="Cambria Math" w:eastAsia="Arial" w:hAnsi="Cambria Math" w:cs="Times New Roman"/>
            <w:color w:val="333333"/>
            <w:sz w:val="28"/>
            <w:szCs w:val="28"/>
            <w:lang w:val="ru-RU"/>
          </w:rPr>
          <m:t>=149, 57…≈149, 6%</m:t>
        </m:r>
      </m:oMath>
      <w:r>
        <w:rPr>
          <w:rFonts w:ascii="Times New Roman" w:eastAsia="Arial" w:hAnsi="Times New Roman" w:cs="Times New Roman"/>
          <w:color w:val="333333"/>
          <w:sz w:val="28"/>
          <w:szCs w:val="28"/>
          <w:lang w:val="ru-RU"/>
        </w:rPr>
        <w:t xml:space="preserve">  по сравнению с первым годом </w:t>
      </w:r>
    </w:p>
    <w:p w:rsidR="00A94E18" w:rsidRDefault="00A94E18">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 xml:space="preserve">     </w:t>
      </w:r>
    </w:p>
    <w:p w:rsidR="00A94E18" w:rsidRDefault="00A94E18">
      <w:pPr>
        <w:spacing w:line="360" w:lineRule="auto"/>
        <w:jc w:val="both"/>
        <w:rPr>
          <w:rFonts w:ascii="Times New Roman" w:eastAsia="Arial" w:hAnsi="Times New Roman" w:cs="Times New Roman"/>
          <w:color w:val="333333"/>
          <w:sz w:val="28"/>
          <w:szCs w:val="28"/>
          <w:lang w:val="ru-RU"/>
        </w:rPr>
      </w:pPr>
      <w:r>
        <w:rPr>
          <w:rFonts w:ascii="Times New Roman" w:eastAsia="Arial" w:hAnsi="Times New Roman" w:cs="Times New Roman"/>
          <w:color w:val="333333"/>
          <w:sz w:val="28"/>
          <w:szCs w:val="28"/>
          <w:lang w:val="ru-RU"/>
        </w:rPr>
        <w:t xml:space="preserve">                149,6 – 100= </w:t>
      </w:r>
      <w:r w:rsidRPr="00362331">
        <w:rPr>
          <w:rFonts w:ascii="Times New Roman" w:eastAsia="Arial" w:hAnsi="Times New Roman" w:cs="Times New Roman"/>
          <w:b/>
          <w:bCs/>
          <w:color w:val="333333"/>
          <w:sz w:val="28"/>
          <w:szCs w:val="28"/>
          <w:lang w:val="ru-RU"/>
        </w:rPr>
        <w:t>49,6 %</w:t>
      </w:r>
      <w:r>
        <w:rPr>
          <w:rFonts w:ascii="Times New Roman" w:eastAsia="Arial" w:hAnsi="Times New Roman" w:cs="Times New Roman"/>
          <w:color w:val="333333"/>
          <w:sz w:val="28"/>
          <w:szCs w:val="28"/>
          <w:lang w:val="ru-RU"/>
        </w:rPr>
        <w:t xml:space="preserve"> - на столько процентов сумма за первый год будет </w:t>
      </w:r>
      <w:r w:rsidR="00844AA4">
        <w:rPr>
          <w:rFonts w:ascii="Times New Roman" w:eastAsia="Arial" w:hAnsi="Times New Roman" w:cs="Times New Roman"/>
          <w:color w:val="333333"/>
          <w:sz w:val="28"/>
          <w:szCs w:val="28"/>
          <w:lang w:val="ru-RU"/>
        </w:rPr>
        <w:t xml:space="preserve">     меньше суммы за второй год</w:t>
      </w:r>
      <w:r>
        <w:rPr>
          <w:rFonts w:ascii="Times New Roman" w:eastAsia="Arial" w:hAnsi="Times New Roman" w:cs="Times New Roman"/>
          <w:color w:val="333333"/>
          <w:sz w:val="28"/>
          <w:szCs w:val="28"/>
          <w:lang w:val="ru-RU"/>
        </w:rPr>
        <w:t xml:space="preserve"> при оплате годового пакета Плюс больше кино.</w:t>
      </w:r>
    </w:p>
    <w:p w:rsidR="00B92681" w:rsidRDefault="00B92681">
      <w:pPr>
        <w:spacing w:line="360" w:lineRule="auto"/>
        <w:jc w:val="both"/>
        <w:rPr>
          <w:rFonts w:ascii="Times New Roman" w:eastAsia="Arial" w:hAnsi="Times New Roman" w:cs="Times New Roman"/>
          <w:color w:val="333333"/>
          <w:sz w:val="28"/>
          <w:szCs w:val="28"/>
          <w:lang w:val="ru-RU"/>
        </w:rPr>
      </w:pPr>
      <w:r w:rsidRPr="000A6376">
        <w:rPr>
          <w:rFonts w:ascii="Times New Roman" w:eastAsia="Arial" w:hAnsi="Times New Roman" w:cs="Times New Roman"/>
          <w:b/>
          <w:color w:val="333333"/>
          <w:sz w:val="28"/>
          <w:szCs w:val="28"/>
          <w:lang w:val="ru-RU"/>
        </w:rPr>
        <w:t>Вопрос 7.</w:t>
      </w:r>
      <w:r>
        <w:rPr>
          <w:rFonts w:ascii="Times New Roman" w:eastAsia="Arial" w:hAnsi="Times New Roman" w:cs="Times New Roman"/>
          <w:color w:val="333333"/>
          <w:sz w:val="28"/>
          <w:szCs w:val="28"/>
          <w:lang w:val="ru-RU"/>
        </w:rPr>
        <w:t xml:space="preserve"> Большое кино.</w:t>
      </w:r>
    </w:p>
    <w:p w:rsidR="00822446" w:rsidRDefault="00822446">
      <w:pPr>
        <w:spacing w:line="360" w:lineRule="auto"/>
        <w:jc w:val="both"/>
        <w:rPr>
          <w:rFonts w:ascii="Times New Roman" w:eastAsia="Arial" w:hAnsi="Times New Roman" w:cs="Times New Roman"/>
          <w:color w:val="333333"/>
          <w:sz w:val="28"/>
          <w:szCs w:val="28"/>
          <w:lang w:val="ru-RU"/>
        </w:rPr>
      </w:pPr>
      <w:r w:rsidRPr="000A6376">
        <w:rPr>
          <w:rFonts w:ascii="Times New Roman" w:eastAsia="Arial" w:hAnsi="Times New Roman" w:cs="Times New Roman"/>
          <w:b/>
          <w:color w:val="333333"/>
          <w:sz w:val="28"/>
          <w:szCs w:val="28"/>
          <w:lang w:val="ru-RU"/>
        </w:rPr>
        <w:t>Вопрос 8.</w:t>
      </w:r>
      <w:r>
        <w:rPr>
          <w:rFonts w:ascii="Times New Roman" w:eastAsia="Arial" w:hAnsi="Times New Roman" w:cs="Times New Roman"/>
          <w:color w:val="333333"/>
          <w:sz w:val="28"/>
          <w:szCs w:val="28"/>
          <w:lang w:val="ru-RU"/>
        </w:rPr>
        <w:t xml:space="preserve"> </w:t>
      </w:r>
      <w:proofErr w:type="spellStart"/>
      <w:r>
        <w:rPr>
          <w:rFonts w:ascii="Times New Roman" w:eastAsia="Arial" w:hAnsi="Times New Roman" w:cs="Times New Roman"/>
          <w:color w:val="333333"/>
          <w:sz w:val="28"/>
          <w:szCs w:val="28"/>
          <w:lang w:val="ru-RU"/>
        </w:rPr>
        <w:t>Амедиатека</w:t>
      </w:r>
      <w:proofErr w:type="spellEnd"/>
      <w:r>
        <w:rPr>
          <w:rFonts w:ascii="Times New Roman" w:eastAsia="Arial" w:hAnsi="Times New Roman" w:cs="Times New Roman"/>
          <w:color w:val="333333"/>
          <w:sz w:val="28"/>
          <w:szCs w:val="28"/>
          <w:lang w:val="ru-RU"/>
        </w:rPr>
        <w:t>.</w:t>
      </w:r>
    </w:p>
    <w:p w:rsidR="00822446" w:rsidRPr="00A94E18" w:rsidRDefault="00822446">
      <w:pPr>
        <w:spacing w:line="360" w:lineRule="auto"/>
        <w:jc w:val="both"/>
        <w:rPr>
          <w:rFonts w:ascii="Times New Roman" w:eastAsia="Arial" w:hAnsi="Times New Roman" w:cs="Times New Roman"/>
          <w:color w:val="333333"/>
          <w:sz w:val="28"/>
          <w:szCs w:val="28"/>
          <w:lang w:val="ru-RU"/>
        </w:rPr>
      </w:pPr>
      <w:r w:rsidRPr="000A6376">
        <w:rPr>
          <w:rFonts w:ascii="Times New Roman" w:eastAsia="Arial" w:hAnsi="Times New Roman" w:cs="Times New Roman"/>
          <w:b/>
          <w:color w:val="333333"/>
          <w:sz w:val="28"/>
          <w:szCs w:val="28"/>
          <w:lang w:val="ru-RU"/>
        </w:rPr>
        <w:t>Вопрос 9.</w:t>
      </w:r>
      <w:r>
        <w:rPr>
          <w:rFonts w:ascii="Times New Roman" w:eastAsia="Arial" w:hAnsi="Times New Roman" w:cs="Times New Roman"/>
          <w:color w:val="333333"/>
          <w:sz w:val="28"/>
          <w:szCs w:val="28"/>
          <w:lang w:val="ru-RU"/>
        </w:rPr>
        <w:t xml:space="preserve"> Плюс Больше кино доступен только в России. У вас не получится оформить эту подписку в другой стране или добавить близкого, который живет в другой стране.</w:t>
      </w:r>
    </w:p>
    <w:p w:rsidR="00FD62C5" w:rsidRDefault="00FD62C5">
      <w:pPr>
        <w:spacing w:line="360" w:lineRule="auto"/>
        <w:jc w:val="both"/>
        <w:rPr>
          <w:rFonts w:ascii="Times New Roman" w:hAnsi="Times New Roman" w:cs="Times New Roman"/>
          <w:sz w:val="28"/>
          <w:szCs w:val="28"/>
          <w:lang w:val="ru-RU"/>
        </w:rPr>
      </w:pPr>
    </w:p>
    <w:p w:rsidR="00324593" w:rsidRPr="00324593" w:rsidRDefault="00324593" w:rsidP="00324593">
      <w:pPr>
        <w:spacing w:line="360" w:lineRule="auto"/>
        <w:jc w:val="center"/>
        <w:rPr>
          <w:rFonts w:ascii="Times New Roman" w:hAnsi="Times New Roman" w:cs="Times New Roman"/>
          <w:b/>
          <w:sz w:val="28"/>
          <w:szCs w:val="28"/>
          <w:lang w:val="ru-RU"/>
        </w:rPr>
      </w:pPr>
      <w:r w:rsidRPr="00324593">
        <w:rPr>
          <w:rFonts w:ascii="Times New Roman" w:hAnsi="Times New Roman" w:cs="Times New Roman"/>
          <w:b/>
          <w:sz w:val="28"/>
          <w:szCs w:val="28"/>
          <w:lang w:val="ru-RU"/>
        </w:rPr>
        <w:t>Литература:</w:t>
      </w:r>
    </w:p>
    <w:p w:rsidR="00324593" w:rsidRPr="00324593" w:rsidRDefault="00324593" w:rsidP="00324593">
      <w:pPr>
        <w:pStyle w:val="a7"/>
        <w:numPr>
          <w:ilvl w:val="0"/>
          <w:numId w:val="1"/>
        </w:numPr>
        <w:spacing w:line="360" w:lineRule="auto"/>
        <w:jc w:val="both"/>
        <w:rPr>
          <w:rFonts w:ascii="Times New Roman" w:hAnsi="Times New Roman" w:cs="Times New Roman"/>
          <w:sz w:val="28"/>
          <w:szCs w:val="28"/>
          <w:lang w:val="ru-RU"/>
        </w:rPr>
      </w:pPr>
      <w:r w:rsidRPr="00324593">
        <w:rPr>
          <w:rFonts w:ascii="Times New Roman" w:hAnsi="Times New Roman" w:cs="Times New Roman"/>
          <w:sz w:val="28"/>
          <w:szCs w:val="28"/>
          <w:lang w:val="ru-RU"/>
        </w:rPr>
        <w:t xml:space="preserve">Яндекс. Справка. Тарифы в Плюсе. [Электронный ресурс]. – </w:t>
      </w:r>
      <w:r w:rsidRPr="00324593">
        <w:rPr>
          <w:rFonts w:ascii="Times New Roman" w:hAnsi="Times New Roman" w:cs="Times New Roman"/>
          <w:sz w:val="28"/>
          <w:szCs w:val="28"/>
        </w:rPr>
        <w:t>URL</w:t>
      </w:r>
      <w:r w:rsidRPr="00324593">
        <w:rPr>
          <w:rFonts w:ascii="Times New Roman" w:hAnsi="Times New Roman" w:cs="Times New Roman"/>
          <w:sz w:val="28"/>
          <w:szCs w:val="28"/>
          <w:lang w:val="ru-RU"/>
        </w:rPr>
        <w:t xml:space="preserve">: </w:t>
      </w:r>
      <w:hyperlink r:id="rId12" w:history="1">
        <w:r w:rsidRPr="00324593">
          <w:rPr>
            <w:rStyle w:val="a3"/>
            <w:rFonts w:ascii="Times New Roman" w:hAnsi="Times New Roman" w:cs="Times New Roman"/>
            <w:sz w:val="28"/>
            <w:szCs w:val="28"/>
            <w:lang w:val="ru-RU"/>
          </w:rPr>
          <w:t>https://yandex.ru/support/plus-ru/types.html?ysclid=lq2bab57xp483261616</w:t>
        </w:r>
      </w:hyperlink>
    </w:p>
    <w:p w:rsidR="00324593" w:rsidRDefault="00324593" w:rsidP="00324593">
      <w:pPr>
        <w:pStyle w:val="a7"/>
        <w:numPr>
          <w:ilvl w:val="0"/>
          <w:numId w:val="1"/>
        </w:numPr>
        <w:spacing w:line="360" w:lineRule="auto"/>
        <w:jc w:val="both"/>
        <w:rPr>
          <w:rFonts w:ascii="Times New Roman" w:hAnsi="Times New Roman" w:cs="Times New Roman"/>
          <w:sz w:val="28"/>
          <w:szCs w:val="28"/>
          <w:lang w:val="ru-RU"/>
        </w:rPr>
      </w:pPr>
      <w:r w:rsidRPr="00324593">
        <w:rPr>
          <w:rFonts w:ascii="Times New Roman" w:hAnsi="Times New Roman" w:cs="Times New Roman"/>
          <w:sz w:val="28"/>
          <w:szCs w:val="28"/>
          <w:lang w:val="ru-RU"/>
        </w:rPr>
        <w:t xml:space="preserve">Яндекс. Справка. Детям. [Электронный ресурс]. – </w:t>
      </w:r>
      <w:r w:rsidRPr="00324593">
        <w:rPr>
          <w:rFonts w:ascii="Times New Roman" w:hAnsi="Times New Roman" w:cs="Times New Roman"/>
          <w:sz w:val="28"/>
          <w:szCs w:val="28"/>
        </w:rPr>
        <w:t>URL</w:t>
      </w:r>
      <w:r w:rsidRPr="00324593">
        <w:rPr>
          <w:rFonts w:ascii="Times New Roman" w:hAnsi="Times New Roman" w:cs="Times New Roman"/>
          <w:sz w:val="28"/>
          <w:szCs w:val="28"/>
          <w:lang w:val="ru-RU"/>
        </w:rPr>
        <w:t xml:space="preserve">: </w:t>
      </w:r>
      <w:hyperlink r:id="rId13" w:history="1">
        <w:r w:rsidRPr="0011419E">
          <w:rPr>
            <w:rStyle w:val="a3"/>
            <w:rFonts w:ascii="Times New Roman" w:hAnsi="Times New Roman" w:cs="Times New Roman"/>
            <w:sz w:val="28"/>
            <w:szCs w:val="28"/>
            <w:lang w:val="ru-RU"/>
          </w:rPr>
          <w:t>https://yandex.ru/support/plus-ru/options/kids.html</w:t>
        </w:r>
      </w:hyperlink>
    </w:p>
    <w:p w:rsidR="00324593" w:rsidRPr="00324593" w:rsidRDefault="00324593" w:rsidP="0024252F">
      <w:pPr>
        <w:pStyle w:val="a7"/>
        <w:spacing w:line="360" w:lineRule="auto"/>
        <w:jc w:val="both"/>
        <w:rPr>
          <w:rFonts w:ascii="Times New Roman" w:hAnsi="Times New Roman" w:cs="Times New Roman"/>
          <w:sz w:val="28"/>
          <w:szCs w:val="28"/>
          <w:lang w:val="ru-RU"/>
        </w:rPr>
      </w:pPr>
    </w:p>
    <w:sectPr w:rsidR="00324593" w:rsidRPr="00324593">
      <w:pgSz w:w="11906" w:h="16838"/>
      <w:pgMar w:top="567" w:right="850"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ans-serif">
    <w:altName w:val="Segoe Print"/>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D03ACD"/>
    <w:multiLevelType w:val="hybridMultilevel"/>
    <w:tmpl w:val="17BA8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C33EBE"/>
    <w:rsid w:val="000A6376"/>
    <w:rsid w:val="00115D23"/>
    <w:rsid w:val="0024252F"/>
    <w:rsid w:val="00324593"/>
    <w:rsid w:val="00336025"/>
    <w:rsid w:val="00362331"/>
    <w:rsid w:val="004823D5"/>
    <w:rsid w:val="004B5F2C"/>
    <w:rsid w:val="00560F75"/>
    <w:rsid w:val="00694EBD"/>
    <w:rsid w:val="006B4BC8"/>
    <w:rsid w:val="006D3F7B"/>
    <w:rsid w:val="0071198E"/>
    <w:rsid w:val="00787261"/>
    <w:rsid w:val="00822446"/>
    <w:rsid w:val="00844AA4"/>
    <w:rsid w:val="008D48D2"/>
    <w:rsid w:val="0095673B"/>
    <w:rsid w:val="00A94E18"/>
    <w:rsid w:val="00B92681"/>
    <w:rsid w:val="00C30879"/>
    <w:rsid w:val="00C754CA"/>
    <w:rsid w:val="00D80983"/>
    <w:rsid w:val="00E4297B"/>
    <w:rsid w:val="00E77FF4"/>
    <w:rsid w:val="00FD62C5"/>
    <w:rsid w:val="19C33EBE"/>
    <w:rsid w:val="56B61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955F00-735C-47A1-98D8-844D8BA5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HAnsi" w:eastAsiaTheme="minorEastAsia" w:hAnsiTheme="minorHAnsi" w:cstheme="minorBidi"/>
      <w:lang w:val="en-US" w:eastAsia="zh-CN"/>
    </w:rPr>
  </w:style>
  <w:style w:type="paragraph" w:styleId="1">
    <w:name w:val="heading 1"/>
    <w:next w:val="a"/>
    <w:qFormat/>
    <w:pPr>
      <w:spacing w:beforeAutospacing="1" w:afterAutospacing="1"/>
      <w:outlineLvl w:val="0"/>
    </w:pPr>
    <w:rPr>
      <w:rFonts w:ascii="SimSun" w:hAnsi="SimSun" w:hint="eastAsia"/>
      <w:b/>
      <w:bCs/>
      <w:kern w:val="32"/>
      <w:sz w:val="48"/>
      <w:szCs w:val="48"/>
      <w:lang w:val="en-US" w:eastAsia="zh-CN"/>
    </w:rPr>
  </w:style>
  <w:style w:type="paragraph" w:styleId="2">
    <w:name w:val="heading 2"/>
    <w:next w:val="a"/>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Strong"/>
    <w:basedOn w:val="a0"/>
    <w:qFormat/>
    <w:rPr>
      <w:b/>
      <w:bCs/>
    </w:rPr>
  </w:style>
  <w:style w:type="paragraph" w:styleId="a5">
    <w:name w:val="Normal (Web)"/>
    <w:pPr>
      <w:spacing w:beforeAutospacing="1" w:afterAutospacing="1"/>
    </w:pPr>
    <w:rPr>
      <w:sz w:val="24"/>
      <w:szCs w:val="24"/>
      <w:lang w:val="en-US" w:eastAsia="zh-CN"/>
    </w:rPr>
  </w:style>
  <w:style w:type="character" w:styleId="a6">
    <w:name w:val="Placeholder Text"/>
    <w:basedOn w:val="a0"/>
    <w:uiPriority w:val="99"/>
    <w:semiHidden/>
    <w:rsid w:val="00E77FF4"/>
    <w:rPr>
      <w:color w:val="808080"/>
    </w:rPr>
  </w:style>
  <w:style w:type="paragraph" w:styleId="a7">
    <w:name w:val="List Paragraph"/>
    <w:basedOn w:val="a"/>
    <w:uiPriority w:val="99"/>
    <w:rsid w:val="00324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963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andex.ru/support/plus-ru/types/plus-multi-moretv.html" TargetMode="External"/><Relationship Id="rId13" Type="http://schemas.openxmlformats.org/officeDocument/2006/relationships/hyperlink" Target="https://yandex.ru/support/plus-ru/options/kids.html" TargetMode="External"/><Relationship Id="rId3" Type="http://schemas.openxmlformats.org/officeDocument/2006/relationships/styles" Target="styles.xml"/><Relationship Id="rId7" Type="http://schemas.openxmlformats.org/officeDocument/2006/relationships/hyperlink" Target="https://yandex.ru/support/plus-ru/types/plus-multi-amediateka.html" TargetMode="External"/><Relationship Id="rId12" Type="http://schemas.openxmlformats.org/officeDocument/2006/relationships/hyperlink" Target="https://yandex.ru/support/plus-ru/types.html?ysclid=lq2bab57xp4832616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andex.ru/support/plus-ru/types/plus-multi.html"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B1E01-FE67-4E7C-9F3D-08B440389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1544</Words>
  <Characters>8803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Альфия Камалова</cp:lastModifiedBy>
  <cp:revision>2</cp:revision>
  <dcterms:created xsi:type="dcterms:W3CDTF">2025-09-14T13:37:00Z</dcterms:created>
  <dcterms:modified xsi:type="dcterms:W3CDTF">2025-09-14T13:37:00Z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2C371FFEF7F64A71A16153162B6169EB_11</vt:lpwstr>
  </property>
</Properties>
</file>