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167" w:rsidRDefault="008F2D77" w:rsidP="00F31167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Конспект урока м</w:t>
      </w:r>
      <w:r w:rsidR="00F31167" w:rsidRPr="003D5BD3">
        <w:rPr>
          <w:b/>
          <w:bCs/>
          <w:color w:val="000000"/>
          <w:sz w:val="28"/>
          <w:szCs w:val="28"/>
        </w:rPr>
        <w:t>атематик</w:t>
      </w:r>
      <w:r>
        <w:rPr>
          <w:b/>
          <w:bCs/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во</w:t>
      </w:r>
      <w:r w:rsidR="00F31167" w:rsidRPr="003D5BD3">
        <w:rPr>
          <w:color w:val="000000"/>
          <w:sz w:val="28"/>
          <w:szCs w:val="28"/>
        </w:rPr>
        <w:t xml:space="preserve"> </w:t>
      </w:r>
      <w:r w:rsidR="00F31167" w:rsidRPr="003D5BD3">
        <w:rPr>
          <w:b/>
          <w:bCs/>
          <w:color w:val="000000"/>
          <w:sz w:val="28"/>
          <w:szCs w:val="28"/>
        </w:rPr>
        <w:t>2 класс</w:t>
      </w:r>
      <w:r>
        <w:rPr>
          <w:b/>
          <w:bCs/>
          <w:color w:val="000000"/>
          <w:sz w:val="28"/>
          <w:szCs w:val="28"/>
        </w:rPr>
        <w:t>е.</w:t>
      </w:r>
    </w:p>
    <w:p w:rsidR="008F2D77" w:rsidRPr="003D5BD3" w:rsidRDefault="008F2D77" w:rsidP="00F31167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Автор: Арсланова </w:t>
      </w:r>
      <w:proofErr w:type="spellStart"/>
      <w:r>
        <w:rPr>
          <w:b/>
          <w:bCs/>
          <w:color w:val="000000"/>
          <w:sz w:val="28"/>
          <w:szCs w:val="28"/>
        </w:rPr>
        <w:t>Гульсем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Фаиловна</w:t>
      </w:r>
      <w:proofErr w:type="spellEnd"/>
      <w:r>
        <w:rPr>
          <w:b/>
          <w:bCs/>
          <w:color w:val="000000"/>
          <w:sz w:val="28"/>
          <w:szCs w:val="28"/>
        </w:rPr>
        <w:t>, учитель начальных классов ГБОУ «</w:t>
      </w:r>
      <w:proofErr w:type="spellStart"/>
      <w:r>
        <w:rPr>
          <w:b/>
          <w:bCs/>
          <w:color w:val="000000"/>
          <w:sz w:val="28"/>
          <w:szCs w:val="28"/>
        </w:rPr>
        <w:t>Икшурминская</w:t>
      </w:r>
      <w:proofErr w:type="spellEnd"/>
      <w:r>
        <w:rPr>
          <w:b/>
          <w:bCs/>
          <w:color w:val="000000"/>
          <w:sz w:val="28"/>
          <w:szCs w:val="28"/>
        </w:rPr>
        <w:t xml:space="preserve"> кадетская школа-интернат                             имени </w:t>
      </w:r>
      <w:proofErr w:type="spellStart"/>
      <w:r>
        <w:rPr>
          <w:b/>
          <w:bCs/>
          <w:color w:val="000000"/>
          <w:sz w:val="28"/>
          <w:szCs w:val="28"/>
        </w:rPr>
        <w:t>Байкиева</w:t>
      </w:r>
      <w:proofErr w:type="spellEnd"/>
      <w:r>
        <w:rPr>
          <w:b/>
          <w:bCs/>
          <w:color w:val="000000"/>
          <w:sz w:val="28"/>
          <w:szCs w:val="28"/>
        </w:rPr>
        <w:t xml:space="preserve"> К.С.», </w:t>
      </w:r>
      <w:proofErr w:type="spellStart"/>
      <w:r>
        <w:rPr>
          <w:b/>
          <w:bCs/>
          <w:color w:val="000000"/>
          <w:sz w:val="28"/>
          <w:szCs w:val="28"/>
        </w:rPr>
        <w:t>Сабинский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 РТ.</w:t>
      </w:r>
    </w:p>
    <w:p w:rsidR="00F31167" w:rsidRPr="003D5BD3" w:rsidRDefault="00F31167" w:rsidP="00F3116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3D5BD3">
        <w:rPr>
          <w:b/>
          <w:bCs/>
          <w:color w:val="000000"/>
          <w:sz w:val="28"/>
          <w:szCs w:val="28"/>
        </w:rPr>
        <w:t>Тема:</w:t>
      </w:r>
      <w:r w:rsidRPr="003D5BD3">
        <w:rPr>
          <w:color w:val="000000"/>
          <w:sz w:val="28"/>
          <w:szCs w:val="28"/>
        </w:rPr>
        <w:t> Прямоугольник. Свойства противоположных сторон прямоугольника.</w:t>
      </w:r>
    </w:p>
    <w:p w:rsidR="00A00B66" w:rsidRPr="003D5BD3" w:rsidRDefault="00F31167" w:rsidP="00F3116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3D5BD3">
        <w:rPr>
          <w:b/>
          <w:color w:val="000000"/>
          <w:sz w:val="28"/>
          <w:szCs w:val="28"/>
        </w:rPr>
        <w:t>Цель:</w:t>
      </w:r>
      <w:r w:rsidR="00A00B66" w:rsidRPr="003D5BD3">
        <w:rPr>
          <w:color w:val="000000"/>
          <w:sz w:val="28"/>
          <w:szCs w:val="28"/>
        </w:rPr>
        <w:t xml:space="preserve"> создать условия дляформирования представления</w:t>
      </w:r>
      <w:r w:rsidRPr="003D5BD3">
        <w:rPr>
          <w:color w:val="000000"/>
          <w:sz w:val="28"/>
          <w:szCs w:val="28"/>
        </w:rPr>
        <w:t xml:space="preserve"> о прямоугольнике, как о четырехугольнике, у которого все углы прямые и</w:t>
      </w:r>
      <w:r w:rsidR="00A00B66" w:rsidRPr="003D5BD3">
        <w:rPr>
          <w:color w:val="000000"/>
          <w:sz w:val="28"/>
          <w:szCs w:val="28"/>
        </w:rPr>
        <w:t xml:space="preserve"> противоположные стороны равны.                                                                                                                 </w:t>
      </w:r>
      <w:r w:rsidRPr="003D5BD3">
        <w:rPr>
          <w:b/>
          <w:color w:val="000000"/>
          <w:sz w:val="28"/>
          <w:szCs w:val="28"/>
        </w:rPr>
        <w:t>Задачи:</w:t>
      </w:r>
      <w:r w:rsidR="00A00B66" w:rsidRPr="003D5BD3">
        <w:rPr>
          <w:color w:val="000000"/>
          <w:sz w:val="28"/>
          <w:szCs w:val="28"/>
        </w:rPr>
        <w:t xml:space="preserve">содействовать закреплению умений выполнять письменные приёмы сложения и вычитания вида </w:t>
      </w:r>
      <w:r w:rsidR="00235BA5">
        <w:rPr>
          <w:color w:val="000000"/>
          <w:sz w:val="28"/>
          <w:szCs w:val="28"/>
        </w:rPr>
        <w:t xml:space="preserve">43+16, </w:t>
      </w:r>
      <w:r w:rsidR="00A00B66" w:rsidRPr="003D5BD3">
        <w:rPr>
          <w:color w:val="000000"/>
          <w:sz w:val="28"/>
          <w:szCs w:val="28"/>
        </w:rPr>
        <w:t xml:space="preserve">36+28, 37-24, делать проверку; решения задач изученных видов; закреплению вычислительных умений и навыков; </w:t>
      </w:r>
      <w:r w:rsidRPr="00F31167">
        <w:rPr>
          <w:color w:val="000000"/>
          <w:sz w:val="28"/>
          <w:szCs w:val="28"/>
        </w:rPr>
        <w:t>развивать исследовательские навык</w:t>
      </w:r>
      <w:r w:rsidRPr="003D5BD3">
        <w:rPr>
          <w:color w:val="000000"/>
          <w:sz w:val="28"/>
          <w:szCs w:val="28"/>
        </w:rPr>
        <w:t>и</w:t>
      </w:r>
      <w:r w:rsidRPr="00F31167">
        <w:rPr>
          <w:color w:val="000000"/>
          <w:sz w:val="28"/>
          <w:szCs w:val="28"/>
        </w:rPr>
        <w:t>;</w:t>
      </w:r>
      <w:r w:rsidR="00A00B66" w:rsidRPr="003D5BD3">
        <w:rPr>
          <w:color w:val="000000"/>
          <w:sz w:val="28"/>
          <w:szCs w:val="28"/>
        </w:rPr>
        <w:t xml:space="preserve"> математическую речь; умение устанавливать закономерности; внимание; логическое мышление; пространственное мышление;                                                                                                      воспитывать интерес к изучению математики; сам</w:t>
      </w:r>
      <w:r w:rsidR="00493E28" w:rsidRPr="003D5BD3">
        <w:rPr>
          <w:color w:val="000000"/>
          <w:sz w:val="28"/>
          <w:szCs w:val="28"/>
        </w:rPr>
        <w:t xml:space="preserve">остоятельность; </w:t>
      </w:r>
      <w:r w:rsidR="00A00B66" w:rsidRPr="003D5BD3">
        <w:rPr>
          <w:color w:val="000000"/>
          <w:sz w:val="28"/>
          <w:szCs w:val="28"/>
        </w:rPr>
        <w:t>желание преодолевать трудности.</w:t>
      </w:r>
    </w:p>
    <w:p w:rsidR="00F31167" w:rsidRPr="00F31167" w:rsidRDefault="00F31167" w:rsidP="00F311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11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урока</w:t>
      </w:r>
    </w:p>
    <w:p w:rsidR="00493E28" w:rsidRPr="003D5BD3" w:rsidRDefault="00F31167" w:rsidP="00493E28">
      <w:pPr>
        <w:tabs>
          <w:tab w:val="left" w:pos="180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311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Pr="00F311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F311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Организационный момент</w:t>
      </w:r>
      <w:r w:rsidR="00493E28" w:rsidRPr="003D5B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proofErr w:type="gramEnd"/>
      <w:r w:rsidR="00C34D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93E28" w:rsidRPr="003D5B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Мотивация к учебной деятельности.</w:t>
      </w:r>
    </w:p>
    <w:p w:rsidR="00493E28" w:rsidRDefault="00493E28" w:rsidP="00493E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-Сегодня мы продолжим открывать тайны математики и отправимся </w:t>
      </w:r>
      <w:r w:rsidR="00F63B17" w:rsidRPr="003D5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CB61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путешествие в </w:t>
      </w:r>
      <w:r w:rsidR="00F63B17" w:rsidRPr="003D5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удивительную страну ГЕОМЕТРИЯ</w:t>
      </w:r>
      <w:r w:rsidRPr="003D5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Ребята, улыбнитесь друг другу, пожелайте удачи, ведь удача нам сегодня очень пригодится! Вы постарайтесь производить все  расчеты точно, работать быстро и, самое главное, дружно!</w:t>
      </w:r>
    </w:p>
    <w:p w:rsidR="00FC3AE2" w:rsidRPr="00FC3AE2" w:rsidRDefault="00FC3AE2" w:rsidP="00FC3AE2">
      <w:pPr>
        <w:pStyle w:val="a3"/>
        <w:rPr>
          <w:color w:val="000000"/>
          <w:sz w:val="28"/>
          <w:szCs w:val="28"/>
        </w:rPr>
      </w:pPr>
      <w:proofErr w:type="gramStart"/>
      <w:r w:rsidRPr="00FC3AE2">
        <w:rPr>
          <w:b/>
          <w:bCs/>
          <w:color w:val="000000"/>
          <w:sz w:val="28"/>
          <w:szCs w:val="28"/>
          <w:lang w:val="en-US"/>
        </w:rPr>
        <w:t>II</w:t>
      </w:r>
      <w:r w:rsidRPr="00FC3AE2">
        <w:rPr>
          <w:b/>
          <w:bCs/>
          <w:color w:val="000000"/>
          <w:sz w:val="28"/>
          <w:szCs w:val="28"/>
        </w:rPr>
        <w:t>.Актуализация знаний.</w:t>
      </w:r>
      <w:proofErr w:type="gramEnd"/>
    </w:p>
    <w:p w:rsidR="00493E28" w:rsidRPr="003D5BD3" w:rsidRDefault="00FC3AE2" w:rsidP="00FC3AE2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493E28" w:rsidRPr="003D5BD3">
        <w:rPr>
          <w:color w:val="000000"/>
          <w:sz w:val="28"/>
          <w:szCs w:val="28"/>
        </w:rPr>
        <w:t>-А кто знает, что означает слово геометрия?</w:t>
      </w:r>
    </w:p>
    <w:p w:rsidR="00F63B17" w:rsidRPr="003D5BD3" w:rsidRDefault="003D5BD3" w:rsidP="00F63B17">
      <w:pPr>
        <w:pStyle w:val="a3"/>
        <w:rPr>
          <w:color w:val="000000"/>
          <w:sz w:val="28"/>
          <w:szCs w:val="28"/>
        </w:rPr>
      </w:pPr>
      <w:r w:rsidRPr="003D5BD3">
        <w:rPr>
          <w:color w:val="000000"/>
          <w:sz w:val="28"/>
          <w:szCs w:val="28"/>
        </w:rPr>
        <w:t xml:space="preserve">- </w:t>
      </w:r>
      <w:r w:rsidR="00F63B17" w:rsidRPr="003D5BD3">
        <w:rPr>
          <w:color w:val="000000"/>
          <w:sz w:val="28"/>
          <w:szCs w:val="28"/>
        </w:rPr>
        <w:t>В переводе с греческого языка это слово означает «землемерие».</w:t>
      </w:r>
    </w:p>
    <w:p w:rsidR="003D5BD3" w:rsidRDefault="003D5BD3" w:rsidP="003D5BD3">
      <w:pPr>
        <w:pStyle w:val="a3"/>
        <w:rPr>
          <w:color w:val="000000"/>
          <w:sz w:val="28"/>
          <w:szCs w:val="28"/>
        </w:rPr>
      </w:pPr>
      <w:r w:rsidRPr="003D5BD3">
        <w:rPr>
          <w:color w:val="000000"/>
          <w:sz w:val="28"/>
          <w:szCs w:val="28"/>
        </w:rPr>
        <w:t>- А в толковом словаре Ожегова говорится: Геометрия – раздел математики, изучающий пространственные отношения и формы.</w:t>
      </w:r>
    </w:p>
    <w:p w:rsidR="003D5BD3" w:rsidRDefault="003D5BD3" w:rsidP="003D5BD3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 путешествии нас будет сопровождать вот этот человечек. Посмотрите, чем он интересен? (состоит из геометрических фигур)</w:t>
      </w:r>
    </w:p>
    <w:p w:rsidR="003D5BD3" w:rsidRDefault="003D5BD3" w:rsidP="003D5BD3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Найдите лишнюю фигуру (круг). Почему? (нет углов)</w:t>
      </w:r>
    </w:p>
    <w:p w:rsidR="00CA4C3C" w:rsidRDefault="003D5BD3" w:rsidP="003D5BD3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можно назвать ос</w:t>
      </w:r>
      <w:r w:rsidR="00CA4C3C">
        <w:rPr>
          <w:color w:val="000000"/>
          <w:sz w:val="28"/>
          <w:szCs w:val="28"/>
        </w:rPr>
        <w:t>тальные фигуры? (многоугольники</w:t>
      </w:r>
      <w:r>
        <w:rPr>
          <w:color w:val="000000"/>
          <w:sz w:val="28"/>
          <w:szCs w:val="28"/>
        </w:rPr>
        <w:t>)</w:t>
      </w:r>
      <w:r w:rsidR="00CA4C3C">
        <w:rPr>
          <w:color w:val="000000"/>
          <w:sz w:val="28"/>
          <w:szCs w:val="28"/>
        </w:rPr>
        <w:t xml:space="preserve"> На какие 2 группы можно разделить эти многоугольники? (</w:t>
      </w:r>
      <w:r w:rsidR="00CA4C3C" w:rsidRPr="00CA4C3C">
        <w:rPr>
          <w:color w:val="000000"/>
          <w:sz w:val="28"/>
          <w:szCs w:val="28"/>
        </w:rPr>
        <w:t>четырехугольники</w:t>
      </w:r>
      <w:r w:rsidR="00CA4C3C">
        <w:rPr>
          <w:color w:val="000000"/>
          <w:sz w:val="28"/>
          <w:szCs w:val="28"/>
        </w:rPr>
        <w:t>, треугольники)</w:t>
      </w:r>
    </w:p>
    <w:p w:rsidR="00B37B07" w:rsidRDefault="00FC3AE2" w:rsidP="003D5BD3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B37B07">
        <w:rPr>
          <w:color w:val="000000"/>
          <w:sz w:val="28"/>
          <w:szCs w:val="28"/>
        </w:rPr>
        <w:t xml:space="preserve">Прежде чем отправиться в путь, сделаем </w:t>
      </w:r>
      <w:proofErr w:type="spellStart"/>
      <w:r w:rsidR="00B37B07">
        <w:rPr>
          <w:color w:val="000000"/>
          <w:sz w:val="28"/>
          <w:szCs w:val="28"/>
        </w:rPr>
        <w:t>нейрогимнастику</w:t>
      </w:r>
      <w:proofErr w:type="spellEnd"/>
      <w:r w:rsidR="00B37B07">
        <w:rPr>
          <w:color w:val="000000"/>
          <w:sz w:val="28"/>
          <w:szCs w:val="28"/>
        </w:rPr>
        <w:t>.</w:t>
      </w:r>
    </w:p>
    <w:p w:rsidR="007E74BA" w:rsidRDefault="00B37B07" w:rsidP="003D5BD3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</w:t>
      </w:r>
      <w:r w:rsidR="007E74BA">
        <w:rPr>
          <w:color w:val="000000"/>
          <w:sz w:val="28"/>
          <w:szCs w:val="28"/>
        </w:rPr>
        <w:t xml:space="preserve">Итак, отправляемся в путь. По обеим сторонам дороги растут деревья. </w:t>
      </w:r>
      <w:r w:rsidR="0048248B">
        <w:rPr>
          <w:color w:val="000000"/>
          <w:sz w:val="28"/>
          <w:szCs w:val="28"/>
        </w:rPr>
        <w:t>Посмотрите, в таблице приведено, до какой высоты могут вырасти некоторые деревья: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48248B" w:rsidTr="0048248B">
        <w:tc>
          <w:tcPr>
            <w:tcW w:w="3190" w:type="dxa"/>
          </w:tcPr>
          <w:p w:rsidR="0048248B" w:rsidRDefault="0048248B" w:rsidP="003D5BD3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дерево</w:t>
            </w:r>
          </w:p>
        </w:tc>
        <w:tc>
          <w:tcPr>
            <w:tcW w:w="3190" w:type="dxa"/>
          </w:tcPr>
          <w:p w:rsidR="0048248B" w:rsidRDefault="0048248B" w:rsidP="003D5BD3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высота</w:t>
            </w:r>
          </w:p>
        </w:tc>
        <w:tc>
          <w:tcPr>
            <w:tcW w:w="3191" w:type="dxa"/>
          </w:tcPr>
          <w:p w:rsidR="0048248B" w:rsidRDefault="0048248B" w:rsidP="003D5BD3">
            <w:pPr>
              <w:pStyle w:val="a3"/>
              <w:rPr>
                <w:color w:val="000000"/>
                <w:sz w:val="28"/>
                <w:szCs w:val="28"/>
              </w:rPr>
            </w:pPr>
          </w:p>
        </w:tc>
      </w:tr>
      <w:tr w:rsidR="0048248B" w:rsidTr="0048248B">
        <w:tc>
          <w:tcPr>
            <w:tcW w:w="3190" w:type="dxa"/>
          </w:tcPr>
          <w:p w:rsidR="0048248B" w:rsidRDefault="0048248B" w:rsidP="003D5BD3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берёза</w:t>
            </w:r>
          </w:p>
        </w:tc>
        <w:tc>
          <w:tcPr>
            <w:tcW w:w="3190" w:type="dxa"/>
          </w:tcPr>
          <w:p w:rsidR="0048248B" w:rsidRDefault="0048248B" w:rsidP="003D5BD3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20 м</w:t>
            </w:r>
          </w:p>
        </w:tc>
        <w:tc>
          <w:tcPr>
            <w:tcW w:w="3191" w:type="dxa"/>
          </w:tcPr>
          <w:p w:rsidR="0048248B" w:rsidRDefault="00FC3AE2" w:rsidP="003D5BD3">
            <w:pPr>
              <w:pStyle w:val="a3"/>
              <w:rPr>
                <w:color w:val="000000"/>
                <w:sz w:val="28"/>
                <w:szCs w:val="28"/>
              </w:rPr>
            </w:pPr>
            <w:r w:rsidRPr="00FC3AE2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980237" cy="980237"/>
                  <wp:effectExtent l="0" t="0" r="0" b="0"/>
                  <wp:docPr id="5" name="Рисунок 5" descr="Фото берез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Фото берез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0167" cy="980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248B" w:rsidTr="0048248B">
        <w:tc>
          <w:tcPr>
            <w:tcW w:w="3190" w:type="dxa"/>
          </w:tcPr>
          <w:p w:rsidR="0048248B" w:rsidRDefault="0048248B" w:rsidP="003D5BD3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липа</w:t>
            </w:r>
          </w:p>
        </w:tc>
        <w:tc>
          <w:tcPr>
            <w:tcW w:w="3190" w:type="dxa"/>
          </w:tcPr>
          <w:p w:rsidR="0048248B" w:rsidRDefault="0048248B" w:rsidP="003D5BD3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35 м</w:t>
            </w:r>
          </w:p>
        </w:tc>
        <w:tc>
          <w:tcPr>
            <w:tcW w:w="3191" w:type="dxa"/>
          </w:tcPr>
          <w:p w:rsidR="0048248B" w:rsidRDefault="00FC3AE2" w:rsidP="003D5BD3">
            <w:pPr>
              <w:pStyle w:val="a3"/>
              <w:rPr>
                <w:color w:val="000000"/>
                <w:sz w:val="28"/>
                <w:szCs w:val="28"/>
              </w:rPr>
            </w:pPr>
            <w:r w:rsidRPr="00FC3AE2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987552" cy="987552"/>
                  <wp:effectExtent l="0" t="0" r="3175" b="3175"/>
                  <wp:docPr id="6" name="Рисунок 6" descr="Фото лип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Фото лип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7482" cy="9874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248B" w:rsidTr="0048248B">
        <w:tc>
          <w:tcPr>
            <w:tcW w:w="3190" w:type="dxa"/>
          </w:tcPr>
          <w:p w:rsidR="0048248B" w:rsidRDefault="0048248B" w:rsidP="003D5BD3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дуб</w:t>
            </w:r>
          </w:p>
        </w:tc>
        <w:tc>
          <w:tcPr>
            <w:tcW w:w="3190" w:type="dxa"/>
          </w:tcPr>
          <w:p w:rsidR="0048248B" w:rsidRDefault="0048248B" w:rsidP="003D5BD3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40 м</w:t>
            </w:r>
          </w:p>
        </w:tc>
        <w:tc>
          <w:tcPr>
            <w:tcW w:w="3191" w:type="dxa"/>
          </w:tcPr>
          <w:p w:rsidR="0048248B" w:rsidRDefault="0048248B" w:rsidP="003D5BD3">
            <w:pPr>
              <w:pStyle w:val="a3"/>
              <w:rPr>
                <w:color w:val="000000"/>
                <w:sz w:val="28"/>
                <w:szCs w:val="28"/>
              </w:rPr>
            </w:pPr>
            <w:r w:rsidRPr="0048248B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980237" cy="980237"/>
                  <wp:effectExtent l="0" t="0" r="0" b="0"/>
                  <wp:docPr id="4" name="Рисунок 4" descr="Фото дуб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Фото дуб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0167" cy="980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248B" w:rsidTr="0048248B">
        <w:tc>
          <w:tcPr>
            <w:tcW w:w="3190" w:type="dxa"/>
          </w:tcPr>
          <w:p w:rsidR="0048248B" w:rsidRDefault="0048248B" w:rsidP="003D5BD3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сосна</w:t>
            </w:r>
          </w:p>
        </w:tc>
        <w:tc>
          <w:tcPr>
            <w:tcW w:w="3190" w:type="dxa"/>
          </w:tcPr>
          <w:p w:rsidR="0048248B" w:rsidRDefault="0048248B" w:rsidP="003D5BD3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45 м</w:t>
            </w:r>
          </w:p>
        </w:tc>
        <w:tc>
          <w:tcPr>
            <w:tcW w:w="3191" w:type="dxa"/>
          </w:tcPr>
          <w:p w:rsidR="0048248B" w:rsidRDefault="0048248B" w:rsidP="003D5BD3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980237" cy="980237"/>
                  <wp:effectExtent l="0" t="0" r="0" b="0"/>
                  <wp:docPr id="2" name="Рисунок 2" descr="Фото сосн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Фото сосн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0167" cy="980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248B" w:rsidTr="0048248B">
        <w:tc>
          <w:tcPr>
            <w:tcW w:w="3190" w:type="dxa"/>
          </w:tcPr>
          <w:p w:rsidR="0048248B" w:rsidRDefault="0048248B" w:rsidP="003D5BD3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ель</w:t>
            </w:r>
          </w:p>
        </w:tc>
        <w:tc>
          <w:tcPr>
            <w:tcW w:w="3190" w:type="dxa"/>
          </w:tcPr>
          <w:p w:rsidR="0048248B" w:rsidRDefault="0048248B" w:rsidP="003D5BD3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38 м</w:t>
            </w:r>
          </w:p>
        </w:tc>
        <w:tc>
          <w:tcPr>
            <w:tcW w:w="3191" w:type="dxa"/>
          </w:tcPr>
          <w:p w:rsidR="0048248B" w:rsidRDefault="0048248B" w:rsidP="003D5BD3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980237" cy="980237"/>
                  <wp:effectExtent l="0" t="0" r="0" b="0"/>
                  <wp:docPr id="1" name="Рисунок 1" descr="Фото е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Фото е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0168" cy="980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248B" w:rsidTr="0048248B">
        <w:tc>
          <w:tcPr>
            <w:tcW w:w="3190" w:type="dxa"/>
          </w:tcPr>
          <w:p w:rsidR="0048248B" w:rsidRDefault="0048248B" w:rsidP="003D5BD3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кедр</w:t>
            </w:r>
          </w:p>
        </w:tc>
        <w:tc>
          <w:tcPr>
            <w:tcW w:w="3190" w:type="dxa"/>
          </w:tcPr>
          <w:p w:rsidR="0048248B" w:rsidRDefault="0048248B" w:rsidP="003D5BD3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46 м</w:t>
            </w:r>
          </w:p>
        </w:tc>
        <w:tc>
          <w:tcPr>
            <w:tcW w:w="3191" w:type="dxa"/>
          </w:tcPr>
          <w:p w:rsidR="0048248B" w:rsidRDefault="0048248B" w:rsidP="003D5BD3">
            <w:pPr>
              <w:pStyle w:val="a3"/>
              <w:rPr>
                <w:color w:val="000000"/>
                <w:sz w:val="28"/>
                <w:szCs w:val="28"/>
              </w:rPr>
            </w:pPr>
            <w:r w:rsidRPr="0048248B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980236" cy="980236"/>
                  <wp:effectExtent l="0" t="0" r="0" b="0"/>
                  <wp:docPr id="3" name="Рисунок 3" descr="Фото кедр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Фото кедр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0166" cy="980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B612E" w:rsidRDefault="00FC3AE2" w:rsidP="00493E28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B612E">
        <w:rPr>
          <w:color w:val="000000"/>
          <w:sz w:val="28"/>
          <w:szCs w:val="28"/>
        </w:rPr>
        <w:t>Ответьте на вопросы:</w:t>
      </w:r>
    </w:p>
    <w:p w:rsidR="00493E28" w:rsidRDefault="00CB612E" w:rsidP="00493E28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C3AE2">
        <w:rPr>
          <w:color w:val="000000"/>
          <w:sz w:val="28"/>
          <w:szCs w:val="28"/>
        </w:rPr>
        <w:t xml:space="preserve">Какое дерево может вырасти выше всех? </w:t>
      </w:r>
      <w:proofErr w:type="gramStart"/>
      <w:r w:rsidR="00FC3AE2">
        <w:rPr>
          <w:color w:val="000000"/>
          <w:sz w:val="28"/>
          <w:szCs w:val="28"/>
        </w:rPr>
        <w:t>Какое</w:t>
      </w:r>
      <w:proofErr w:type="gramEnd"/>
      <w:r w:rsidR="00FC3AE2">
        <w:rPr>
          <w:color w:val="000000"/>
          <w:sz w:val="28"/>
          <w:szCs w:val="28"/>
        </w:rPr>
        <w:t xml:space="preserve"> ниже всех? На сколько метров выше растет сосна, чем дуб? На сколько метров береза ниже, чем липа? Назовите деревья, которые выше липы. Назовите деревья, которые ниже ели.</w:t>
      </w:r>
    </w:p>
    <w:p w:rsidR="00D4681F" w:rsidRDefault="00D4681F" w:rsidP="00D4681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Ребята, вот мы и пришли в страну ГЕОМЕТРИЮ. И нас встречают её жители - геометрические фигуры (на доске). Какие фигуры вы можете назвать? (квадрат, прямоугольник, ромб, треугольник) Как их назвать одним </w:t>
      </w:r>
      <w:r>
        <w:rPr>
          <w:color w:val="000000"/>
          <w:sz w:val="28"/>
          <w:szCs w:val="28"/>
        </w:rPr>
        <w:lastRenderedPageBreak/>
        <w:t xml:space="preserve">словом? (многоугольники) </w:t>
      </w:r>
      <w:r w:rsidRPr="00D4681F">
        <w:rPr>
          <w:color w:val="000000"/>
          <w:sz w:val="28"/>
          <w:szCs w:val="28"/>
        </w:rPr>
        <w:t>Что такое многоугольник?</w:t>
      </w:r>
      <w:r>
        <w:rPr>
          <w:color w:val="000000"/>
          <w:sz w:val="28"/>
          <w:szCs w:val="28"/>
        </w:rPr>
        <w:t xml:space="preserve"> (Многоугольник – это фигура, у которой есть углы)</w:t>
      </w:r>
    </w:p>
    <w:p w:rsidR="00D4681F" w:rsidRDefault="00D4681F" w:rsidP="00D4681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А какие бывают углы? (прямой, тупой, </w:t>
      </w:r>
      <w:proofErr w:type="gramStart"/>
      <w:r>
        <w:rPr>
          <w:color w:val="000000"/>
          <w:sz w:val="28"/>
          <w:szCs w:val="28"/>
        </w:rPr>
        <w:t>острый</w:t>
      </w:r>
      <w:proofErr w:type="gramEnd"/>
      <w:r>
        <w:rPr>
          <w:color w:val="000000"/>
          <w:sz w:val="28"/>
          <w:szCs w:val="28"/>
        </w:rPr>
        <w:t>)</w:t>
      </w:r>
    </w:p>
    <w:p w:rsidR="008E5959" w:rsidRDefault="008E5959" w:rsidP="00D4681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А что мы умеем делать с геометрическими фигурами? (называть, чертить, измерять стороны, определять, какие углы имеют, находить периметр)</w:t>
      </w:r>
    </w:p>
    <w:p w:rsidR="008E5959" w:rsidRDefault="008E5959" w:rsidP="00D4681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Давайте покажем, что мы умеем. У вас на партах лежат фигуры и модель прямого угла. Определите, чья фигура имеет хотя бы один прямой угол. </w:t>
      </w:r>
      <w:r w:rsidR="00FB62EB">
        <w:rPr>
          <w:color w:val="000000"/>
          <w:sz w:val="28"/>
          <w:szCs w:val="28"/>
        </w:rPr>
        <w:t xml:space="preserve">Как называется эта фигура? </w:t>
      </w:r>
      <w:r>
        <w:rPr>
          <w:color w:val="000000"/>
          <w:sz w:val="28"/>
          <w:szCs w:val="28"/>
        </w:rPr>
        <w:t xml:space="preserve">У кого фигура с двумя прямыми углами? С тремя? Чья фигура имеет 4 </w:t>
      </w:r>
      <w:proofErr w:type="gramStart"/>
      <w:r>
        <w:rPr>
          <w:color w:val="000000"/>
          <w:sz w:val="28"/>
          <w:szCs w:val="28"/>
        </w:rPr>
        <w:t>прямых</w:t>
      </w:r>
      <w:proofErr w:type="gramEnd"/>
      <w:r>
        <w:rPr>
          <w:color w:val="000000"/>
          <w:sz w:val="28"/>
          <w:szCs w:val="28"/>
        </w:rPr>
        <w:t xml:space="preserve"> угла? У кого нет ни одного прямого угла? </w:t>
      </w:r>
      <w:r w:rsidR="00476D71">
        <w:rPr>
          <w:color w:val="000000"/>
          <w:sz w:val="28"/>
          <w:szCs w:val="28"/>
        </w:rPr>
        <w:t>Как называются углы этой фигуры? Какой угол называется острым? Тупым?</w:t>
      </w:r>
    </w:p>
    <w:p w:rsidR="00476D71" w:rsidRDefault="00476D71" w:rsidP="00D4681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Что мы ещё можем сделать с этими фигурами? (измерить длины сторон, найти периметр) </w:t>
      </w:r>
    </w:p>
    <w:p w:rsidR="00476D71" w:rsidRDefault="00476D71" w:rsidP="00D4681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Что такое периметр многоугольника? (сумма длин всех сторон) Давайте измерим стороны и вычислим периметр. (1 ученик вычисляет у доски) Кому было легко вычислять? Кому трудно? Почему? (круглые числа складывать легко) Как можно складывать двузначные числа? (столбиком)</w:t>
      </w:r>
      <w:r w:rsidR="00B37B07">
        <w:rPr>
          <w:color w:val="000000"/>
          <w:sz w:val="28"/>
          <w:szCs w:val="28"/>
        </w:rPr>
        <w:t xml:space="preserve"> Рассмотрим несколько случаев. (</w:t>
      </w:r>
      <w:proofErr w:type="gramStart"/>
      <w:r w:rsidR="00B37B07">
        <w:rPr>
          <w:color w:val="000000"/>
          <w:sz w:val="28"/>
          <w:szCs w:val="28"/>
        </w:rPr>
        <w:t>Р</w:t>
      </w:r>
      <w:proofErr w:type="gramEnd"/>
      <w:r w:rsidR="00B37B07">
        <w:rPr>
          <w:color w:val="000000"/>
          <w:sz w:val="28"/>
          <w:szCs w:val="28"/>
        </w:rPr>
        <w:t>= 17+14+17=48 см)</w:t>
      </w:r>
    </w:p>
    <w:p w:rsidR="00B37B07" w:rsidRPr="00B37B07" w:rsidRDefault="00B37B07" w:rsidP="00B37B07">
      <w:pPr>
        <w:pStyle w:val="a3"/>
        <w:rPr>
          <w:b/>
          <w:color w:val="000000"/>
          <w:sz w:val="28"/>
          <w:szCs w:val="28"/>
        </w:rPr>
      </w:pPr>
      <w:r w:rsidRPr="00B37B07">
        <w:rPr>
          <w:b/>
          <w:color w:val="000000"/>
          <w:sz w:val="28"/>
          <w:szCs w:val="28"/>
          <w:lang w:val="en-US"/>
        </w:rPr>
        <w:t>III</w:t>
      </w:r>
      <w:r w:rsidRPr="00B37B07">
        <w:rPr>
          <w:b/>
          <w:color w:val="000000"/>
          <w:sz w:val="28"/>
          <w:szCs w:val="28"/>
        </w:rPr>
        <w:t>.Самоопределение к деятельности</w:t>
      </w:r>
    </w:p>
    <w:p w:rsidR="00B37B07" w:rsidRDefault="00B37B07" w:rsidP="00D4681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Вер</w:t>
      </w:r>
      <w:r w:rsidR="00430D6D">
        <w:rPr>
          <w:color w:val="000000"/>
          <w:sz w:val="28"/>
          <w:szCs w:val="28"/>
        </w:rPr>
        <w:t>немся к геометрическим фигурам на доске</w:t>
      </w:r>
      <w:r>
        <w:rPr>
          <w:color w:val="000000"/>
          <w:sz w:val="28"/>
          <w:szCs w:val="28"/>
        </w:rPr>
        <w:t xml:space="preserve">. </w:t>
      </w:r>
      <w:r w:rsidR="00430D6D">
        <w:rPr>
          <w:color w:val="000000"/>
          <w:sz w:val="28"/>
          <w:szCs w:val="28"/>
        </w:rPr>
        <w:t>Какие фигуры надо убрать, чтобы остались только че</w:t>
      </w:r>
      <w:r w:rsidR="00FB62EB">
        <w:rPr>
          <w:color w:val="000000"/>
          <w:sz w:val="28"/>
          <w:szCs w:val="28"/>
        </w:rPr>
        <w:t>тырехугольники? (треугольники) К</w:t>
      </w:r>
      <w:r w:rsidR="00430D6D">
        <w:rPr>
          <w:color w:val="000000"/>
          <w:sz w:val="28"/>
          <w:szCs w:val="28"/>
        </w:rPr>
        <w:t>акие фигуры уберем, чтобы остались только прямоугольники? (оставляем прямоугольники)</w:t>
      </w:r>
    </w:p>
    <w:p w:rsidR="00430D6D" w:rsidRDefault="00430D6D" w:rsidP="00D4681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Как вы думаете, о чем мы будем говорить сегодня на уроке? (о прямоугольнике) Может кто-нибудь скажет, какую фигуру называют прямоугольником? </w:t>
      </w:r>
      <w:r w:rsidR="000463A3">
        <w:rPr>
          <w:color w:val="000000"/>
          <w:sz w:val="28"/>
          <w:szCs w:val="28"/>
        </w:rPr>
        <w:t>(предположения)</w:t>
      </w:r>
    </w:p>
    <w:p w:rsidR="000463A3" w:rsidRPr="000463A3" w:rsidRDefault="000463A3" w:rsidP="000463A3">
      <w:pPr>
        <w:pStyle w:val="a3"/>
        <w:rPr>
          <w:color w:val="000000"/>
          <w:sz w:val="28"/>
          <w:szCs w:val="28"/>
        </w:rPr>
      </w:pPr>
      <w:r w:rsidRPr="000463A3">
        <w:rPr>
          <w:b/>
          <w:color w:val="000000"/>
          <w:sz w:val="28"/>
          <w:szCs w:val="28"/>
          <w:lang w:val="en-US"/>
        </w:rPr>
        <w:t>IV</w:t>
      </w:r>
      <w:r w:rsidRPr="000463A3">
        <w:rPr>
          <w:b/>
          <w:color w:val="000000"/>
          <w:sz w:val="28"/>
          <w:szCs w:val="28"/>
        </w:rPr>
        <w:t>.</w:t>
      </w:r>
      <w:r w:rsidRPr="000463A3">
        <w:rPr>
          <w:b/>
          <w:bCs/>
          <w:color w:val="000000"/>
          <w:sz w:val="28"/>
          <w:szCs w:val="28"/>
        </w:rPr>
        <w:t>Работа по теме урока</w:t>
      </w:r>
    </w:p>
    <w:p w:rsidR="00321BC6" w:rsidRDefault="000463A3" w:rsidP="00D4681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Сегодня мы исследуем свойства прямоугольника. Итак, мы уже знаем, что прямоугольник – это четырехугольник, у которого все углы прямые. А чем различаются эти прямоугольники? (у квадрата все стороны равны, а у прямоугольника нет) </w:t>
      </w:r>
      <w:r w:rsidR="00321BC6">
        <w:rPr>
          <w:color w:val="000000"/>
          <w:sz w:val="28"/>
          <w:szCs w:val="28"/>
        </w:rPr>
        <w:t xml:space="preserve">Квадрат – это прямоугольник с равными сторонами. Пока мы уберем квадрат, потому что о нем мы будем говорить на следующих уроках. </w:t>
      </w:r>
    </w:p>
    <w:p w:rsidR="00321BC6" w:rsidRDefault="00321BC6" w:rsidP="00D4681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Сколько сторон у прямоугольника? Как называются стороны, которые лежат друг против друга? (противоположные)</w:t>
      </w:r>
    </w:p>
    <w:p w:rsidR="00321BC6" w:rsidRDefault="00321BC6" w:rsidP="00D4681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Чтобы узнать свойства противоположных сторон прямоугольника, поработаем </w:t>
      </w:r>
      <w:r w:rsidRPr="00DA620E">
        <w:rPr>
          <w:b/>
          <w:color w:val="000000"/>
          <w:sz w:val="28"/>
          <w:szCs w:val="28"/>
        </w:rPr>
        <w:t>на рабочих листах.</w:t>
      </w:r>
    </w:p>
    <w:p w:rsidR="00321BC6" w:rsidRDefault="00321BC6" w:rsidP="00D4681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Что нового узнали о прямоугольнике? (противоположные стороны равны)</w:t>
      </w:r>
    </w:p>
    <w:p w:rsidR="004F1587" w:rsidRPr="004F1587" w:rsidRDefault="004F1587" w:rsidP="004F1587">
      <w:pPr>
        <w:pStyle w:val="a3"/>
        <w:rPr>
          <w:b/>
          <w:color w:val="000000"/>
          <w:sz w:val="28"/>
          <w:szCs w:val="28"/>
        </w:rPr>
      </w:pPr>
      <w:r w:rsidRPr="004F1587">
        <w:rPr>
          <w:b/>
          <w:color w:val="000000"/>
          <w:sz w:val="28"/>
          <w:szCs w:val="28"/>
        </w:rPr>
        <w:t>Физкультминутка </w:t>
      </w:r>
    </w:p>
    <w:p w:rsidR="00430D6D" w:rsidRDefault="004F1587" w:rsidP="00D4681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Ребята, мы пришли к речке. Чтобы продолжить путь, нужно перейти по мостику. А мостик не простой. На квадрат нужно наступить одной ногой, на прямоугольник двумя ногами, а на треугольнике нужно сделать прыжок с поворотом и помахать товарищам ручкой.</w:t>
      </w:r>
    </w:p>
    <w:p w:rsidR="004F1587" w:rsidRPr="004F1587" w:rsidRDefault="004F1587" w:rsidP="004F1587">
      <w:pPr>
        <w:pStyle w:val="a3"/>
        <w:rPr>
          <w:b/>
          <w:color w:val="000000"/>
          <w:sz w:val="28"/>
          <w:szCs w:val="28"/>
        </w:rPr>
      </w:pPr>
      <w:r w:rsidRPr="004F1587">
        <w:rPr>
          <w:b/>
          <w:color w:val="000000"/>
          <w:sz w:val="28"/>
          <w:szCs w:val="28"/>
          <w:lang w:val="en-US"/>
        </w:rPr>
        <w:t>V</w:t>
      </w:r>
      <w:r w:rsidRPr="004F1587">
        <w:rPr>
          <w:b/>
          <w:color w:val="000000"/>
          <w:sz w:val="28"/>
          <w:szCs w:val="28"/>
        </w:rPr>
        <w:t>. Работа над пройденным материалом</w:t>
      </w:r>
    </w:p>
    <w:p w:rsidR="00CE617A" w:rsidRDefault="00DA620E" w:rsidP="00D4681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По мостику мы успешно перешли. А теперь покажем </w:t>
      </w:r>
      <w:proofErr w:type="gramStart"/>
      <w:r>
        <w:rPr>
          <w:color w:val="000000"/>
          <w:sz w:val="28"/>
          <w:szCs w:val="28"/>
        </w:rPr>
        <w:t>друг-другу</w:t>
      </w:r>
      <w:proofErr w:type="gramEnd"/>
      <w:r>
        <w:rPr>
          <w:color w:val="000000"/>
          <w:sz w:val="28"/>
          <w:szCs w:val="28"/>
        </w:rPr>
        <w:t>, кого мы встретили в пути. Для этого объединимся в группы и соберем из кубиков</w:t>
      </w:r>
      <w:r w:rsidR="00CE617A">
        <w:rPr>
          <w:color w:val="000000"/>
          <w:sz w:val="28"/>
          <w:szCs w:val="28"/>
        </w:rPr>
        <w:t xml:space="preserve"> фигуру животного</w:t>
      </w:r>
      <w:proofErr w:type="gramStart"/>
      <w:r w:rsidR="00CE617A">
        <w:rPr>
          <w:color w:val="000000"/>
          <w:sz w:val="28"/>
          <w:szCs w:val="28"/>
        </w:rPr>
        <w:t>.</w:t>
      </w:r>
      <w:proofErr w:type="gramEnd"/>
      <w:r w:rsidR="00CE617A">
        <w:rPr>
          <w:color w:val="000000"/>
          <w:sz w:val="28"/>
          <w:szCs w:val="28"/>
        </w:rPr>
        <w:t xml:space="preserve"> (</w:t>
      </w:r>
      <w:proofErr w:type="gramStart"/>
      <w:r w:rsidR="00CE617A">
        <w:rPr>
          <w:color w:val="000000"/>
          <w:sz w:val="28"/>
          <w:szCs w:val="28"/>
        </w:rPr>
        <w:t>р</w:t>
      </w:r>
      <w:proofErr w:type="gramEnd"/>
      <w:r w:rsidR="00CE617A">
        <w:rPr>
          <w:color w:val="000000"/>
          <w:sz w:val="28"/>
          <w:szCs w:val="28"/>
        </w:rPr>
        <w:t>абота с кубиками Никитина)</w:t>
      </w:r>
    </w:p>
    <w:p w:rsidR="00CE617A" w:rsidRPr="00CE617A" w:rsidRDefault="00CE617A" w:rsidP="00CE617A">
      <w:pPr>
        <w:pStyle w:val="a3"/>
        <w:rPr>
          <w:color w:val="000000"/>
          <w:sz w:val="28"/>
          <w:szCs w:val="28"/>
        </w:rPr>
      </w:pPr>
      <w:r w:rsidRPr="00CE617A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Откроем тетради. </w:t>
      </w:r>
      <w:r w:rsidRPr="00CE617A">
        <w:rPr>
          <w:color w:val="000000"/>
          <w:sz w:val="28"/>
          <w:szCs w:val="28"/>
        </w:rPr>
        <w:t>Запишем число.</w:t>
      </w:r>
    </w:p>
    <w:p w:rsidR="004F1587" w:rsidRDefault="005721EB" w:rsidP="00D4681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Откройте учебники на стр. 14 и найдите № 6. Что нужно сделать? Выполняем </w:t>
      </w:r>
      <w:r w:rsidR="00CE617A" w:rsidRPr="00CE617A">
        <w:rPr>
          <w:color w:val="000000"/>
          <w:sz w:val="28"/>
          <w:szCs w:val="28"/>
        </w:rPr>
        <w:t xml:space="preserve">в тетрадях и </w:t>
      </w:r>
      <w:r>
        <w:rPr>
          <w:color w:val="000000"/>
          <w:sz w:val="28"/>
          <w:szCs w:val="28"/>
        </w:rPr>
        <w:t>на доске</w:t>
      </w:r>
      <w:r w:rsidR="00CE617A">
        <w:rPr>
          <w:color w:val="000000"/>
          <w:sz w:val="28"/>
          <w:szCs w:val="28"/>
        </w:rPr>
        <w:t xml:space="preserve"> с устным объяснением</w:t>
      </w:r>
      <w:r>
        <w:rPr>
          <w:color w:val="000000"/>
          <w:sz w:val="28"/>
          <w:szCs w:val="28"/>
        </w:rPr>
        <w:t>.</w:t>
      </w:r>
    </w:p>
    <w:p w:rsidR="005721EB" w:rsidRDefault="005721EB" w:rsidP="00D4681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Прочитаем задачу с экрана:</w:t>
      </w:r>
    </w:p>
    <w:p w:rsidR="005721EB" w:rsidRDefault="005721EB" w:rsidP="00D4681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Витя начертил 6 многоугольников с периметром 15 см, а Лена на 2 таких многоугольника больше. Поставь вопрос и реши задачу. (Сколько многоугольников начертила Лена?) Составим краткую запись к задаче.</w:t>
      </w:r>
    </w:p>
    <w:p w:rsidR="000606E4" w:rsidRDefault="005721EB" w:rsidP="00D4681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Витя </w:t>
      </w:r>
      <w:r w:rsidR="000606E4">
        <w:rPr>
          <w:color w:val="000000"/>
          <w:sz w:val="28"/>
          <w:szCs w:val="28"/>
        </w:rPr>
        <w:t>–6 мн.                                                                                                           Лена</w:t>
      </w:r>
      <w:proofErr w:type="gramStart"/>
      <w:r w:rsidR="000606E4">
        <w:rPr>
          <w:color w:val="000000"/>
          <w:sz w:val="28"/>
          <w:szCs w:val="28"/>
        </w:rPr>
        <w:t xml:space="preserve"> - ? </w:t>
      </w:r>
      <w:proofErr w:type="gramEnd"/>
      <w:r w:rsidR="000606E4">
        <w:rPr>
          <w:color w:val="000000"/>
          <w:sz w:val="28"/>
          <w:szCs w:val="28"/>
        </w:rPr>
        <w:t xml:space="preserve">на 2 больше     </w:t>
      </w:r>
    </w:p>
    <w:p w:rsidR="005721EB" w:rsidRDefault="000606E4" w:rsidP="00D4681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Решите задачу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(</w:t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роверка)                        </w:t>
      </w:r>
    </w:p>
    <w:p w:rsidR="005721EB" w:rsidRPr="00D4681F" w:rsidRDefault="005721EB" w:rsidP="00D4681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 какой вопрос нужно поставить, чтобы задача решалась двумя действиями? (Сколько всего многоугольников вырезали Витя и Лена вместе?)</w:t>
      </w:r>
    </w:p>
    <w:p w:rsidR="00D4681F" w:rsidRDefault="000606E4" w:rsidP="00493E28">
      <w:pPr>
        <w:pStyle w:val="a3"/>
        <w:rPr>
          <w:color w:val="000000"/>
          <w:sz w:val="28"/>
          <w:szCs w:val="28"/>
        </w:rPr>
      </w:pPr>
      <w:r w:rsidRPr="000606E4">
        <w:rPr>
          <w:color w:val="000000"/>
          <w:sz w:val="28"/>
          <w:szCs w:val="28"/>
        </w:rPr>
        <w:t>Витя – 6 мн.                                                                                                           Лена</w:t>
      </w:r>
      <w:proofErr w:type="gramStart"/>
      <w:r w:rsidRPr="000606E4">
        <w:rPr>
          <w:color w:val="000000"/>
          <w:sz w:val="28"/>
          <w:szCs w:val="28"/>
        </w:rPr>
        <w:t xml:space="preserve"> - ? </w:t>
      </w:r>
      <w:proofErr w:type="gramEnd"/>
      <w:r w:rsidRPr="000606E4">
        <w:rPr>
          <w:color w:val="000000"/>
          <w:sz w:val="28"/>
          <w:szCs w:val="28"/>
        </w:rPr>
        <w:t xml:space="preserve">на 2 больше                             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Всего - ?</w:t>
      </w:r>
    </w:p>
    <w:p w:rsidR="00FC3AE2" w:rsidRDefault="000606E4" w:rsidP="00493E28">
      <w:pPr>
        <w:pStyle w:val="a3"/>
        <w:rPr>
          <w:color w:val="000000"/>
          <w:sz w:val="28"/>
          <w:szCs w:val="28"/>
        </w:rPr>
      </w:pPr>
      <w:r w:rsidRPr="000606E4">
        <w:rPr>
          <w:color w:val="000000"/>
          <w:sz w:val="28"/>
          <w:szCs w:val="28"/>
        </w:rPr>
        <w:t>- Решите задачу</w:t>
      </w:r>
      <w:proofErr w:type="gramStart"/>
      <w:r w:rsidRPr="000606E4">
        <w:rPr>
          <w:color w:val="000000"/>
          <w:sz w:val="28"/>
          <w:szCs w:val="28"/>
        </w:rPr>
        <w:t>.</w:t>
      </w:r>
      <w:proofErr w:type="gramEnd"/>
      <w:r w:rsidRPr="000606E4">
        <w:rPr>
          <w:color w:val="000000"/>
          <w:sz w:val="28"/>
          <w:szCs w:val="28"/>
        </w:rPr>
        <w:t xml:space="preserve"> (</w:t>
      </w:r>
      <w:proofErr w:type="gramStart"/>
      <w:r w:rsidRPr="000606E4">
        <w:rPr>
          <w:color w:val="000000"/>
          <w:sz w:val="28"/>
          <w:szCs w:val="28"/>
        </w:rPr>
        <w:t>п</w:t>
      </w:r>
      <w:proofErr w:type="gramEnd"/>
      <w:r w:rsidRPr="000606E4">
        <w:rPr>
          <w:color w:val="000000"/>
          <w:sz w:val="28"/>
          <w:szCs w:val="28"/>
        </w:rPr>
        <w:t xml:space="preserve">роверка)                        </w:t>
      </w:r>
    </w:p>
    <w:p w:rsidR="000606E4" w:rsidRDefault="000606E4" w:rsidP="000606E4">
      <w:pPr>
        <w:pStyle w:val="a3"/>
        <w:rPr>
          <w:b/>
          <w:bCs/>
          <w:color w:val="000000"/>
          <w:sz w:val="28"/>
          <w:szCs w:val="28"/>
        </w:rPr>
      </w:pPr>
      <w:r w:rsidRPr="000606E4">
        <w:rPr>
          <w:b/>
          <w:bCs/>
          <w:color w:val="000000"/>
          <w:sz w:val="28"/>
          <w:szCs w:val="28"/>
          <w:lang w:val="en-US"/>
        </w:rPr>
        <w:t>VI</w:t>
      </w:r>
      <w:proofErr w:type="gramStart"/>
      <w:r w:rsidRPr="000606E4">
        <w:rPr>
          <w:b/>
          <w:bCs/>
          <w:color w:val="000000"/>
          <w:sz w:val="28"/>
          <w:szCs w:val="28"/>
        </w:rPr>
        <w:t xml:space="preserve">.  </w:t>
      </w:r>
      <w:r>
        <w:rPr>
          <w:b/>
          <w:bCs/>
          <w:color w:val="000000"/>
          <w:sz w:val="28"/>
          <w:szCs w:val="28"/>
        </w:rPr>
        <w:t>Подведение</w:t>
      </w:r>
      <w:proofErr w:type="gramEnd"/>
      <w:r>
        <w:rPr>
          <w:b/>
          <w:bCs/>
          <w:color w:val="000000"/>
          <w:sz w:val="28"/>
          <w:szCs w:val="28"/>
        </w:rPr>
        <w:t xml:space="preserve"> итогов урока.</w:t>
      </w:r>
      <w:r w:rsidRPr="000606E4">
        <w:rPr>
          <w:b/>
          <w:bCs/>
          <w:color w:val="000000"/>
          <w:sz w:val="28"/>
          <w:szCs w:val="28"/>
        </w:rPr>
        <w:t xml:space="preserve"> Рефлексия</w:t>
      </w:r>
    </w:p>
    <w:p w:rsidR="000606E4" w:rsidRDefault="000606E4" w:rsidP="000606E4">
      <w:pPr>
        <w:pStyle w:val="a3"/>
        <w:rPr>
          <w:bCs/>
          <w:color w:val="000000"/>
          <w:sz w:val="28"/>
          <w:szCs w:val="28"/>
        </w:rPr>
      </w:pPr>
      <w:r w:rsidRPr="000606E4">
        <w:rPr>
          <w:bCs/>
          <w:color w:val="000000"/>
          <w:sz w:val="28"/>
          <w:szCs w:val="28"/>
        </w:rPr>
        <w:t xml:space="preserve">- Ребята, вот и настала пора возвращаться в класс. </w:t>
      </w:r>
      <w:r w:rsidR="00822E19">
        <w:rPr>
          <w:bCs/>
          <w:color w:val="000000"/>
          <w:sz w:val="28"/>
          <w:szCs w:val="28"/>
        </w:rPr>
        <w:t xml:space="preserve">Понравилось вам наше путешествие? </w:t>
      </w:r>
      <w:r w:rsidR="00822E19" w:rsidRPr="00822E19">
        <w:rPr>
          <w:bCs/>
          <w:color w:val="000000"/>
          <w:sz w:val="28"/>
          <w:szCs w:val="28"/>
        </w:rPr>
        <w:t>Что для себя нового узнали на уроке?</w:t>
      </w:r>
      <w:r w:rsidR="00FE5160">
        <w:rPr>
          <w:bCs/>
          <w:color w:val="000000"/>
          <w:sz w:val="28"/>
          <w:szCs w:val="28"/>
        </w:rPr>
        <w:t xml:space="preserve">Расскажите соседу по </w:t>
      </w:r>
      <w:r w:rsidR="00FE5160">
        <w:rPr>
          <w:bCs/>
          <w:color w:val="000000"/>
          <w:sz w:val="28"/>
          <w:szCs w:val="28"/>
        </w:rPr>
        <w:lastRenderedPageBreak/>
        <w:t xml:space="preserve">парте. </w:t>
      </w:r>
      <w:r w:rsidR="00822E19">
        <w:rPr>
          <w:bCs/>
          <w:color w:val="000000"/>
          <w:sz w:val="28"/>
          <w:szCs w:val="28"/>
        </w:rPr>
        <w:t xml:space="preserve">Как вы думаете, пригодятся вам в жизни знания, полученные сегодня на уроке? А где вы их сможете применить? Назовите предметы прямоугольной формы, которые есть у нас в классе. </w:t>
      </w:r>
      <w:r w:rsidR="002A3764">
        <w:rPr>
          <w:bCs/>
          <w:color w:val="000000"/>
          <w:sz w:val="28"/>
          <w:szCs w:val="28"/>
        </w:rPr>
        <w:t xml:space="preserve">А теперь назовите, что у вас дома </w:t>
      </w:r>
      <w:r w:rsidR="002A3764" w:rsidRPr="002A3764">
        <w:rPr>
          <w:bCs/>
          <w:color w:val="000000"/>
          <w:sz w:val="28"/>
          <w:szCs w:val="28"/>
        </w:rPr>
        <w:t>прямоугольной формы</w:t>
      </w:r>
      <w:r w:rsidR="002A3764">
        <w:rPr>
          <w:bCs/>
          <w:color w:val="000000"/>
          <w:sz w:val="28"/>
          <w:szCs w:val="28"/>
        </w:rPr>
        <w:t>.</w:t>
      </w:r>
    </w:p>
    <w:p w:rsidR="00822E19" w:rsidRDefault="00822E19" w:rsidP="000606E4">
      <w:pPr>
        <w:pStyle w:val="a3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С каждой поездки, с каждого путешествия мы стараемся</w:t>
      </w:r>
      <w:r w:rsidR="002A3764">
        <w:rPr>
          <w:bCs/>
          <w:color w:val="000000"/>
          <w:sz w:val="28"/>
          <w:szCs w:val="28"/>
        </w:rPr>
        <w:t xml:space="preserve"> привезти что-нибудь на память. Вам я тоже предлагаю зайти в магазин и сделать покупки. Но есть условие: вы можете купить что-то одно и только прямоугольной формы. Деньги у вас лежат в кошельках-конвертах. (игра в магазин)</w:t>
      </w:r>
      <w:r w:rsidR="00835517">
        <w:rPr>
          <w:bCs/>
          <w:color w:val="000000"/>
          <w:sz w:val="28"/>
          <w:szCs w:val="28"/>
        </w:rPr>
        <w:t xml:space="preserve"> (Проверяем покупки нескольких учеников)</w:t>
      </w:r>
    </w:p>
    <w:p w:rsidR="00D741DD" w:rsidRDefault="00235BA5" w:rsidP="00235BA5">
      <w:pPr>
        <w:pStyle w:val="a3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Вот мы и вернулись в класс. Я очень довольна вашей работой и ставлю вам такие отметки… </w:t>
      </w:r>
    </w:p>
    <w:p w:rsidR="00D741DD" w:rsidRDefault="00D741DD" w:rsidP="00235BA5">
      <w:pPr>
        <w:pStyle w:val="a3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Домашнее задание: № 2 на стр. 14.</w:t>
      </w:r>
    </w:p>
    <w:p w:rsidR="00235BA5" w:rsidRDefault="00D741DD" w:rsidP="00235BA5">
      <w:pPr>
        <w:pStyle w:val="a3"/>
      </w:pPr>
      <w:r>
        <w:rPr>
          <w:bCs/>
          <w:color w:val="000000"/>
          <w:sz w:val="28"/>
          <w:szCs w:val="28"/>
        </w:rPr>
        <w:t xml:space="preserve">- </w:t>
      </w:r>
      <w:bookmarkStart w:id="0" w:name="_GoBack"/>
      <w:bookmarkEnd w:id="0"/>
      <w:r w:rsidR="00235BA5" w:rsidRPr="00235BA5">
        <w:rPr>
          <w:bCs/>
          <w:color w:val="000000"/>
          <w:sz w:val="28"/>
          <w:szCs w:val="28"/>
        </w:rPr>
        <w:t>Не ленитесь, старайтесь как можно больше узнать обо всем на свете, и тогда каждый новый урок будет для вас зани</w:t>
      </w:r>
      <w:r w:rsidR="00FE5160">
        <w:rPr>
          <w:bCs/>
          <w:color w:val="000000"/>
          <w:sz w:val="28"/>
          <w:szCs w:val="28"/>
        </w:rPr>
        <w:t>мательным</w:t>
      </w:r>
      <w:r w:rsidR="00235BA5" w:rsidRPr="00235BA5">
        <w:rPr>
          <w:bCs/>
          <w:color w:val="000000"/>
          <w:sz w:val="28"/>
          <w:szCs w:val="28"/>
        </w:rPr>
        <w:t>. И пусть вашим девизом станут слова:</w:t>
      </w:r>
    </w:p>
    <w:p w:rsidR="00235BA5" w:rsidRPr="00235BA5" w:rsidRDefault="00235BA5" w:rsidP="00235BA5">
      <w:pPr>
        <w:pStyle w:val="a3"/>
        <w:rPr>
          <w:bCs/>
          <w:color w:val="000000"/>
          <w:sz w:val="28"/>
          <w:szCs w:val="28"/>
        </w:rPr>
      </w:pPr>
      <w:r w:rsidRPr="00235BA5">
        <w:rPr>
          <w:bCs/>
          <w:color w:val="000000"/>
          <w:sz w:val="28"/>
          <w:szCs w:val="28"/>
        </w:rPr>
        <w:t xml:space="preserve">Пусть каждый день и каждый час                                                                                       </w:t>
      </w:r>
    </w:p>
    <w:p w:rsidR="00235BA5" w:rsidRPr="00235BA5" w:rsidRDefault="00235BA5" w:rsidP="00235BA5">
      <w:pPr>
        <w:pStyle w:val="a3"/>
        <w:rPr>
          <w:bCs/>
          <w:color w:val="000000"/>
          <w:sz w:val="28"/>
          <w:szCs w:val="28"/>
        </w:rPr>
      </w:pPr>
      <w:r w:rsidRPr="00235BA5">
        <w:rPr>
          <w:bCs/>
          <w:color w:val="000000"/>
          <w:sz w:val="28"/>
          <w:szCs w:val="28"/>
        </w:rPr>
        <w:t xml:space="preserve">Вам новое добудут.                                                                                                         </w:t>
      </w:r>
    </w:p>
    <w:p w:rsidR="00235BA5" w:rsidRPr="00235BA5" w:rsidRDefault="00235BA5" w:rsidP="00235BA5">
      <w:pPr>
        <w:pStyle w:val="a3"/>
        <w:rPr>
          <w:bCs/>
          <w:color w:val="000000"/>
          <w:sz w:val="28"/>
          <w:szCs w:val="28"/>
        </w:rPr>
      </w:pPr>
      <w:r w:rsidRPr="00235BA5">
        <w:rPr>
          <w:bCs/>
          <w:color w:val="000000"/>
          <w:sz w:val="28"/>
          <w:szCs w:val="28"/>
        </w:rPr>
        <w:t xml:space="preserve">Пусть будет добрым ум у вас                                                                                                 </w:t>
      </w:r>
    </w:p>
    <w:p w:rsidR="00235BA5" w:rsidRPr="00235BA5" w:rsidRDefault="00235BA5" w:rsidP="00235BA5">
      <w:pPr>
        <w:pStyle w:val="a3"/>
        <w:rPr>
          <w:bCs/>
          <w:color w:val="000000"/>
          <w:sz w:val="28"/>
          <w:szCs w:val="28"/>
        </w:rPr>
      </w:pPr>
      <w:r w:rsidRPr="00235BA5">
        <w:rPr>
          <w:bCs/>
          <w:color w:val="000000"/>
          <w:sz w:val="28"/>
          <w:szCs w:val="28"/>
        </w:rPr>
        <w:t xml:space="preserve">И сердце добрым будет.                                                                                                     </w:t>
      </w:r>
    </w:p>
    <w:p w:rsidR="002A3764" w:rsidRPr="000606E4" w:rsidRDefault="00235BA5" w:rsidP="00235BA5">
      <w:pPr>
        <w:pStyle w:val="a3"/>
        <w:rPr>
          <w:bCs/>
          <w:color w:val="000000"/>
          <w:sz w:val="28"/>
          <w:szCs w:val="28"/>
        </w:rPr>
      </w:pPr>
      <w:r w:rsidRPr="00235BA5">
        <w:rPr>
          <w:bCs/>
          <w:color w:val="000000"/>
          <w:sz w:val="28"/>
          <w:szCs w:val="28"/>
        </w:rPr>
        <w:t>Урок окончен. Спасибо за работу</w:t>
      </w:r>
    </w:p>
    <w:p w:rsidR="000606E4" w:rsidRDefault="000606E4" w:rsidP="000606E4">
      <w:pPr>
        <w:pStyle w:val="a3"/>
        <w:rPr>
          <w:b/>
          <w:bCs/>
          <w:color w:val="000000"/>
          <w:sz w:val="28"/>
          <w:szCs w:val="28"/>
        </w:rPr>
      </w:pPr>
    </w:p>
    <w:p w:rsidR="000606E4" w:rsidRDefault="000606E4" w:rsidP="000606E4">
      <w:pPr>
        <w:pStyle w:val="a3"/>
        <w:rPr>
          <w:b/>
          <w:bCs/>
          <w:color w:val="000000"/>
          <w:sz w:val="28"/>
          <w:szCs w:val="28"/>
        </w:rPr>
      </w:pPr>
    </w:p>
    <w:p w:rsidR="000606E4" w:rsidRPr="003D5BD3" w:rsidRDefault="000606E4" w:rsidP="00493E28">
      <w:pPr>
        <w:pStyle w:val="a3"/>
        <w:rPr>
          <w:color w:val="000000"/>
          <w:sz w:val="28"/>
          <w:szCs w:val="28"/>
        </w:rPr>
      </w:pPr>
    </w:p>
    <w:p w:rsidR="00F31167" w:rsidRPr="00F31167" w:rsidRDefault="00F31167" w:rsidP="00F31167">
      <w:pPr>
        <w:pStyle w:val="a3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</w:p>
    <w:p w:rsidR="00F31167" w:rsidRDefault="00F31167" w:rsidP="00F31167">
      <w:pPr>
        <w:pStyle w:val="a3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</w:p>
    <w:p w:rsidR="00FE5B0A" w:rsidRDefault="008F2D77"/>
    <w:sectPr w:rsidR="00FE5B0A" w:rsidSect="003F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E09F1"/>
    <w:multiLevelType w:val="multilevel"/>
    <w:tmpl w:val="4C0A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FFE7C01"/>
    <w:multiLevelType w:val="multilevel"/>
    <w:tmpl w:val="0DCA3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25C35"/>
    <w:rsid w:val="00025C35"/>
    <w:rsid w:val="000463A3"/>
    <w:rsid w:val="000606E4"/>
    <w:rsid w:val="00235BA5"/>
    <w:rsid w:val="002A3764"/>
    <w:rsid w:val="002F2BCA"/>
    <w:rsid w:val="00320D0B"/>
    <w:rsid w:val="00321BC6"/>
    <w:rsid w:val="003D5BD3"/>
    <w:rsid w:val="003F27D6"/>
    <w:rsid w:val="00423AB8"/>
    <w:rsid w:val="00430D6D"/>
    <w:rsid w:val="00476D71"/>
    <w:rsid w:val="0048248B"/>
    <w:rsid w:val="00493E28"/>
    <w:rsid w:val="004F1587"/>
    <w:rsid w:val="005721EB"/>
    <w:rsid w:val="007E74BA"/>
    <w:rsid w:val="00822E19"/>
    <w:rsid w:val="00835517"/>
    <w:rsid w:val="008E5959"/>
    <w:rsid w:val="008F2D77"/>
    <w:rsid w:val="00A00B66"/>
    <w:rsid w:val="00AD758F"/>
    <w:rsid w:val="00B37B07"/>
    <w:rsid w:val="00C34DA1"/>
    <w:rsid w:val="00CA4C3C"/>
    <w:rsid w:val="00CB612E"/>
    <w:rsid w:val="00CE617A"/>
    <w:rsid w:val="00D4681F"/>
    <w:rsid w:val="00D741DD"/>
    <w:rsid w:val="00DA620E"/>
    <w:rsid w:val="00F31167"/>
    <w:rsid w:val="00F63B17"/>
    <w:rsid w:val="00FB62EB"/>
    <w:rsid w:val="00FC3AE2"/>
    <w:rsid w:val="00FC55DD"/>
    <w:rsid w:val="00FE51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7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1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824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82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248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4F158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1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824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82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248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4F158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0ADBF-5EBD-467D-9750-0D43ECAC6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5</Pages>
  <Words>1189</Words>
  <Characters>6782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Ильнат Ильшатович</dc:creator>
  <cp:keywords/>
  <dc:description/>
  <cp:lastModifiedBy>User</cp:lastModifiedBy>
  <cp:revision>7</cp:revision>
  <dcterms:created xsi:type="dcterms:W3CDTF">2022-01-24T13:19:00Z</dcterms:created>
  <dcterms:modified xsi:type="dcterms:W3CDTF">2024-11-18T16:24:00Z</dcterms:modified>
</cp:coreProperties>
</file>