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391" w:rsidRPr="004A264C" w:rsidRDefault="004A264C" w:rsidP="001523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</w:t>
      </w:r>
    </w:p>
    <w:p w:rsidR="005207B7" w:rsidRPr="00152391" w:rsidRDefault="00152391" w:rsidP="001523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Медведевой А.Г. </w:t>
      </w:r>
      <w:r w:rsidRPr="00152391">
        <w:rPr>
          <w:rFonts w:ascii="Times New Roman" w:hAnsi="Times New Roman" w:cs="Times New Roman"/>
          <w:b/>
          <w:sz w:val="28"/>
          <w:szCs w:val="28"/>
        </w:rPr>
        <w:t xml:space="preserve">по теме </w:t>
      </w:r>
      <w:r w:rsidR="001A5373">
        <w:rPr>
          <w:rFonts w:ascii="Times New Roman" w:hAnsi="Times New Roman" w:cs="Times New Roman"/>
          <w:b/>
          <w:sz w:val="28"/>
          <w:szCs w:val="28"/>
        </w:rPr>
        <w:t>«Игровые технологии на уроках математики</w:t>
      </w:r>
      <w:r w:rsidR="004E7DEF" w:rsidRPr="00152391">
        <w:rPr>
          <w:rFonts w:ascii="Times New Roman" w:hAnsi="Times New Roman" w:cs="Times New Roman"/>
          <w:b/>
          <w:sz w:val="28"/>
          <w:szCs w:val="28"/>
        </w:rPr>
        <w:t>».</w:t>
      </w:r>
    </w:p>
    <w:p w:rsidR="00152391" w:rsidRPr="004A264C" w:rsidRDefault="00152391">
      <w:pPr>
        <w:rPr>
          <w:rFonts w:ascii="Times New Roman" w:hAnsi="Times New Roman" w:cs="Times New Roman"/>
          <w:sz w:val="28"/>
          <w:szCs w:val="28"/>
        </w:rPr>
      </w:pPr>
    </w:p>
    <w:p w:rsidR="004E7DEF" w:rsidRPr="00152391" w:rsidRDefault="004E7DEF" w:rsidP="004E7DEF">
      <w:pPr>
        <w:pStyle w:val="a3"/>
        <w:shd w:val="clear" w:color="auto" w:fill="FFFFFF"/>
        <w:spacing w:before="0" w:beforeAutospacing="0" w:after="0" w:afterAutospacing="0" w:line="324" w:lineRule="atLeast"/>
        <w:jc w:val="right"/>
        <w:rPr>
          <w:sz w:val="28"/>
          <w:szCs w:val="28"/>
        </w:rPr>
      </w:pPr>
      <w:r w:rsidRPr="00152391">
        <w:rPr>
          <w:b/>
          <w:bCs/>
          <w:i/>
          <w:iCs/>
          <w:sz w:val="28"/>
          <w:szCs w:val="28"/>
        </w:rPr>
        <w:t>«…Игра – это огромное светлое окно, через которое в духовный мир ребёнка вливается живительный поток представлений, понятий об окружающем мире. Игра – это искра, зажигающая огонёк пытливости и любознательности»</w:t>
      </w:r>
    </w:p>
    <w:p w:rsidR="004E7DEF" w:rsidRPr="00152391" w:rsidRDefault="004E7DEF" w:rsidP="004E7DEF">
      <w:pPr>
        <w:pStyle w:val="a3"/>
        <w:shd w:val="clear" w:color="auto" w:fill="FFFFFF"/>
        <w:spacing w:before="0" w:beforeAutospacing="0" w:after="0" w:afterAutospacing="0" w:line="324" w:lineRule="atLeast"/>
        <w:jc w:val="right"/>
        <w:rPr>
          <w:sz w:val="28"/>
          <w:szCs w:val="28"/>
        </w:rPr>
      </w:pPr>
      <w:r w:rsidRPr="00152391">
        <w:rPr>
          <w:b/>
          <w:bCs/>
          <w:i/>
          <w:iCs/>
          <w:sz w:val="28"/>
          <w:szCs w:val="28"/>
        </w:rPr>
        <w:t>В.А.Сухомлинский</w:t>
      </w:r>
    </w:p>
    <w:p w:rsidR="004E7DEF" w:rsidRPr="00152391" w:rsidRDefault="004E7DEF">
      <w:pPr>
        <w:rPr>
          <w:rFonts w:ascii="Times New Roman" w:hAnsi="Times New Roman" w:cs="Times New Roman"/>
          <w:sz w:val="28"/>
          <w:szCs w:val="28"/>
        </w:rPr>
      </w:pPr>
    </w:p>
    <w:p w:rsidR="004E7DEF" w:rsidRDefault="001E6D63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4E7DEF" w:rsidRPr="001E6D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Особенностью стандарта нового поколения является соединение </w:t>
      </w:r>
      <w:r w:rsidR="004E7DEF" w:rsidRPr="001E6D63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системного и </w:t>
      </w:r>
      <w:proofErr w:type="spellStart"/>
      <w:r w:rsidR="004E7DEF" w:rsidRPr="001E6D63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деятельностного</w:t>
      </w:r>
      <w:proofErr w:type="spellEnd"/>
      <w:r w:rsidR="004E7DEF" w:rsidRPr="001E6D63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подхода</w:t>
      </w:r>
      <w:r w:rsidR="004E7DEF" w:rsidRPr="001E6D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в обучении как методологии ФГОС. Обучение должно быть организовано так, чтобы целенаправленно вести за собой развитие.</w:t>
      </w:r>
      <w:r w:rsidRPr="001E6D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152391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4E7DEF" w:rsidRPr="001E6D63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истемно-деятельностный</w:t>
      </w:r>
      <w:proofErr w:type="spellEnd"/>
      <w:r w:rsidR="004E7DEF" w:rsidRPr="001E6D63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подход</w:t>
      </w:r>
      <w:r w:rsidR="004E7DEF" w:rsidRPr="001E6D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– это организация учебного процесса, в котором главное место отводится активной и разносторонней, в максимальной степени самостоятельной познавательной деятельности школьника.</w:t>
      </w:r>
      <w:r w:rsidRPr="001E6D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 Учителям необходимо овладевать современными педагогическими </w:t>
      </w:r>
      <w:r w:rsidRPr="001E6D63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технологиями</w:t>
      </w:r>
      <w:r w:rsidRPr="001E6D6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Pr="001E6D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 помощью которых можно </w:t>
      </w:r>
      <w:r w:rsidRPr="001E6D63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реализовать новые требования</w:t>
      </w:r>
      <w:r w:rsidRPr="001E6D6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. </w:t>
      </w:r>
      <w:r w:rsidRPr="001E6D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Одна из таких</w:t>
      </w:r>
      <w:r w:rsidRPr="001E6D6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Pr="001E6D63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технологий – </w:t>
      </w:r>
      <w:r w:rsidRPr="001E6D63">
        <w:rPr>
          <w:rStyle w:val="a5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игровая</w:t>
      </w:r>
      <w:r w:rsidRPr="001E6D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1E6D63" w:rsidRDefault="001E6D63" w:rsidP="001E6D63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5"/>
          <w:b w:val="0"/>
          <w:color w:val="111111"/>
          <w:sz w:val="28"/>
          <w:szCs w:val="28"/>
          <w:u w:val="single"/>
          <w:bdr w:val="none" w:sz="0" w:space="0" w:color="auto" w:frame="1"/>
        </w:rPr>
      </w:pPr>
      <w:r w:rsidRPr="001E6D63">
        <w:rPr>
          <w:color w:val="111111"/>
          <w:sz w:val="28"/>
          <w:szCs w:val="28"/>
          <w:u w:val="single"/>
        </w:rPr>
        <w:t>Актуальность применения </w:t>
      </w:r>
      <w:r w:rsidRPr="001E6D63">
        <w:rPr>
          <w:rStyle w:val="a5"/>
          <w:b w:val="0"/>
          <w:color w:val="111111"/>
          <w:sz w:val="28"/>
          <w:szCs w:val="28"/>
          <w:u w:val="single"/>
          <w:bdr w:val="none" w:sz="0" w:space="0" w:color="auto" w:frame="1"/>
        </w:rPr>
        <w:t xml:space="preserve">игровых технологий на уроках </w:t>
      </w:r>
      <w:r>
        <w:rPr>
          <w:rStyle w:val="a5"/>
          <w:b w:val="0"/>
          <w:color w:val="111111"/>
          <w:sz w:val="28"/>
          <w:szCs w:val="28"/>
          <w:u w:val="single"/>
          <w:bdr w:val="none" w:sz="0" w:space="0" w:color="auto" w:frame="1"/>
        </w:rPr>
        <w:t>математики</w:t>
      </w:r>
      <w:r w:rsidRPr="001E6D63">
        <w:rPr>
          <w:rStyle w:val="a5"/>
          <w:b w:val="0"/>
          <w:color w:val="111111"/>
          <w:sz w:val="28"/>
          <w:szCs w:val="28"/>
          <w:u w:val="single"/>
          <w:bdr w:val="none" w:sz="0" w:space="0" w:color="auto" w:frame="1"/>
        </w:rPr>
        <w:t>:</w:t>
      </w:r>
    </w:p>
    <w:p w:rsidR="001E6D63" w:rsidRPr="001E6D63" w:rsidRDefault="001E6D63" w:rsidP="001E6D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</w:p>
    <w:p w:rsidR="001E6D63" w:rsidRPr="001E6D63" w:rsidRDefault="001E6D63" w:rsidP="001E6D63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-</w:t>
      </w:r>
      <w:r w:rsidRPr="001E6D63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игровые формы обучения на уроках</w:t>
      </w:r>
      <w:r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 xml:space="preserve"> математики </w:t>
      </w:r>
      <w:r w:rsidRPr="001E6D63">
        <w:rPr>
          <w:color w:val="111111"/>
          <w:sz w:val="28"/>
          <w:szCs w:val="28"/>
        </w:rPr>
        <w:t> создают возможности эффективной организац</w:t>
      </w:r>
      <w:r>
        <w:rPr>
          <w:color w:val="111111"/>
          <w:sz w:val="28"/>
          <w:szCs w:val="28"/>
        </w:rPr>
        <w:t>ии взаимодействия педагога и обучаю</w:t>
      </w:r>
      <w:r w:rsidRPr="001E6D63">
        <w:rPr>
          <w:color w:val="111111"/>
          <w:sz w:val="28"/>
          <w:szCs w:val="28"/>
        </w:rPr>
        <w:t>щихся, продуктивной формы их общения с присущими им элементами соревнования, </w:t>
      </w:r>
      <w:r w:rsidRPr="001E6D63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непосредственности</w:t>
      </w:r>
      <w:r w:rsidRPr="001E6D63">
        <w:rPr>
          <w:b/>
          <w:color w:val="111111"/>
          <w:sz w:val="28"/>
          <w:szCs w:val="28"/>
        </w:rPr>
        <w:t xml:space="preserve">, </w:t>
      </w:r>
      <w:r w:rsidRPr="001E6D63">
        <w:rPr>
          <w:color w:val="111111"/>
          <w:sz w:val="28"/>
          <w:szCs w:val="28"/>
        </w:rPr>
        <w:t>неподдельного интереса;</w:t>
      </w:r>
    </w:p>
    <w:p w:rsidR="001E6D63" w:rsidRPr="001E6D63" w:rsidRDefault="001E6D63" w:rsidP="001E6D63">
      <w:pPr>
        <w:pStyle w:val="a3"/>
        <w:shd w:val="clear" w:color="auto" w:fill="FFFFFF"/>
        <w:spacing w:before="248" w:beforeAutospacing="0" w:after="248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Pr="001E6D63">
        <w:rPr>
          <w:color w:val="111111"/>
          <w:sz w:val="28"/>
          <w:szCs w:val="28"/>
        </w:rPr>
        <w:t>в игре заложены огромные воспитательные и образовательные возможности;</w:t>
      </w:r>
    </w:p>
    <w:p w:rsidR="001E6D63" w:rsidRPr="001E6D63" w:rsidRDefault="001E6D63" w:rsidP="001E6D63">
      <w:pPr>
        <w:pStyle w:val="a3"/>
        <w:shd w:val="clear" w:color="auto" w:fill="FFFFFF"/>
        <w:spacing w:before="248" w:beforeAutospacing="0" w:after="248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Pr="001E6D63">
        <w:rPr>
          <w:color w:val="111111"/>
          <w:sz w:val="28"/>
          <w:szCs w:val="28"/>
        </w:rPr>
        <w:t>в процессе игр дети приобретают самые различные знания о предметах и явлениях окружающего мира;</w:t>
      </w:r>
    </w:p>
    <w:p w:rsidR="001E6D63" w:rsidRPr="001E6D63" w:rsidRDefault="00C643C0" w:rsidP="001E6D63">
      <w:pPr>
        <w:pStyle w:val="a3"/>
        <w:shd w:val="clear" w:color="auto" w:fill="FFFFFF"/>
        <w:spacing w:before="248" w:beforeAutospacing="0" w:after="248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1E6D63" w:rsidRPr="001E6D63">
        <w:rPr>
          <w:color w:val="111111"/>
          <w:sz w:val="28"/>
          <w:szCs w:val="28"/>
        </w:rPr>
        <w:t>игра развивает детскую наблюдательность и способность определять свойства предметов, выявлять их существенные признаки;</w:t>
      </w:r>
    </w:p>
    <w:p w:rsidR="001E6D63" w:rsidRPr="001E6D63" w:rsidRDefault="00C643C0" w:rsidP="001E6D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1E6D63" w:rsidRPr="001E6D63">
        <w:rPr>
          <w:color w:val="111111"/>
          <w:sz w:val="28"/>
          <w:szCs w:val="28"/>
        </w:rPr>
        <w:t>включение в </w:t>
      </w:r>
      <w:r w:rsidR="001E6D63" w:rsidRPr="001E6D63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 xml:space="preserve">урок </w:t>
      </w:r>
      <w:r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 xml:space="preserve"> математики </w:t>
      </w:r>
      <w:r w:rsidR="001E6D63" w:rsidRPr="001E6D63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 и игровых</w:t>
      </w:r>
      <w:r w:rsidR="001E6D63" w:rsidRPr="001E6D63">
        <w:rPr>
          <w:color w:val="111111"/>
          <w:sz w:val="28"/>
          <w:szCs w:val="28"/>
        </w:rPr>
        <w:t> моментов делает процесс обучения интересным и </w:t>
      </w:r>
      <w:r w:rsidR="001E6D63" w:rsidRPr="001E6D63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занимательным</w:t>
      </w:r>
      <w:r w:rsidR="001E6D63" w:rsidRPr="001E6D63">
        <w:rPr>
          <w:b/>
          <w:color w:val="111111"/>
          <w:sz w:val="28"/>
          <w:szCs w:val="28"/>
        </w:rPr>
        <w:t xml:space="preserve">, </w:t>
      </w:r>
      <w:r w:rsidR="001E6D63" w:rsidRPr="001E6D63">
        <w:rPr>
          <w:color w:val="111111"/>
          <w:sz w:val="28"/>
          <w:szCs w:val="28"/>
        </w:rPr>
        <w:t>создает у детей бодрое рабочее настроение, облегчает преодоление трудностей в усвоении учебного </w:t>
      </w:r>
      <w:r w:rsidR="001E6D63" w:rsidRPr="001E6D63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материала</w:t>
      </w:r>
      <w:r w:rsidR="001E6D63" w:rsidRPr="001E6D63">
        <w:rPr>
          <w:b/>
          <w:color w:val="111111"/>
          <w:sz w:val="28"/>
          <w:szCs w:val="28"/>
        </w:rPr>
        <w:t>;</w:t>
      </w:r>
    </w:p>
    <w:p w:rsidR="001E6D63" w:rsidRDefault="00C643C0" w:rsidP="001E6D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1E6D63" w:rsidRPr="001E6D63">
        <w:rPr>
          <w:color w:val="111111"/>
          <w:sz w:val="28"/>
          <w:szCs w:val="28"/>
        </w:rPr>
        <w:t>разнообразные </w:t>
      </w:r>
      <w:r w:rsidR="001E6D63" w:rsidRPr="001E6D63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игровые действия</w:t>
      </w:r>
      <w:r w:rsidR="001E6D63" w:rsidRPr="001E6D63">
        <w:rPr>
          <w:b/>
          <w:color w:val="111111"/>
          <w:sz w:val="28"/>
          <w:szCs w:val="28"/>
        </w:rPr>
        <w:t xml:space="preserve">, </w:t>
      </w:r>
      <w:r w:rsidR="001E6D63" w:rsidRPr="001E6D63">
        <w:rPr>
          <w:color w:val="111111"/>
          <w:sz w:val="28"/>
          <w:szCs w:val="28"/>
        </w:rPr>
        <w:t>при помощи которых решается та или иная умственная задача, поддерживают и усиливают ин</w:t>
      </w:r>
      <w:r>
        <w:rPr>
          <w:color w:val="111111"/>
          <w:sz w:val="28"/>
          <w:szCs w:val="28"/>
        </w:rPr>
        <w:t>терес детей к учебному предмету.</w:t>
      </w:r>
    </w:p>
    <w:p w:rsidR="00C643C0" w:rsidRPr="001E6D63" w:rsidRDefault="00C643C0" w:rsidP="001E6D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E6D63" w:rsidRDefault="00152391" w:rsidP="001E6D63">
      <w:pPr>
        <w:pStyle w:val="a3"/>
        <w:shd w:val="clear" w:color="auto" w:fill="FFFFFF"/>
        <w:spacing w:before="248" w:beforeAutospacing="0" w:after="248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1E6D63" w:rsidRPr="001E6D63">
        <w:rPr>
          <w:color w:val="111111"/>
          <w:sz w:val="28"/>
          <w:szCs w:val="28"/>
        </w:rPr>
        <w:t>игры оказывают большое влияние на умственное развитие детей, совершенствуя их мышление, в</w:t>
      </w:r>
      <w:r w:rsidR="00C643C0">
        <w:rPr>
          <w:color w:val="111111"/>
          <w:sz w:val="28"/>
          <w:szCs w:val="28"/>
        </w:rPr>
        <w:t>нимание, творческое воображение.</w:t>
      </w:r>
    </w:p>
    <w:p w:rsidR="00C643C0" w:rsidRDefault="00C643C0" w:rsidP="00C643C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643C0">
        <w:rPr>
          <w:color w:val="111111"/>
          <w:sz w:val="28"/>
          <w:szCs w:val="28"/>
        </w:rPr>
        <w:t>Главной целью применения </w:t>
      </w:r>
      <w:r w:rsidRPr="00C643C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 xml:space="preserve">игровых технологий на уроках математики </w:t>
      </w:r>
      <w:r w:rsidRPr="00C643C0">
        <w:rPr>
          <w:color w:val="111111"/>
          <w:sz w:val="28"/>
          <w:szCs w:val="28"/>
        </w:rPr>
        <w:t>является развитие устойчивог</w:t>
      </w:r>
      <w:r w:rsidR="00152391">
        <w:rPr>
          <w:color w:val="111111"/>
          <w:sz w:val="28"/>
          <w:szCs w:val="28"/>
        </w:rPr>
        <w:t>о познавательного интереса у обучаю</w:t>
      </w:r>
      <w:r w:rsidRPr="00C643C0">
        <w:rPr>
          <w:color w:val="111111"/>
          <w:sz w:val="28"/>
          <w:szCs w:val="28"/>
        </w:rPr>
        <w:t>щихся через разнообразие применения игр.</w:t>
      </w:r>
    </w:p>
    <w:p w:rsidR="00C643C0" w:rsidRPr="00C643C0" w:rsidRDefault="00C643C0" w:rsidP="00C643C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C643C0" w:rsidRDefault="00C643C0" w:rsidP="00C643C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  <w:r w:rsidRPr="00152391">
        <w:rPr>
          <w:color w:val="111111"/>
          <w:sz w:val="28"/>
          <w:szCs w:val="28"/>
          <w:u w:val="single"/>
        </w:rPr>
        <w:t>Хочу поделиться своим опытом по </w:t>
      </w:r>
      <w:r w:rsidRPr="00152391">
        <w:rPr>
          <w:rStyle w:val="a5"/>
          <w:b w:val="0"/>
          <w:color w:val="111111"/>
          <w:sz w:val="28"/>
          <w:szCs w:val="28"/>
          <w:u w:val="single"/>
          <w:bdr w:val="none" w:sz="0" w:space="0" w:color="auto" w:frame="1"/>
        </w:rPr>
        <w:t>использованию игровых технологий на уроках математики</w:t>
      </w:r>
      <w:r w:rsidRPr="00152391">
        <w:rPr>
          <w:color w:val="111111"/>
          <w:sz w:val="28"/>
          <w:szCs w:val="28"/>
          <w:u w:val="single"/>
        </w:rPr>
        <w:t>.</w:t>
      </w:r>
    </w:p>
    <w:p w:rsidR="00152391" w:rsidRPr="00152391" w:rsidRDefault="00152391" w:rsidP="00C643C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</w:p>
    <w:p w:rsidR="00152391" w:rsidRDefault="00C643C0" w:rsidP="00C643C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643C0">
        <w:rPr>
          <w:color w:val="111111"/>
          <w:sz w:val="28"/>
          <w:szCs w:val="28"/>
        </w:rPr>
        <w:t>Учитывая особенности класса, возрастные особенности</w:t>
      </w:r>
      <w:r>
        <w:rPr>
          <w:color w:val="111111"/>
          <w:sz w:val="28"/>
          <w:szCs w:val="28"/>
        </w:rPr>
        <w:t xml:space="preserve"> детей </w:t>
      </w:r>
      <w:r w:rsidRPr="00C643C0">
        <w:rPr>
          <w:color w:val="111111"/>
          <w:sz w:val="28"/>
          <w:szCs w:val="28"/>
        </w:rPr>
        <w:t xml:space="preserve"> и содержание программного курса </w:t>
      </w:r>
      <w:r w:rsidRPr="00C643C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математики</w:t>
      </w:r>
      <w:r w:rsidRPr="00C643C0">
        <w:rPr>
          <w:color w:val="111111"/>
          <w:sz w:val="28"/>
          <w:szCs w:val="28"/>
        </w:rPr>
        <w:t> провожу целенаправленную </w:t>
      </w:r>
      <w:r w:rsidRPr="00C643C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систематическую работу</w:t>
      </w:r>
      <w:r w:rsidRPr="00C643C0">
        <w:rPr>
          <w:color w:val="111111"/>
          <w:sz w:val="28"/>
          <w:szCs w:val="28"/>
        </w:rPr>
        <w:t xml:space="preserve">. </w:t>
      </w:r>
    </w:p>
    <w:p w:rsidR="00C643C0" w:rsidRPr="00C643C0" w:rsidRDefault="00C643C0" w:rsidP="00C643C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643C0">
        <w:rPr>
          <w:color w:val="111111"/>
          <w:sz w:val="28"/>
          <w:szCs w:val="28"/>
        </w:rPr>
        <w:t>Подобранные упражнения для устного счёта состоят из различных по содержанию и сложности заданий, направленных не только на формирование вычислительных навыков, но и на активное развитие мыслительных операций.</w:t>
      </w:r>
    </w:p>
    <w:p w:rsidR="00C643C0" w:rsidRPr="00C643C0" w:rsidRDefault="00C643C0" w:rsidP="00C643C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643C0">
        <w:rPr>
          <w:color w:val="111111"/>
          <w:sz w:val="28"/>
          <w:szCs w:val="28"/>
        </w:rPr>
        <w:t>Поэтому в устный счёт входят упражнения, </w:t>
      </w:r>
      <w:r w:rsidRPr="00C643C0">
        <w:rPr>
          <w:color w:val="111111"/>
          <w:sz w:val="28"/>
          <w:szCs w:val="28"/>
          <w:u w:val="single"/>
          <w:bdr w:val="none" w:sz="0" w:space="0" w:color="auto" w:frame="1"/>
        </w:rPr>
        <w:t>обеспечивающие</w:t>
      </w:r>
      <w:r w:rsidRPr="00C643C0">
        <w:rPr>
          <w:color w:val="111111"/>
          <w:sz w:val="28"/>
          <w:szCs w:val="28"/>
        </w:rPr>
        <w:t>:</w:t>
      </w:r>
    </w:p>
    <w:p w:rsidR="00C643C0" w:rsidRPr="00C643C0" w:rsidRDefault="00C643C0" w:rsidP="00C643C0">
      <w:pPr>
        <w:pStyle w:val="a3"/>
        <w:shd w:val="clear" w:color="auto" w:fill="FFFFFF"/>
        <w:spacing w:before="248" w:beforeAutospacing="0" w:after="248" w:afterAutospacing="0"/>
        <w:ind w:firstLine="360"/>
        <w:rPr>
          <w:color w:val="111111"/>
          <w:sz w:val="28"/>
          <w:szCs w:val="28"/>
        </w:rPr>
      </w:pPr>
      <w:r w:rsidRPr="00C643C0">
        <w:rPr>
          <w:color w:val="111111"/>
          <w:sz w:val="28"/>
          <w:szCs w:val="28"/>
        </w:rPr>
        <w:t>1) формирование вычислительных навыков и усвоение определённых вычислительных приёмов;</w:t>
      </w:r>
    </w:p>
    <w:p w:rsidR="00C643C0" w:rsidRPr="00C643C0" w:rsidRDefault="00C643C0" w:rsidP="00C643C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643C0">
        <w:rPr>
          <w:color w:val="111111"/>
          <w:sz w:val="28"/>
          <w:szCs w:val="28"/>
        </w:rPr>
        <w:t>2) развитие </w:t>
      </w:r>
      <w:r w:rsidRPr="00C643C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математической речи </w:t>
      </w:r>
      <w:r w:rsidRPr="00C643C0">
        <w:rPr>
          <w:i/>
          <w:iCs/>
          <w:color w:val="111111"/>
          <w:sz w:val="28"/>
          <w:szCs w:val="28"/>
          <w:bdr w:val="none" w:sz="0" w:space="0" w:color="auto" w:frame="1"/>
        </w:rPr>
        <w:t>(умения читать выражения, объяснять и аргументировать ход решения и др.)</w:t>
      </w:r>
      <w:r w:rsidRPr="00C643C0">
        <w:rPr>
          <w:color w:val="111111"/>
          <w:sz w:val="28"/>
          <w:szCs w:val="28"/>
        </w:rPr>
        <w:t>;</w:t>
      </w:r>
    </w:p>
    <w:p w:rsidR="00C643C0" w:rsidRPr="00C643C0" w:rsidRDefault="00C643C0" w:rsidP="00C643C0">
      <w:pPr>
        <w:pStyle w:val="a3"/>
        <w:shd w:val="clear" w:color="auto" w:fill="FFFFFF"/>
        <w:spacing w:before="248" w:beforeAutospacing="0" w:after="248" w:afterAutospacing="0"/>
        <w:ind w:firstLine="360"/>
        <w:rPr>
          <w:color w:val="111111"/>
          <w:sz w:val="28"/>
          <w:szCs w:val="28"/>
        </w:rPr>
      </w:pPr>
      <w:r w:rsidRPr="00C643C0">
        <w:rPr>
          <w:color w:val="111111"/>
          <w:sz w:val="28"/>
          <w:szCs w:val="28"/>
        </w:rPr>
        <w:t>3) формирование умения решать задачи;</w:t>
      </w:r>
    </w:p>
    <w:p w:rsidR="00C643C0" w:rsidRPr="00C643C0" w:rsidRDefault="00C643C0" w:rsidP="00C643C0">
      <w:pPr>
        <w:pStyle w:val="a3"/>
        <w:shd w:val="clear" w:color="auto" w:fill="FFFFFF"/>
        <w:spacing w:before="248" w:beforeAutospacing="0" w:after="248" w:afterAutospacing="0"/>
        <w:ind w:firstLine="360"/>
        <w:rPr>
          <w:color w:val="111111"/>
          <w:sz w:val="28"/>
          <w:szCs w:val="28"/>
        </w:rPr>
      </w:pPr>
      <w:r w:rsidRPr="00C643C0">
        <w:rPr>
          <w:color w:val="111111"/>
          <w:sz w:val="28"/>
          <w:szCs w:val="28"/>
        </w:rPr>
        <w:t>4) расширение представления о геометрических фигурах;</w:t>
      </w:r>
    </w:p>
    <w:p w:rsidR="00C643C0" w:rsidRPr="00C643C0" w:rsidRDefault="00C643C0" w:rsidP="00C643C0">
      <w:pPr>
        <w:pStyle w:val="a3"/>
        <w:shd w:val="clear" w:color="auto" w:fill="FFFFFF"/>
        <w:spacing w:before="248" w:beforeAutospacing="0" w:after="248" w:afterAutospacing="0"/>
        <w:ind w:firstLine="360"/>
        <w:rPr>
          <w:color w:val="111111"/>
          <w:sz w:val="28"/>
          <w:szCs w:val="28"/>
        </w:rPr>
      </w:pPr>
      <w:r w:rsidRPr="00C643C0">
        <w:rPr>
          <w:color w:val="111111"/>
          <w:sz w:val="28"/>
          <w:szCs w:val="28"/>
        </w:rPr>
        <w:t>5) знакомство с логическими задачами.</w:t>
      </w:r>
    </w:p>
    <w:p w:rsidR="00C643C0" w:rsidRDefault="00C643C0" w:rsidP="00C643C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proofErr w:type="gramStart"/>
      <w:r w:rsidRPr="00C643C0">
        <w:rPr>
          <w:color w:val="111111"/>
          <w:sz w:val="28"/>
          <w:szCs w:val="28"/>
        </w:rPr>
        <w:t>Упражнения для устного с</w:t>
      </w:r>
      <w:r>
        <w:rPr>
          <w:color w:val="111111"/>
          <w:sz w:val="28"/>
          <w:szCs w:val="28"/>
        </w:rPr>
        <w:t>чёта предъявлены обучаю</w:t>
      </w:r>
      <w:r w:rsidRPr="00C643C0">
        <w:rPr>
          <w:color w:val="111111"/>
          <w:sz w:val="28"/>
          <w:szCs w:val="28"/>
        </w:rPr>
        <w:t>щимся в форме различных игр, шифровок, </w:t>
      </w:r>
      <w:r w:rsidRPr="00C643C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математических диктантов</w:t>
      </w:r>
      <w:r w:rsidRPr="00C643C0">
        <w:rPr>
          <w:color w:val="111111"/>
          <w:sz w:val="28"/>
          <w:szCs w:val="28"/>
        </w:rPr>
        <w:t>, карточек с примера</w:t>
      </w:r>
      <w:r>
        <w:rPr>
          <w:color w:val="111111"/>
          <w:sz w:val="28"/>
          <w:szCs w:val="28"/>
        </w:rPr>
        <w:t xml:space="preserve">ми, лабиринтов, ребусов, игр </w:t>
      </w:r>
      <w:r w:rsidRPr="00C643C0">
        <w:rPr>
          <w:color w:val="111111"/>
          <w:sz w:val="28"/>
          <w:szCs w:val="28"/>
        </w:rPr>
        <w:t xml:space="preserve"> “Домики”, “Собери елочку”, </w:t>
      </w:r>
      <w:r w:rsidRPr="00C643C0">
        <w:rPr>
          <w:iCs/>
          <w:color w:val="111111"/>
          <w:sz w:val="28"/>
          <w:szCs w:val="28"/>
          <w:bdr w:val="none" w:sz="0" w:space="0" w:color="auto" w:frame="1"/>
        </w:rPr>
        <w:t>«Молчанка</w:t>
      </w:r>
      <w:r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». </w:t>
      </w:r>
      <w:proofErr w:type="gramEnd"/>
    </w:p>
    <w:p w:rsidR="00C643C0" w:rsidRPr="00C643C0" w:rsidRDefault="00C643C0" w:rsidP="00C643C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643C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Игровые моменты я использую на любом этапе урока</w:t>
      </w:r>
      <w:r w:rsidRPr="00C643C0">
        <w:rPr>
          <w:color w:val="111111"/>
          <w:sz w:val="28"/>
          <w:szCs w:val="28"/>
        </w:rPr>
        <w:t>. Если игра применяется во время объяснения нового </w:t>
      </w:r>
      <w:r w:rsidRPr="00C643C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материала</w:t>
      </w:r>
      <w:r w:rsidRPr="00C643C0">
        <w:rPr>
          <w:color w:val="111111"/>
          <w:sz w:val="28"/>
          <w:szCs w:val="28"/>
        </w:rPr>
        <w:t>, то в ней должны быть практические действия с предметами. На этапах закрепления </w:t>
      </w:r>
      <w:r w:rsidRPr="00C643C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материала важно использовать</w:t>
      </w:r>
      <w:r w:rsidRPr="00C643C0">
        <w:rPr>
          <w:color w:val="111111"/>
          <w:sz w:val="28"/>
          <w:szCs w:val="28"/>
        </w:rPr>
        <w:t> игры на воспроизведение вычислительных приёмов. Для активизации детей в игре применяю </w:t>
      </w:r>
      <w:r w:rsidRPr="00C643C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средства обратной связи</w:t>
      </w:r>
      <w:r w:rsidRPr="00C643C0">
        <w:rPr>
          <w:color w:val="111111"/>
          <w:sz w:val="28"/>
          <w:szCs w:val="28"/>
        </w:rPr>
        <w:t xml:space="preserve">: веера цифр, сигнальные карточки, знаки. Важно, чтобы все участвовали в игре. </w:t>
      </w:r>
    </w:p>
    <w:p w:rsidR="00C643C0" w:rsidRDefault="00C643C0" w:rsidP="00C643C0">
      <w:pPr>
        <w:pStyle w:val="a3"/>
        <w:shd w:val="clear" w:color="auto" w:fill="FFFFFF"/>
        <w:spacing w:before="248" w:beforeAutospacing="0" w:after="248" w:afterAutospacing="0"/>
        <w:ind w:firstLine="360"/>
        <w:rPr>
          <w:color w:val="111111"/>
          <w:sz w:val="28"/>
          <w:szCs w:val="28"/>
        </w:rPr>
      </w:pPr>
      <w:r w:rsidRPr="00C643C0">
        <w:rPr>
          <w:color w:val="111111"/>
          <w:sz w:val="28"/>
          <w:szCs w:val="28"/>
        </w:rPr>
        <w:t xml:space="preserve">Игре свойственны определённый ритм, темп; правила должны излагаться кратко; недопустимы замечания. Дети должны испытывать удовлетворение </w:t>
      </w:r>
      <w:r w:rsidRPr="00C643C0">
        <w:rPr>
          <w:color w:val="111111"/>
          <w:sz w:val="28"/>
          <w:szCs w:val="28"/>
        </w:rPr>
        <w:lastRenderedPageBreak/>
        <w:t>от своего участия в игре, своей самостоятельности и полноценности. Только тогда она достигнет своей обучающей, развивающей и воспитывающей цели.</w:t>
      </w:r>
    </w:p>
    <w:p w:rsidR="00C643C0" w:rsidRPr="00C643C0" w:rsidRDefault="00C643C0" w:rsidP="00C643C0">
      <w:pPr>
        <w:pStyle w:val="a3"/>
        <w:shd w:val="clear" w:color="auto" w:fill="FFFFFF"/>
        <w:spacing w:before="248" w:beforeAutospacing="0" w:after="248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C643C0">
        <w:rPr>
          <w:color w:val="111111"/>
          <w:sz w:val="28"/>
          <w:szCs w:val="28"/>
          <w:shd w:val="clear" w:color="auto" w:fill="FFFFFF"/>
        </w:rPr>
        <w:t>На этапе проверки и подведения итогов игры можно</w:t>
      </w:r>
      <w:r w:rsidRPr="00152391">
        <w:rPr>
          <w:color w:val="111111"/>
          <w:sz w:val="28"/>
          <w:szCs w:val="28"/>
          <w:shd w:val="clear" w:color="auto" w:fill="FFFFFF"/>
        </w:rPr>
        <w:t> </w:t>
      </w:r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использовать</w:t>
      </w:r>
      <w:r w:rsidRPr="00C643C0">
        <w:rPr>
          <w:color w:val="111111"/>
          <w:sz w:val="28"/>
          <w:szCs w:val="28"/>
          <w:shd w:val="clear" w:color="auto" w:fill="FFFFFF"/>
        </w:rPr>
        <w:t xml:space="preserve"> методы </w:t>
      </w:r>
      <w:proofErr w:type="spellStart"/>
      <w:r w:rsidRPr="00C643C0">
        <w:rPr>
          <w:color w:val="111111"/>
          <w:sz w:val="28"/>
          <w:szCs w:val="28"/>
          <w:shd w:val="clear" w:color="auto" w:fill="FFFFFF"/>
        </w:rPr>
        <w:t>взаимо</w:t>
      </w:r>
      <w:proofErr w:type="spellEnd"/>
      <w:r w:rsidRPr="00C643C0">
        <w:rPr>
          <w:color w:val="111111"/>
          <w:sz w:val="28"/>
          <w:szCs w:val="28"/>
          <w:shd w:val="clear" w:color="auto" w:fill="FFFFFF"/>
        </w:rPr>
        <w:t>- и самопроверки результатов.</w:t>
      </w:r>
    </w:p>
    <w:p w:rsidR="00152391" w:rsidRDefault="00C643C0" w:rsidP="00C643C0">
      <w:pPr>
        <w:pStyle w:val="a3"/>
        <w:shd w:val="clear" w:color="auto" w:fill="FFFFFF"/>
        <w:spacing w:before="248" w:beforeAutospacing="0" w:after="248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C643C0">
        <w:rPr>
          <w:color w:val="111111"/>
          <w:sz w:val="28"/>
          <w:szCs w:val="28"/>
          <w:shd w:val="clear" w:color="auto" w:fill="FFFFFF"/>
        </w:rPr>
        <w:t>В игры полезно вносить элементы соревнования, что также повышает активность детей в процессе обучения</w:t>
      </w:r>
      <w:proofErr w:type="gramStart"/>
      <w:r w:rsidRPr="00C643C0">
        <w:rPr>
          <w:color w:val="111111"/>
          <w:sz w:val="28"/>
          <w:szCs w:val="28"/>
          <w:shd w:val="clear" w:color="auto" w:fill="FFFFFF"/>
        </w:rPr>
        <w:t>  Н</w:t>
      </w:r>
      <w:proofErr w:type="gramEnd"/>
      <w:r w:rsidRPr="00C643C0">
        <w:rPr>
          <w:color w:val="111111"/>
          <w:sz w:val="28"/>
          <w:szCs w:val="28"/>
          <w:shd w:val="clear" w:color="auto" w:fill="FFFFFF"/>
        </w:rPr>
        <w:t>а необходимо создать учебную ситуацию, которая позволяет обучающимся проявить себя. У ребенка в начальной школе фантазия развита настолько, что позволяет ему оказаться там, куда приглашает игра.  Нравятся ребятам </w:t>
      </w:r>
      <w:r w:rsidRPr="00C643C0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игры</w:t>
      </w:r>
      <w:r w:rsidRPr="00C643C0">
        <w:rPr>
          <w:color w:val="111111"/>
          <w:sz w:val="28"/>
          <w:szCs w:val="28"/>
          <w:shd w:val="clear" w:color="auto" w:fill="FFFFFF"/>
        </w:rPr>
        <w:t>: </w:t>
      </w:r>
      <w:proofErr w:type="gramStart"/>
      <w:r w:rsidRPr="00C643C0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«Рыбалка»</w:t>
      </w:r>
      <w:r w:rsidRPr="00C643C0">
        <w:rPr>
          <w:color w:val="111111"/>
          <w:sz w:val="28"/>
          <w:szCs w:val="28"/>
          <w:shd w:val="clear" w:color="auto" w:fill="FFFFFF"/>
        </w:rPr>
        <w:t>, круговые примеры, </w:t>
      </w:r>
      <w:r w:rsidRPr="00C643C0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«Кто быстрее?»</w:t>
      </w:r>
      <w:r w:rsidRPr="00C643C0">
        <w:rPr>
          <w:color w:val="111111"/>
          <w:sz w:val="28"/>
          <w:szCs w:val="28"/>
          <w:shd w:val="clear" w:color="auto" w:fill="FFFFFF"/>
        </w:rPr>
        <w:t>, </w:t>
      </w:r>
      <w:r w:rsidRPr="00C643C0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«Найди фигуру»</w:t>
      </w:r>
      <w:r w:rsidRPr="00C643C0">
        <w:rPr>
          <w:color w:val="111111"/>
          <w:sz w:val="28"/>
          <w:szCs w:val="28"/>
          <w:shd w:val="clear" w:color="auto" w:fill="FFFFFF"/>
        </w:rPr>
        <w:t>, </w:t>
      </w:r>
      <w:r w:rsidRPr="00C643C0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«Найди ошибку»</w:t>
      </w:r>
      <w:r w:rsidRPr="00C643C0">
        <w:rPr>
          <w:color w:val="111111"/>
          <w:sz w:val="28"/>
          <w:szCs w:val="28"/>
          <w:shd w:val="clear" w:color="auto" w:fill="FFFFFF"/>
        </w:rPr>
        <w:t>, </w:t>
      </w:r>
      <w:r w:rsidRPr="00C643C0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«Недописанный пример»</w:t>
      </w:r>
      <w:r w:rsidRPr="00C643C0">
        <w:rPr>
          <w:color w:val="111111"/>
          <w:sz w:val="28"/>
          <w:szCs w:val="28"/>
          <w:shd w:val="clear" w:color="auto" w:fill="FFFFFF"/>
        </w:rPr>
        <w:t>, </w:t>
      </w:r>
      <w:r w:rsidRPr="00C643C0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«Закодированный ответ»</w:t>
      </w:r>
      <w:r w:rsidRPr="00C643C0">
        <w:rPr>
          <w:color w:val="111111"/>
          <w:sz w:val="28"/>
          <w:szCs w:val="28"/>
          <w:shd w:val="clear" w:color="auto" w:fill="FFFFFF"/>
        </w:rPr>
        <w:t>, </w:t>
      </w:r>
      <w:r w:rsidRPr="00C643C0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«Игра в снежки»</w:t>
      </w:r>
      <w:r w:rsidRPr="00C643C0">
        <w:rPr>
          <w:color w:val="111111"/>
          <w:sz w:val="28"/>
          <w:szCs w:val="28"/>
          <w:shd w:val="clear" w:color="auto" w:fill="FFFFFF"/>
        </w:rPr>
        <w:t>, </w:t>
      </w:r>
      <w:r w:rsidRPr="00C643C0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«Собери картинку»</w:t>
      </w:r>
      <w:r w:rsidRPr="00C643C0">
        <w:rPr>
          <w:color w:val="111111"/>
          <w:sz w:val="28"/>
          <w:szCs w:val="28"/>
          <w:shd w:val="clear" w:color="auto" w:fill="FFFFFF"/>
        </w:rPr>
        <w:t>, </w:t>
      </w:r>
      <w:r w:rsidRPr="00C643C0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«Кто больше составит примеров?»</w:t>
      </w:r>
      <w:r w:rsidRPr="00C643C0">
        <w:rPr>
          <w:color w:val="111111"/>
          <w:sz w:val="28"/>
          <w:szCs w:val="28"/>
          <w:shd w:val="clear" w:color="auto" w:fill="FFFFFF"/>
        </w:rPr>
        <w:t>, </w:t>
      </w:r>
      <w:r w:rsidRPr="00C643C0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«Кто лучше считает?»</w:t>
      </w:r>
      <w:r w:rsidRPr="00C643C0">
        <w:rPr>
          <w:color w:val="111111"/>
          <w:sz w:val="28"/>
          <w:szCs w:val="28"/>
          <w:shd w:val="clear" w:color="auto" w:fill="FFFFFF"/>
        </w:rPr>
        <w:t> и др.</w:t>
      </w:r>
      <w:proofErr w:type="gramEnd"/>
    </w:p>
    <w:p w:rsidR="00152391" w:rsidRDefault="00C643C0" w:rsidP="00C643C0">
      <w:pPr>
        <w:pStyle w:val="a3"/>
        <w:shd w:val="clear" w:color="auto" w:fill="FFFFFF"/>
        <w:spacing w:before="248" w:beforeAutospacing="0" w:after="248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C643C0">
        <w:rPr>
          <w:color w:val="111111"/>
          <w:sz w:val="28"/>
          <w:szCs w:val="28"/>
          <w:shd w:val="clear" w:color="auto" w:fill="FFFFFF"/>
        </w:rPr>
        <w:t xml:space="preserve"> Особый интерес у детей вызывают задания, в которых участвуют герои сказок или мультфильмов. </w:t>
      </w:r>
      <w:r w:rsidRPr="00C643C0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Например</w:t>
      </w:r>
      <w:r w:rsidRPr="00C643C0">
        <w:rPr>
          <w:color w:val="111111"/>
          <w:sz w:val="28"/>
          <w:szCs w:val="28"/>
          <w:shd w:val="clear" w:color="auto" w:fill="FFFFFF"/>
        </w:rPr>
        <w:t>: Один гном нашел в своей подземной пещере 75 изумрудов, а другой на 14 изумрудов меньше. Сколько всего изумрудов получит в подарок Белоснежка?</w:t>
      </w:r>
    </w:p>
    <w:p w:rsidR="00C643C0" w:rsidRDefault="00C643C0" w:rsidP="00C643C0">
      <w:pPr>
        <w:pStyle w:val="a3"/>
        <w:shd w:val="clear" w:color="auto" w:fill="FFFFFF"/>
        <w:spacing w:before="248" w:beforeAutospacing="0" w:after="248" w:afterAutospacing="0"/>
        <w:ind w:firstLine="360"/>
        <w:rPr>
          <w:b/>
          <w:color w:val="111111"/>
          <w:sz w:val="28"/>
          <w:szCs w:val="28"/>
          <w:shd w:val="clear" w:color="auto" w:fill="FFFFFF"/>
        </w:rPr>
      </w:pPr>
      <w:r w:rsidRPr="00C643C0">
        <w:rPr>
          <w:color w:val="111111"/>
          <w:sz w:val="28"/>
          <w:szCs w:val="28"/>
          <w:shd w:val="clear" w:color="auto" w:fill="FFFFFF"/>
        </w:rPr>
        <w:t xml:space="preserve"> </w:t>
      </w:r>
      <w:r w:rsidRPr="00152391">
        <w:rPr>
          <w:color w:val="111111"/>
          <w:sz w:val="28"/>
          <w:szCs w:val="28"/>
          <w:shd w:val="clear" w:color="auto" w:fill="FFFFFF"/>
        </w:rPr>
        <w:t>В</w:t>
      </w:r>
      <w:r w:rsidRPr="00152391">
        <w:rPr>
          <w:b/>
          <w:color w:val="111111"/>
          <w:sz w:val="28"/>
          <w:szCs w:val="28"/>
          <w:shd w:val="clear" w:color="auto" w:fill="FFFFFF"/>
        </w:rPr>
        <w:t> </w:t>
      </w:r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игровой</w:t>
      </w:r>
      <w:r w:rsidRPr="00152391">
        <w:rPr>
          <w:b/>
          <w:color w:val="111111"/>
          <w:sz w:val="28"/>
          <w:szCs w:val="28"/>
          <w:shd w:val="clear" w:color="auto" w:fill="FFFFFF"/>
        </w:rPr>
        <w:t> </w:t>
      </w:r>
      <w:r w:rsidRPr="00152391">
        <w:rPr>
          <w:color w:val="111111"/>
          <w:sz w:val="28"/>
          <w:szCs w:val="28"/>
          <w:shd w:val="clear" w:color="auto" w:fill="FFFFFF"/>
        </w:rPr>
        <w:t>форме проводятся такие</w:t>
      </w:r>
      <w:r w:rsidRPr="00152391">
        <w:rPr>
          <w:b/>
          <w:color w:val="111111"/>
          <w:sz w:val="28"/>
          <w:szCs w:val="28"/>
          <w:shd w:val="clear" w:color="auto" w:fill="FFFFFF"/>
        </w:rPr>
        <w:t> </w:t>
      </w:r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уроки</w:t>
      </w:r>
      <w:r w:rsidRPr="00152391">
        <w:rPr>
          <w:b/>
          <w:color w:val="111111"/>
          <w:sz w:val="28"/>
          <w:szCs w:val="28"/>
          <w:shd w:val="clear" w:color="auto" w:fill="FFFFFF"/>
        </w:rPr>
        <w:t>, </w:t>
      </w:r>
      <w:r w:rsidRPr="00152391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как</w:t>
      </w:r>
      <w:r w:rsidRPr="00152391">
        <w:rPr>
          <w:color w:val="111111"/>
          <w:sz w:val="28"/>
          <w:szCs w:val="28"/>
          <w:shd w:val="clear" w:color="auto" w:fill="FFFFFF"/>
        </w:rPr>
        <w:t>:</w:t>
      </w:r>
      <w:r w:rsidRPr="00152391">
        <w:rPr>
          <w:b/>
          <w:color w:val="111111"/>
          <w:sz w:val="28"/>
          <w:szCs w:val="28"/>
          <w:shd w:val="clear" w:color="auto" w:fill="FFFFFF"/>
        </w:rPr>
        <w:t> </w:t>
      </w:r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Урок-сказка</w:t>
      </w:r>
      <w:r w:rsidRPr="00152391">
        <w:rPr>
          <w:b/>
          <w:color w:val="111111"/>
          <w:sz w:val="28"/>
          <w:szCs w:val="28"/>
          <w:shd w:val="clear" w:color="auto" w:fill="FFFFFF"/>
        </w:rPr>
        <w:t>, </w:t>
      </w:r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Урок – КВН</w:t>
      </w:r>
      <w:r w:rsidRPr="00152391">
        <w:rPr>
          <w:b/>
          <w:color w:val="111111"/>
          <w:sz w:val="28"/>
          <w:szCs w:val="28"/>
          <w:shd w:val="clear" w:color="auto" w:fill="FFFFFF"/>
        </w:rPr>
        <w:t>, </w:t>
      </w:r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Урок-кроссворд</w:t>
      </w:r>
      <w:proofErr w:type="gramStart"/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152391">
        <w:rPr>
          <w:b/>
          <w:color w:val="111111"/>
          <w:sz w:val="28"/>
          <w:szCs w:val="28"/>
          <w:shd w:val="clear" w:color="auto" w:fill="FFFFFF"/>
        </w:rPr>
        <w:t>,</w:t>
      </w:r>
      <w:proofErr w:type="gramEnd"/>
      <w:r w:rsidRPr="00152391">
        <w:rPr>
          <w:b/>
          <w:color w:val="111111"/>
          <w:sz w:val="28"/>
          <w:szCs w:val="28"/>
          <w:shd w:val="clear" w:color="auto" w:fill="FFFFFF"/>
        </w:rPr>
        <w:t> </w:t>
      </w:r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Урок-смотр знаний</w:t>
      </w:r>
      <w:r w:rsidRPr="00152391">
        <w:rPr>
          <w:b/>
          <w:color w:val="111111"/>
          <w:sz w:val="28"/>
          <w:szCs w:val="28"/>
          <w:shd w:val="clear" w:color="auto" w:fill="FFFFFF"/>
        </w:rPr>
        <w:t>.</w:t>
      </w:r>
    </w:p>
    <w:p w:rsidR="00152391" w:rsidRPr="00152391" w:rsidRDefault="00152391" w:rsidP="0015239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52391">
        <w:rPr>
          <w:color w:val="111111"/>
          <w:sz w:val="28"/>
          <w:szCs w:val="28"/>
        </w:rPr>
        <w:t>Ребята любят выступать в качестве историков, фокусников, сказочных героев, экскурсоводов, почтальонов, продавцов. Очень интересны игры-путешествия.  В этих играх ненавязчиво обогащается словарный запас, развивается речь, активизируется внимание детей, расширяется кругозор</w:t>
      </w:r>
    </w:p>
    <w:p w:rsidR="00152391" w:rsidRPr="00152391" w:rsidRDefault="00152391" w:rsidP="0015239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Игровые формы</w:t>
      </w:r>
      <w:r w:rsidRPr="00152391">
        <w:rPr>
          <w:color w:val="111111"/>
          <w:sz w:val="28"/>
          <w:szCs w:val="28"/>
        </w:rPr>
        <w:t>, как методы активного обучения приносят удовольствие от процесса познания, доказывая, что образование – не всегда нудное занятие. А при комплексном </w:t>
      </w:r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использовании различных технологий</w:t>
      </w:r>
      <w:r w:rsidRPr="00152391">
        <w:rPr>
          <w:b/>
          <w:color w:val="111111"/>
          <w:sz w:val="28"/>
          <w:szCs w:val="28"/>
        </w:rPr>
        <w:t>,</w:t>
      </w:r>
      <w:r w:rsidRPr="00152391">
        <w:rPr>
          <w:color w:val="111111"/>
          <w:sz w:val="28"/>
          <w:szCs w:val="28"/>
        </w:rPr>
        <w:t xml:space="preserve"> ориентированных как на развитие творческого потенциала, так и на сохранение здоровья обучающихся, можно добиться хороших результатов в достижении поставленной цели.</w:t>
      </w:r>
    </w:p>
    <w:p w:rsidR="00152391" w:rsidRPr="00152391" w:rsidRDefault="00152391" w:rsidP="0015239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52391">
        <w:rPr>
          <w:color w:val="111111"/>
          <w:sz w:val="28"/>
          <w:szCs w:val="28"/>
        </w:rPr>
        <w:t> Закончить </w:t>
      </w:r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доклад</w:t>
      </w:r>
      <w:r w:rsidRPr="00152391">
        <w:rPr>
          <w:b/>
          <w:color w:val="111111"/>
          <w:sz w:val="28"/>
          <w:szCs w:val="28"/>
        </w:rPr>
        <w:t> </w:t>
      </w:r>
      <w:r w:rsidRPr="00152391">
        <w:rPr>
          <w:color w:val="111111"/>
          <w:sz w:val="28"/>
          <w:szCs w:val="28"/>
        </w:rPr>
        <w:t>хочу словами американского </w:t>
      </w:r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математика У</w:t>
      </w:r>
      <w:r w:rsidRPr="00152391">
        <w:rPr>
          <w:b/>
          <w:color w:val="111111"/>
          <w:sz w:val="28"/>
          <w:szCs w:val="28"/>
        </w:rPr>
        <w:t>.</w:t>
      </w:r>
      <w:r w:rsidRPr="00152391">
        <w:rPr>
          <w:color w:val="111111"/>
          <w:sz w:val="28"/>
          <w:szCs w:val="28"/>
        </w:rPr>
        <w:t xml:space="preserve"> У. </w:t>
      </w:r>
      <w:proofErr w:type="spellStart"/>
      <w:r w:rsidRPr="00152391">
        <w:rPr>
          <w:color w:val="111111"/>
          <w:sz w:val="28"/>
          <w:szCs w:val="28"/>
          <w:u w:val="single"/>
          <w:bdr w:val="none" w:sz="0" w:space="0" w:color="auto" w:frame="1"/>
        </w:rPr>
        <w:t>Сойера</w:t>
      </w:r>
      <w:proofErr w:type="spellEnd"/>
      <w:r w:rsidRPr="00152391">
        <w:rPr>
          <w:color w:val="111111"/>
          <w:sz w:val="28"/>
          <w:szCs w:val="28"/>
        </w:rPr>
        <w:t>: «Можно научить учеников решать достаточно много типов задач, но подлинное удовлетворение придет лишь тогда, когда мы сумеем передать нашим воспитанникам не просто знания, а гибкость ума», а в этом нам помогут </w:t>
      </w:r>
      <w:r w:rsidRPr="0015239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игровые технологии</w:t>
      </w:r>
      <w:r w:rsidRPr="00152391">
        <w:rPr>
          <w:b/>
          <w:color w:val="111111"/>
          <w:sz w:val="28"/>
          <w:szCs w:val="28"/>
        </w:rPr>
        <w:t>.</w:t>
      </w:r>
    </w:p>
    <w:p w:rsidR="00152391" w:rsidRPr="00152391" w:rsidRDefault="00152391" w:rsidP="00C643C0">
      <w:pPr>
        <w:pStyle w:val="a3"/>
        <w:shd w:val="clear" w:color="auto" w:fill="FFFFFF"/>
        <w:spacing w:before="248" w:beforeAutospacing="0" w:after="248" w:afterAutospacing="0"/>
        <w:ind w:firstLine="360"/>
        <w:rPr>
          <w:b/>
          <w:color w:val="111111"/>
          <w:sz w:val="28"/>
          <w:szCs w:val="28"/>
        </w:rPr>
      </w:pPr>
    </w:p>
    <w:p w:rsidR="00C643C0" w:rsidRPr="00152391" w:rsidRDefault="00C643C0" w:rsidP="001E6D63">
      <w:pPr>
        <w:pStyle w:val="a3"/>
        <w:shd w:val="clear" w:color="auto" w:fill="FFFFFF"/>
        <w:spacing w:before="248" w:beforeAutospacing="0" w:after="248" w:afterAutospacing="0"/>
        <w:ind w:firstLine="360"/>
        <w:rPr>
          <w:b/>
          <w:color w:val="111111"/>
          <w:sz w:val="28"/>
          <w:szCs w:val="28"/>
        </w:rPr>
      </w:pPr>
    </w:p>
    <w:p w:rsidR="001E6D63" w:rsidRPr="00152391" w:rsidRDefault="001E6D63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E6D63" w:rsidRPr="00152391" w:rsidRDefault="001E6D63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E6D63" w:rsidRPr="00C643C0" w:rsidRDefault="001E6D63">
      <w:pPr>
        <w:rPr>
          <w:rFonts w:ascii="Times New Roman" w:hAnsi="Times New Roman" w:cs="Times New Roman"/>
          <w:sz w:val="28"/>
          <w:szCs w:val="28"/>
        </w:rPr>
      </w:pPr>
    </w:p>
    <w:p w:rsidR="001E6D63" w:rsidRPr="00C643C0" w:rsidRDefault="001E6D63">
      <w:pPr>
        <w:rPr>
          <w:rFonts w:ascii="Times New Roman" w:hAnsi="Times New Roman" w:cs="Times New Roman"/>
          <w:sz w:val="28"/>
          <w:szCs w:val="28"/>
        </w:rPr>
      </w:pPr>
    </w:p>
    <w:sectPr w:rsidR="001E6D63" w:rsidRPr="00C643C0" w:rsidSect="00520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맑은 고딕">
    <w:altName w:val="Arial Unicode MS"/>
    <w:panose1 w:val="00000000000000000000"/>
    <w:charset w:val="00"/>
    <w:family w:val="auto"/>
    <w:notTrueType/>
    <w:pitch w:val="default"/>
    <w:sig w:usb0="00000000" w:usb1="29D77CFB" w:usb2="00000012" w:usb3="00000001" w:csb0="00080001" w:csb1="00000001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90A72"/>
    <w:rsid w:val="00152391"/>
    <w:rsid w:val="001A5373"/>
    <w:rsid w:val="001E6D63"/>
    <w:rsid w:val="002C1633"/>
    <w:rsid w:val="003C77D0"/>
    <w:rsid w:val="004A264C"/>
    <w:rsid w:val="004E7DEF"/>
    <w:rsid w:val="005207B7"/>
    <w:rsid w:val="00790A72"/>
    <w:rsid w:val="009569E0"/>
    <w:rsid w:val="00BC3DC2"/>
    <w:rsid w:val="00C643C0"/>
    <w:rsid w:val="00D1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0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790A72"/>
    <w:pPr>
      <w:spacing w:after="0" w:line="240" w:lineRule="auto"/>
      <w:jc w:val="both"/>
    </w:pPr>
    <w:rPr>
      <w:rFonts w:ascii="Times New Roman" w:eastAsia="맑은 고딕" w:hAnsi="Times New Roman" w:cs="Times New Roman"/>
      <w:color w:val="000011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E7D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Seleshkova</dc:creator>
  <cp:lastModifiedBy>Seleshkova</cp:lastModifiedBy>
  <cp:revision>4</cp:revision>
  <cp:lastPrinted>2020-02-17T09:31:00Z</cp:lastPrinted>
  <dcterms:created xsi:type="dcterms:W3CDTF">2020-11-07T09:23:00Z</dcterms:created>
  <dcterms:modified xsi:type="dcterms:W3CDTF">2020-11-07T17:23:00Z</dcterms:modified>
</cp:coreProperties>
</file>