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08494">
      <w:pPr>
        <w:spacing w:after="0" w:line="240" w:lineRule="auto"/>
        <w:jc w:val="center"/>
        <w:rPr>
          <w:rFonts w:ascii="Times New Roman" w:hAnsi="Times New Roman" w:cs="Times New Roman"/>
          <w:b/>
          <w:sz w:val="28"/>
        </w:rPr>
      </w:pPr>
      <w:r>
        <w:rPr>
          <w:rFonts w:ascii="Times New Roman" w:hAnsi="Times New Roman" w:cs="Times New Roman"/>
          <w:b/>
          <w:sz w:val="28"/>
        </w:rPr>
        <w:t>Конспект урока «Обобщающее повторение: произведения Н.В. Гоголя. Комедия «Ревизор». Поэма «Мертвые души»</w:t>
      </w:r>
    </w:p>
    <w:p w14:paraId="57D57CA3">
      <w:pPr>
        <w:spacing w:after="0" w:line="240" w:lineRule="auto"/>
        <w:jc w:val="both"/>
        <w:rPr>
          <w:rFonts w:ascii="Times New Roman" w:hAnsi="Times New Roman" w:cs="Times New Roman"/>
          <w:sz w:val="28"/>
        </w:rPr>
      </w:pPr>
      <w:r>
        <w:rPr>
          <w:rFonts w:ascii="Times New Roman" w:hAnsi="Times New Roman" w:cs="Times New Roman"/>
          <w:b/>
          <w:sz w:val="28"/>
        </w:rPr>
        <w:t>Тип урока</w:t>
      </w:r>
      <w:r>
        <w:rPr>
          <w:rFonts w:ascii="Times New Roman" w:hAnsi="Times New Roman" w:cs="Times New Roman"/>
          <w:sz w:val="28"/>
        </w:rPr>
        <w:t>: урок обобщения и систематизации знаний.</w:t>
      </w:r>
    </w:p>
    <w:p w14:paraId="003ED675">
      <w:pPr>
        <w:spacing w:after="0" w:line="240" w:lineRule="auto"/>
        <w:jc w:val="both"/>
        <w:rPr>
          <w:rFonts w:ascii="Times New Roman" w:hAnsi="Times New Roman" w:cs="Times New Roman"/>
          <w:sz w:val="28"/>
        </w:rPr>
      </w:pPr>
      <w:r>
        <w:rPr>
          <w:rFonts w:ascii="Times New Roman" w:hAnsi="Times New Roman" w:cs="Times New Roman"/>
          <w:b/>
          <w:sz w:val="28"/>
        </w:rPr>
        <w:t>Форма урока:</w:t>
      </w:r>
      <w:r>
        <w:rPr>
          <w:rFonts w:ascii="Times New Roman" w:hAnsi="Times New Roman" w:cs="Times New Roman"/>
          <w:sz w:val="28"/>
        </w:rPr>
        <w:t xml:space="preserve"> урок-исследование с элементами дискуссии и практикума.</w:t>
      </w:r>
    </w:p>
    <w:p w14:paraId="54CE8E87">
      <w:pPr>
        <w:spacing w:after="0" w:line="240" w:lineRule="auto"/>
        <w:jc w:val="both"/>
        <w:rPr>
          <w:rFonts w:ascii="Times New Roman" w:hAnsi="Times New Roman" w:cs="Times New Roman"/>
          <w:b/>
          <w:bCs/>
          <w:sz w:val="28"/>
        </w:rPr>
      </w:pPr>
      <w:r>
        <w:rPr>
          <w:rFonts w:ascii="Times New Roman" w:hAnsi="Times New Roman" w:cs="Times New Roman"/>
          <w:b/>
          <w:sz w:val="28"/>
        </w:rPr>
        <w:t>Цели урока:</w:t>
      </w:r>
    </w:p>
    <w:p w14:paraId="6487DB1E">
      <w:pPr>
        <w:spacing w:after="0" w:line="240" w:lineRule="auto"/>
        <w:ind w:left="720"/>
        <w:jc w:val="both"/>
        <w:rPr>
          <w:rFonts w:ascii="Times New Roman" w:hAnsi="Times New Roman" w:cs="Times New Roman"/>
          <w:i/>
          <w:sz w:val="28"/>
        </w:rPr>
      </w:pPr>
      <w:r>
        <w:rPr>
          <w:rFonts w:ascii="Times New Roman" w:hAnsi="Times New Roman" w:cs="Times New Roman"/>
          <w:i/>
          <w:sz w:val="28"/>
        </w:rPr>
        <w:t>Образовательные:</w:t>
      </w:r>
    </w:p>
    <w:p w14:paraId="0F7D7B0F">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Систематизировать и углубить знания учащихся о идейно-художественном своеобразии комедии «Ревизор» и поэмы «Мертвые души».</w:t>
      </w:r>
    </w:p>
    <w:p w14:paraId="2A4267A9">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Выявить общие темы, мотивы и художественные приемы в ключевых произведениях Гоголя.</w:t>
      </w:r>
    </w:p>
    <w:p w14:paraId="61363049">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Проследить эволюцию гоголевской сатиры и образа России.</w:t>
      </w:r>
    </w:p>
    <w:p w14:paraId="2B56F1B7">
      <w:pPr>
        <w:spacing w:after="0" w:line="240" w:lineRule="auto"/>
        <w:ind w:left="720"/>
        <w:jc w:val="both"/>
        <w:rPr>
          <w:rFonts w:ascii="Times New Roman" w:hAnsi="Times New Roman" w:cs="Times New Roman"/>
          <w:sz w:val="28"/>
        </w:rPr>
      </w:pPr>
      <w:r>
        <w:rPr>
          <w:rFonts w:ascii="Times New Roman" w:hAnsi="Times New Roman" w:cs="Times New Roman"/>
          <w:i/>
          <w:sz w:val="28"/>
        </w:rPr>
        <w:t>Развивающие</w:t>
      </w:r>
      <w:r>
        <w:rPr>
          <w:rFonts w:ascii="Times New Roman" w:hAnsi="Times New Roman" w:cs="Times New Roman"/>
          <w:sz w:val="28"/>
        </w:rPr>
        <w:t>:</w:t>
      </w:r>
    </w:p>
    <w:p w14:paraId="6D56E447">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Развивать навыки сопоставительного анализа литературных произведений, персонажей и проблематики.</w:t>
      </w:r>
    </w:p>
    <w:p w14:paraId="501A9097">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Совершенствовать умение аргументированно излагать свою точку зрения, участвовать в дискуссии.</w:t>
      </w:r>
    </w:p>
    <w:p w14:paraId="6359A53B">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Развивать аналитическое и критическое мышление, умение обобщать и делать выводы.</w:t>
      </w:r>
    </w:p>
    <w:p w14:paraId="41E5721A">
      <w:pPr>
        <w:spacing w:after="0" w:line="240" w:lineRule="auto"/>
        <w:ind w:left="720"/>
        <w:jc w:val="both"/>
        <w:rPr>
          <w:rFonts w:ascii="Times New Roman" w:hAnsi="Times New Roman" w:cs="Times New Roman"/>
          <w:i/>
          <w:sz w:val="28"/>
        </w:rPr>
      </w:pPr>
      <w:r>
        <w:rPr>
          <w:rFonts w:ascii="Times New Roman" w:hAnsi="Times New Roman" w:cs="Times New Roman"/>
          <w:i/>
          <w:sz w:val="28"/>
        </w:rPr>
        <w:t>Воспитательные:</w:t>
      </w:r>
    </w:p>
    <w:p w14:paraId="353DFC62">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Формировать активную гражданскую позицию, неприятие к таким явлениям, как пошлость, лицемерие, казнокрадство, духовная деградация.</w:t>
      </w:r>
    </w:p>
    <w:p w14:paraId="50FB2BFE">
      <w:pPr>
        <w:numPr>
          <w:ilvl w:val="1"/>
          <w:numId w:val="1"/>
        </w:numPr>
        <w:spacing w:after="0" w:line="240" w:lineRule="auto"/>
        <w:jc w:val="both"/>
        <w:rPr>
          <w:rFonts w:ascii="Times New Roman" w:hAnsi="Times New Roman" w:cs="Times New Roman"/>
          <w:sz w:val="28"/>
        </w:rPr>
      </w:pPr>
      <w:r>
        <w:rPr>
          <w:rFonts w:ascii="Times New Roman" w:hAnsi="Times New Roman" w:cs="Times New Roman"/>
          <w:sz w:val="28"/>
        </w:rPr>
        <w:t>Воспитывать интерес и уважение к русской классической литературе, понимание непреходящей актуальности творчества Н.В. Гоголя.</w:t>
      </w:r>
    </w:p>
    <w:p w14:paraId="36B4AFAD">
      <w:pPr>
        <w:spacing w:after="0" w:line="240" w:lineRule="auto"/>
        <w:jc w:val="both"/>
        <w:rPr>
          <w:rFonts w:ascii="Times New Roman" w:hAnsi="Times New Roman" w:cs="Times New Roman"/>
          <w:b/>
          <w:bCs/>
          <w:sz w:val="28"/>
        </w:rPr>
      </w:pPr>
      <w:r>
        <w:rPr>
          <w:rFonts w:ascii="Times New Roman" w:hAnsi="Times New Roman" w:cs="Times New Roman"/>
          <w:b/>
          <w:sz w:val="28"/>
        </w:rPr>
        <w:t>Оборудование</w:t>
      </w:r>
      <w:r>
        <w:rPr>
          <w:rFonts w:ascii="Times New Roman" w:hAnsi="Times New Roman" w:cs="Times New Roman"/>
          <w:sz w:val="28"/>
        </w:rPr>
        <w:t>:</w:t>
      </w:r>
    </w:p>
    <w:p w14:paraId="0817EB63">
      <w:pPr>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Портрет Н.В. Гоголя.</w:t>
      </w:r>
    </w:p>
    <w:p w14:paraId="6E694999">
      <w:pPr>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Тексты комедии «Ревизор» и поэмы «Мертвые души».</w:t>
      </w:r>
    </w:p>
    <w:p w14:paraId="36341063">
      <w:pPr>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Таблица (раздаточные материалы).</w:t>
      </w:r>
    </w:p>
    <w:p w14:paraId="73C8F3B9">
      <w:pPr>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 xml:space="preserve">Доска и маркеры/мел. </w:t>
      </w:r>
    </w:p>
    <w:p w14:paraId="4E598099">
      <w:pPr>
        <w:spacing w:after="0" w:line="240" w:lineRule="auto"/>
        <w:jc w:val="both"/>
        <w:rPr>
          <w:rFonts w:ascii="Times New Roman" w:hAnsi="Times New Roman" w:cs="Times New Roman"/>
          <w:b/>
          <w:bCs/>
          <w:sz w:val="28"/>
        </w:rPr>
      </w:pPr>
      <w:r>
        <w:rPr>
          <w:rFonts w:ascii="Times New Roman" w:hAnsi="Times New Roman" w:cs="Times New Roman"/>
          <w:sz w:val="28"/>
        </w:rPr>
        <w:t>Эпиграф к уроку:</w:t>
      </w:r>
    </w:p>
    <w:p w14:paraId="7C13E3E7">
      <w:pPr>
        <w:spacing w:after="0" w:line="240" w:lineRule="auto"/>
        <w:jc w:val="both"/>
        <w:rPr>
          <w:rFonts w:ascii="Times New Roman" w:hAnsi="Times New Roman" w:cs="Times New Roman"/>
          <w:sz w:val="28"/>
        </w:rPr>
      </w:pPr>
      <w:r>
        <w:rPr>
          <w:rFonts w:ascii="Times New Roman" w:hAnsi="Times New Roman" w:cs="Times New Roman"/>
          <w:i/>
          <w:iCs/>
          <w:sz w:val="28"/>
        </w:rPr>
        <w:t>«На зеркало неча пенять, коли рожа крива».</w:t>
      </w:r>
    </w:p>
    <w:p w14:paraId="714340FD">
      <w:pPr>
        <w:spacing w:after="0" w:line="240" w:lineRule="auto"/>
        <w:jc w:val="both"/>
        <w:rPr>
          <w:rFonts w:ascii="Times New Roman" w:hAnsi="Times New Roman" w:cs="Times New Roman"/>
          <w:sz w:val="28"/>
        </w:rPr>
      </w:pPr>
      <w:r>
        <w:rPr>
          <w:rFonts w:ascii="Times New Roman" w:hAnsi="Times New Roman" w:cs="Times New Roman"/>
          <w:sz w:val="28"/>
        </w:rPr>
        <w:t>(Народная пословица, взятая Н.В. Гоголем в качестве эпиграфа к комедии «Ревизор»)</w:t>
      </w:r>
    </w:p>
    <w:p w14:paraId="311FDFB5">
      <w:pPr>
        <w:spacing w:after="0" w:line="240" w:lineRule="auto"/>
        <w:jc w:val="both"/>
        <w:rPr>
          <w:rFonts w:ascii="Times New Roman" w:hAnsi="Times New Roman" w:cs="Times New Roman"/>
          <w:sz w:val="28"/>
        </w:rPr>
      </w:pPr>
      <w:r>
        <w:rPr>
          <w:rFonts w:ascii="Times New Roman" w:hAnsi="Times New Roman" w:cs="Times New Roman"/>
          <w:i/>
          <w:iCs/>
          <w:sz w:val="28"/>
        </w:rPr>
        <w:t>«И долго еще определено мне чудной властью идти об руку с моими странными героями, озирать всю громадно-несущуюся жизнь, озирать ее сквозь видный миру смех и незримые, неведомые ему слезы!»</w:t>
      </w:r>
    </w:p>
    <w:p w14:paraId="76792AF5">
      <w:pPr>
        <w:spacing w:after="0" w:line="240" w:lineRule="auto"/>
        <w:jc w:val="both"/>
        <w:rPr>
          <w:rFonts w:ascii="Times New Roman" w:hAnsi="Times New Roman" w:cs="Times New Roman"/>
          <w:sz w:val="28"/>
        </w:rPr>
      </w:pPr>
      <w:r>
        <w:rPr>
          <w:rFonts w:ascii="Times New Roman" w:hAnsi="Times New Roman" w:cs="Times New Roman"/>
          <w:sz w:val="28"/>
        </w:rPr>
        <w:t>(Н.В. Гоголь, «Мертвые души»)</w:t>
      </w:r>
    </w:p>
    <w:p w14:paraId="383BD5F4">
      <w:pPr>
        <w:spacing w:after="0" w:line="240" w:lineRule="auto"/>
        <w:jc w:val="center"/>
        <w:rPr>
          <w:rFonts w:ascii="Times New Roman" w:hAnsi="Times New Roman" w:cs="Times New Roman"/>
          <w:b/>
          <w:bCs/>
          <w:sz w:val="28"/>
        </w:rPr>
      </w:pPr>
      <w:r>
        <w:rPr>
          <w:rFonts w:ascii="Times New Roman" w:hAnsi="Times New Roman" w:cs="Times New Roman"/>
          <w:b/>
          <w:sz w:val="28"/>
        </w:rPr>
        <w:t>Ход урока</w:t>
      </w:r>
    </w:p>
    <w:p w14:paraId="7D1D31DE">
      <w:pPr>
        <w:spacing w:after="0" w:line="240" w:lineRule="auto"/>
        <w:jc w:val="both"/>
        <w:rPr>
          <w:rFonts w:ascii="Times New Roman" w:hAnsi="Times New Roman" w:cs="Times New Roman"/>
          <w:b/>
          <w:sz w:val="28"/>
        </w:rPr>
      </w:pPr>
      <w:r>
        <w:rPr>
          <w:rFonts w:ascii="Times New Roman" w:hAnsi="Times New Roman" w:cs="Times New Roman"/>
          <w:b/>
          <w:sz w:val="28"/>
        </w:rPr>
        <w:t>I. Организационный момент</w:t>
      </w:r>
    </w:p>
    <w:p w14:paraId="612216AD">
      <w:pPr>
        <w:numPr>
          <w:ilvl w:val="0"/>
          <w:numId w:val="3"/>
        </w:numPr>
        <w:spacing w:after="0" w:line="240" w:lineRule="auto"/>
        <w:jc w:val="both"/>
        <w:rPr>
          <w:rFonts w:ascii="Times New Roman" w:hAnsi="Times New Roman" w:cs="Times New Roman"/>
          <w:sz w:val="28"/>
        </w:rPr>
      </w:pPr>
      <w:r>
        <w:rPr>
          <w:rFonts w:ascii="Times New Roman" w:hAnsi="Times New Roman" w:cs="Times New Roman"/>
          <w:sz w:val="28"/>
        </w:rPr>
        <w:t>Приветствие учащихся, проверка готовности к уроку.</w:t>
      </w:r>
    </w:p>
    <w:p w14:paraId="3EE23A14">
      <w:pPr>
        <w:numPr>
          <w:ilvl w:val="0"/>
          <w:numId w:val="3"/>
        </w:numPr>
        <w:spacing w:after="0" w:line="240" w:lineRule="auto"/>
        <w:jc w:val="both"/>
        <w:rPr>
          <w:rFonts w:ascii="Times New Roman" w:hAnsi="Times New Roman" w:cs="Times New Roman"/>
          <w:sz w:val="28"/>
        </w:rPr>
      </w:pPr>
      <w:r>
        <w:rPr>
          <w:rFonts w:ascii="Times New Roman" w:hAnsi="Times New Roman" w:cs="Times New Roman"/>
          <w:sz w:val="28"/>
        </w:rPr>
        <w:t>Создание рабочей атмосферы.</w:t>
      </w:r>
    </w:p>
    <w:p w14:paraId="6E30AFFF">
      <w:pPr>
        <w:spacing w:after="0" w:line="240" w:lineRule="auto"/>
        <w:jc w:val="both"/>
        <w:rPr>
          <w:rFonts w:ascii="Times New Roman" w:hAnsi="Times New Roman" w:cs="Times New Roman"/>
          <w:b/>
          <w:sz w:val="28"/>
        </w:rPr>
      </w:pPr>
      <w:r>
        <w:rPr>
          <w:rFonts w:ascii="Times New Roman" w:hAnsi="Times New Roman" w:cs="Times New Roman"/>
          <w:b/>
          <w:sz w:val="28"/>
        </w:rPr>
        <w:t>II. Вступительное слово учителя и постановка проблемы</w:t>
      </w:r>
    </w:p>
    <w:p w14:paraId="7A645358">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здравствуйте! Сегодня у нас не совсем обычный урок. Мы не будем открывать новые страницы биографии или творчества Николая Васильевича Гоголя. Наша задача – сложнее и интереснее. Мы должны, оглянувшись на уже изученное, собрать воедино разрозненные детали, как мозаику, чтобы увидеть целостную, многогранную и гениальную картину мира, созданного этим великим писателем.</w:t>
      </w:r>
    </w:p>
    <w:p w14:paraId="4708486B">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Гоголь – писатель-загадка. Его называли и сатириком, и мистиком, и пророком. Его произведения вызывали и гомерический хохот, и глубокую скорбь. Сегодня мы сосредоточимся на двух его вершинах – комедии «Ревизор» и поэме «Мертвые души». На первый взгляд, они разные: одно – для сцены, другое – для чтения; одно рассказывает анекдотическую историю в уездном городе, другое – о масштабной афере скупщика «мертвых душ».</w:t>
      </w:r>
    </w:p>
    <w:p w14:paraId="585B13F0">
      <w:pPr>
        <w:spacing w:after="0" w:line="240" w:lineRule="auto"/>
        <w:ind w:firstLine="708"/>
        <w:jc w:val="both"/>
        <w:rPr>
          <w:rFonts w:ascii="Times New Roman" w:hAnsi="Times New Roman" w:cs="Times New Roman"/>
          <w:sz w:val="28"/>
        </w:rPr>
      </w:pPr>
      <w:r>
        <w:rPr>
          <w:rFonts w:ascii="Times New Roman" w:hAnsi="Times New Roman" w:cs="Times New Roman"/>
          <w:sz w:val="28"/>
        </w:rPr>
        <w:t>Проблемный вопрос: ео что же их объединяет? Почему именно эти два произведения позволяют нам говорить о Гоголе как о гениальном диагносте болезней русского общества? Какую Россию он нам показывает и над чем заставляет смеяться и плакать? Вот на эти вопросы мы и постараемся ответить, сравнивая, анализируя и обобщая.</w:t>
      </w:r>
    </w:p>
    <w:p w14:paraId="48FC8B72">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давайте обратимся к эпиграфам. Как вы думаете, почему именно эти слова мы взяли в качестве отправной точки нашего разговора?</w:t>
      </w:r>
    </w:p>
    <w:p w14:paraId="0022F255">
      <w:pPr>
        <w:numPr>
          <w:ilvl w:val="0"/>
          <w:numId w:val="4"/>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первый эпиграф («На зеркало неча пенять...») говорит о том, что Гоголь в «Ревизоре» показывает обществу его же пороки, как в зеркале. Второй («смех и слезы») раскрывает суть гоголевского творчества: за сатирой и комизмом скрывается глубокая боль за Россию и ее людей.</w:t>
      </w:r>
    </w:p>
    <w:p w14:paraId="7CBBE607">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совершенно верно. «Зеркало» и «смех сквозь слезы» – вот два ключа, которые помогут нам сегодня открыть дверь в мир Гоголя. Запишем тему урока.</w:t>
      </w:r>
    </w:p>
    <w:p w14:paraId="6B8AD58B">
      <w:pPr>
        <w:spacing w:after="0" w:line="240" w:lineRule="auto"/>
        <w:jc w:val="both"/>
        <w:rPr>
          <w:rFonts w:ascii="Times New Roman" w:hAnsi="Times New Roman" w:cs="Times New Roman"/>
          <w:b/>
          <w:sz w:val="28"/>
        </w:rPr>
      </w:pPr>
      <w:r>
        <w:rPr>
          <w:rFonts w:ascii="Times New Roman" w:hAnsi="Times New Roman" w:cs="Times New Roman"/>
          <w:b/>
          <w:sz w:val="28"/>
        </w:rPr>
        <w:t>III. Актуализация знаний. «Литературная разминка»</w:t>
      </w:r>
    </w:p>
    <w:p w14:paraId="6A044D50">
      <w:pPr>
        <w:spacing w:after="0" w:line="240" w:lineRule="auto"/>
        <w:jc w:val="both"/>
        <w:rPr>
          <w:rFonts w:ascii="Times New Roman" w:hAnsi="Times New Roman" w:cs="Times New Roman"/>
          <w:sz w:val="28"/>
        </w:rPr>
      </w:pPr>
      <w:r>
        <w:rPr>
          <w:rFonts w:ascii="Times New Roman" w:hAnsi="Times New Roman" w:cs="Times New Roman"/>
          <w:sz w:val="28"/>
        </w:rPr>
        <w:t>Учитель проводит блиц-опрос для быстрой проверки знаний по текстам.</w:t>
      </w:r>
    </w:p>
    <w:p w14:paraId="607AD5DE">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Каким событием открывается действие комедии «Ревизор»? (</w:t>
      </w:r>
      <w:r>
        <w:rPr>
          <w:rFonts w:ascii="Times New Roman" w:hAnsi="Times New Roman" w:cs="Times New Roman"/>
          <w:i/>
          <w:iCs/>
          <w:sz w:val="28"/>
        </w:rPr>
        <w:t>«Я пригласил вас, господа, с тем, чтобы сообщить вам пренеприятное известие: к нам едет ревизор».</w:t>
      </w:r>
      <w:r>
        <w:rPr>
          <w:rFonts w:ascii="Times New Roman" w:hAnsi="Times New Roman" w:cs="Times New Roman"/>
          <w:sz w:val="28"/>
        </w:rPr>
        <w:t>)</w:t>
      </w:r>
    </w:p>
    <w:p w14:paraId="445B968C">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Назовите жанровое определение, которое дал сам Гоголь «Мертвым душам». (</w:t>
      </w:r>
      <w:r>
        <w:rPr>
          <w:rFonts w:ascii="Times New Roman" w:hAnsi="Times New Roman" w:cs="Times New Roman"/>
          <w:i/>
          <w:iCs/>
          <w:sz w:val="28"/>
        </w:rPr>
        <w:t>Поэма.</w:t>
      </w:r>
      <w:r>
        <w:rPr>
          <w:rFonts w:ascii="Times New Roman" w:hAnsi="Times New Roman" w:cs="Times New Roman"/>
          <w:sz w:val="28"/>
        </w:rPr>
        <w:t>)</w:t>
      </w:r>
    </w:p>
    <w:p w14:paraId="31BE9624">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Кто из героев «Ревизора» «прочитал пять или шесть книг, и потому несколько вольнодумен»? (</w:t>
      </w:r>
      <w:r>
        <w:rPr>
          <w:rFonts w:ascii="Times New Roman" w:hAnsi="Times New Roman" w:cs="Times New Roman"/>
          <w:i/>
          <w:iCs/>
          <w:sz w:val="28"/>
        </w:rPr>
        <w:t>Судья Ляпкин-Тяпкин.</w:t>
      </w:r>
      <w:r>
        <w:rPr>
          <w:rFonts w:ascii="Times New Roman" w:hAnsi="Times New Roman" w:cs="Times New Roman"/>
          <w:sz w:val="28"/>
        </w:rPr>
        <w:t>)</w:t>
      </w:r>
    </w:p>
    <w:p w14:paraId="106B009D">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Перечислите помещиков, которых посетил Чичиков, в правильном порядке. (</w:t>
      </w:r>
      <w:r>
        <w:rPr>
          <w:rFonts w:ascii="Times New Roman" w:hAnsi="Times New Roman" w:cs="Times New Roman"/>
          <w:i/>
          <w:iCs/>
          <w:sz w:val="28"/>
        </w:rPr>
        <w:t>Манилов, Коробочка, Ноздрев, Собакевич, Плюшкин.</w:t>
      </w:r>
      <w:r>
        <w:rPr>
          <w:rFonts w:ascii="Times New Roman" w:hAnsi="Times New Roman" w:cs="Times New Roman"/>
          <w:sz w:val="28"/>
        </w:rPr>
        <w:t>)</w:t>
      </w:r>
    </w:p>
    <w:p w14:paraId="212EBE5F">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Какое явление Гоголь обессмертил фамилией своего героя Хлестакова? (</w:t>
      </w:r>
      <w:r>
        <w:rPr>
          <w:rFonts w:ascii="Times New Roman" w:hAnsi="Times New Roman" w:cs="Times New Roman"/>
          <w:i/>
          <w:iCs/>
          <w:sz w:val="28"/>
        </w:rPr>
        <w:t>Хлестаковщина.</w:t>
      </w:r>
      <w:r>
        <w:rPr>
          <w:rFonts w:ascii="Times New Roman" w:hAnsi="Times New Roman" w:cs="Times New Roman"/>
          <w:sz w:val="28"/>
        </w:rPr>
        <w:t>)</w:t>
      </w:r>
    </w:p>
    <w:p w14:paraId="418E03AF">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Какое прозвище дали мужики помещику Плюшкину? (</w:t>
      </w:r>
      <w:r>
        <w:rPr>
          <w:rFonts w:ascii="Times New Roman" w:hAnsi="Times New Roman" w:cs="Times New Roman"/>
          <w:i/>
          <w:iCs/>
          <w:sz w:val="28"/>
        </w:rPr>
        <w:t>«Заплатанной».</w:t>
      </w:r>
      <w:r>
        <w:rPr>
          <w:rFonts w:ascii="Times New Roman" w:hAnsi="Times New Roman" w:cs="Times New Roman"/>
          <w:sz w:val="28"/>
        </w:rPr>
        <w:t>)</w:t>
      </w:r>
    </w:p>
    <w:p w14:paraId="1CBE2E9A">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Чем заканчивается комедия «Ревизор»? (</w:t>
      </w:r>
      <w:r>
        <w:rPr>
          <w:rFonts w:ascii="Times New Roman" w:hAnsi="Times New Roman" w:cs="Times New Roman"/>
          <w:i/>
          <w:iCs/>
          <w:sz w:val="28"/>
        </w:rPr>
        <w:t>Немой сценой.</w:t>
      </w:r>
      <w:r>
        <w:rPr>
          <w:rFonts w:ascii="Times New Roman" w:hAnsi="Times New Roman" w:cs="Times New Roman"/>
          <w:sz w:val="28"/>
        </w:rPr>
        <w:t>)</w:t>
      </w:r>
    </w:p>
    <w:p w14:paraId="19DD7AF6">
      <w:pPr>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О ком из героев «Мертвых душ» сказано: «человек-исторический»? (</w:t>
      </w:r>
      <w:r>
        <w:rPr>
          <w:rFonts w:ascii="Times New Roman" w:hAnsi="Times New Roman" w:cs="Times New Roman"/>
          <w:i/>
          <w:iCs/>
          <w:sz w:val="28"/>
        </w:rPr>
        <w:t>О Ноздреве.</w:t>
      </w:r>
      <w:r>
        <w:rPr>
          <w:rFonts w:ascii="Times New Roman" w:hAnsi="Times New Roman" w:cs="Times New Roman"/>
          <w:sz w:val="28"/>
        </w:rPr>
        <w:t>)</w:t>
      </w:r>
    </w:p>
    <w:p w14:paraId="31B65E4B">
      <w:pPr>
        <w:spacing w:after="0" w:line="240" w:lineRule="auto"/>
        <w:jc w:val="both"/>
        <w:rPr>
          <w:rFonts w:ascii="Times New Roman" w:hAnsi="Times New Roman" w:cs="Times New Roman"/>
          <w:b/>
          <w:sz w:val="28"/>
        </w:rPr>
      </w:pPr>
      <w:r>
        <w:rPr>
          <w:rFonts w:ascii="Times New Roman" w:hAnsi="Times New Roman" w:cs="Times New Roman"/>
          <w:b/>
          <w:sz w:val="28"/>
        </w:rPr>
        <w:t>IV. Работа по теме урока. Анализ комедии «Ревизор»</w:t>
      </w:r>
    </w:p>
    <w:p w14:paraId="0C3F5B45">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давайте вспомним завязку «Ревизора». В основе сюжета лежит страх. Чего боятся чиновники уездного города N?</w:t>
      </w:r>
    </w:p>
    <w:p w14:paraId="7AEE3E2C">
      <w:pPr>
        <w:numPr>
          <w:ilvl w:val="0"/>
          <w:numId w:val="6"/>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они боятся разоблачения, наказания за свои «грешки»: взяточничество, казнокрадство, беспорядок в делах, халатность. Они боятся потерять свои теплые места.</w:t>
      </w:r>
    </w:p>
    <w:p w14:paraId="7D5E5F5D">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страх настолько ослепляет их, что они готовы принять за ревизора первого встречного – «фитюльку», «елистратишку» Хлестакова. Почему это становится возможным?</w:t>
      </w:r>
    </w:p>
    <w:p w14:paraId="28BF4669">
      <w:pPr>
        <w:numPr>
          <w:ilvl w:val="0"/>
          <w:numId w:val="7"/>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потому что Хлестаков идеально вписывается в их представления о столичном ревизоре. Он не берет взяток (сначала), ведет себя загадочно, требует лучшего. Чиновники сами обманывают себя, достраивая в своем воображении его образ.</w:t>
      </w:r>
    </w:p>
    <w:p w14:paraId="5E213EBE">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городничий говорит: «Давайте соберем все кривые рожи в одну кучу». Гоголь так и поступает. Давайте и мы создадим на доске краткую «галерею» этих персонажей.</w:t>
      </w:r>
    </w:p>
    <w:p w14:paraId="55604E4B">
      <w:pPr>
        <w:spacing w:after="0" w:line="240" w:lineRule="auto"/>
        <w:jc w:val="both"/>
        <w:rPr>
          <w:rFonts w:ascii="Times New Roman" w:hAnsi="Times New Roman" w:cs="Times New Roman"/>
          <w:sz w:val="28"/>
        </w:rPr>
      </w:pPr>
      <w:r>
        <w:rPr>
          <w:rFonts w:ascii="Times New Roman" w:hAnsi="Times New Roman" w:cs="Times New Roman"/>
          <w:sz w:val="28"/>
        </w:rPr>
        <w:t>(Учитель или ученики по очереди выходят к доске и заполняют таблицу).</w:t>
      </w:r>
    </w:p>
    <w:tbl>
      <w:tblPr>
        <w:tblStyle w:val="3"/>
        <w:tblW w:w="0" w:type="auto"/>
        <w:tblCellSpacing w:w="15" w:type="dxa"/>
        <w:tblInd w:w="0" w:type="dxa"/>
        <w:tblLayout w:type="autofit"/>
        <w:tblCellMar>
          <w:top w:w="0" w:type="dxa"/>
          <w:left w:w="0" w:type="dxa"/>
          <w:bottom w:w="0" w:type="dxa"/>
          <w:right w:w="0" w:type="dxa"/>
        </w:tblCellMar>
      </w:tblPr>
      <w:tblGrid>
        <w:gridCol w:w="2700"/>
        <w:gridCol w:w="2809"/>
        <w:gridCol w:w="5407"/>
      </w:tblGrid>
      <w:tr w14:paraId="59172A3E">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24A4FB6">
            <w:pPr>
              <w:spacing w:after="0" w:line="240" w:lineRule="auto"/>
              <w:jc w:val="center"/>
              <w:rPr>
                <w:rFonts w:ascii="Times New Roman" w:hAnsi="Times New Roman" w:cs="Times New Roman"/>
                <w:b/>
                <w:sz w:val="28"/>
              </w:rPr>
            </w:pPr>
            <w:r>
              <w:rPr>
                <w:rFonts w:ascii="Times New Roman" w:hAnsi="Times New Roman" w:cs="Times New Roman"/>
                <w:b/>
                <w:sz w:val="28"/>
              </w:rPr>
              <w:t>Персонаж</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5334BA6">
            <w:pPr>
              <w:spacing w:after="0" w:line="240" w:lineRule="auto"/>
              <w:jc w:val="center"/>
              <w:rPr>
                <w:rFonts w:ascii="Times New Roman" w:hAnsi="Times New Roman" w:cs="Times New Roman"/>
                <w:b/>
                <w:sz w:val="28"/>
              </w:rPr>
            </w:pPr>
            <w:r>
              <w:rPr>
                <w:rFonts w:ascii="Times New Roman" w:hAnsi="Times New Roman" w:cs="Times New Roman"/>
                <w:b/>
                <w:sz w:val="28"/>
              </w:rPr>
              <w:t>Должность</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909F67F">
            <w:pPr>
              <w:spacing w:after="0" w:line="240" w:lineRule="auto"/>
              <w:jc w:val="center"/>
              <w:rPr>
                <w:rFonts w:ascii="Times New Roman" w:hAnsi="Times New Roman" w:cs="Times New Roman"/>
                <w:b/>
                <w:sz w:val="28"/>
              </w:rPr>
            </w:pPr>
            <w:r>
              <w:rPr>
                <w:rFonts w:ascii="Times New Roman" w:hAnsi="Times New Roman" w:cs="Times New Roman"/>
                <w:b/>
                <w:sz w:val="28"/>
              </w:rPr>
              <w:t>«Грехи» и цитатная характеристика</w:t>
            </w:r>
          </w:p>
        </w:tc>
      </w:tr>
      <w:tr w14:paraId="36159922">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F943242">
            <w:pPr>
              <w:spacing w:after="0" w:line="240" w:lineRule="auto"/>
              <w:jc w:val="center"/>
              <w:rPr>
                <w:rFonts w:ascii="Times New Roman" w:hAnsi="Times New Roman" w:cs="Times New Roman"/>
                <w:b/>
                <w:sz w:val="28"/>
              </w:rPr>
            </w:pPr>
            <w:r>
              <w:rPr>
                <w:rFonts w:ascii="Times New Roman" w:hAnsi="Times New Roman" w:cs="Times New Roman"/>
                <w:b/>
                <w:sz w:val="28"/>
              </w:rPr>
              <w:t>Сквозник-Дмухановский</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F07EB23">
            <w:pPr>
              <w:spacing w:after="0" w:line="240" w:lineRule="auto"/>
              <w:jc w:val="center"/>
              <w:rPr>
                <w:rFonts w:ascii="Times New Roman" w:hAnsi="Times New Roman" w:cs="Times New Roman"/>
                <w:sz w:val="28"/>
              </w:rPr>
            </w:pPr>
            <w:r>
              <w:rPr>
                <w:rFonts w:ascii="Times New Roman" w:hAnsi="Times New Roman" w:cs="Times New Roman"/>
                <w:sz w:val="28"/>
              </w:rPr>
              <w:t>Городничий</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13ACA49">
            <w:pPr>
              <w:spacing w:after="0" w:line="240" w:lineRule="auto"/>
              <w:jc w:val="center"/>
              <w:rPr>
                <w:rFonts w:ascii="Times New Roman" w:hAnsi="Times New Roman" w:cs="Times New Roman"/>
                <w:sz w:val="28"/>
              </w:rPr>
            </w:pPr>
            <w:r>
              <w:rPr>
                <w:rFonts w:ascii="Times New Roman" w:hAnsi="Times New Roman" w:cs="Times New Roman"/>
                <w:sz w:val="28"/>
              </w:rPr>
              <w:t>Взяточник, обманувший «трех губернаторов». «Мошенников над мошенниками обманывал».</w:t>
            </w:r>
          </w:p>
        </w:tc>
      </w:tr>
      <w:tr w14:paraId="2C2903A1">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6786BD2">
            <w:pPr>
              <w:spacing w:after="0" w:line="240" w:lineRule="auto"/>
              <w:jc w:val="center"/>
              <w:rPr>
                <w:rFonts w:ascii="Times New Roman" w:hAnsi="Times New Roman" w:cs="Times New Roman"/>
                <w:b/>
                <w:sz w:val="28"/>
              </w:rPr>
            </w:pPr>
            <w:r>
              <w:rPr>
                <w:rFonts w:ascii="Times New Roman" w:hAnsi="Times New Roman" w:cs="Times New Roman"/>
                <w:b/>
                <w:sz w:val="28"/>
              </w:rPr>
              <w:t>Ляпкин-Тяпкин</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8479B38">
            <w:pPr>
              <w:spacing w:after="0" w:line="240" w:lineRule="auto"/>
              <w:jc w:val="center"/>
              <w:rPr>
                <w:rFonts w:ascii="Times New Roman" w:hAnsi="Times New Roman" w:cs="Times New Roman"/>
                <w:sz w:val="28"/>
              </w:rPr>
            </w:pPr>
            <w:r>
              <w:rPr>
                <w:rFonts w:ascii="Times New Roman" w:hAnsi="Times New Roman" w:cs="Times New Roman"/>
                <w:sz w:val="28"/>
              </w:rPr>
              <w:t>Судья</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556D1578">
            <w:pPr>
              <w:spacing w:after="0" w:line="240" w:lineRule="auto"/>
              <w:jc w:val="center"/>
              <w:rPr>
                <w:rFonts w:ascii="Times New Roman" w:hAnsi="Times New Roman" w:cs="Times New Roman"/>
                <w:sz w:val="28"/>
              </w:rPr>
            </w:pPr>
            <w:r>
              <w:rPr>
                <w:rFonts w:ascii="Times New Roman" w:hAnsi="Times New Roman" w:cs="Times New Roman"/>
                <w:sz w:val="28"/>
              </w:rPr>
              <w:t>Берет взятки «борзыми щенками». В присутственных местах «гуси с маленькими гусенятами».</w:t>
            </w:r>
          </w:p>
        </w:tc>
      </w:tr>
      <w:tr w14:paraId="1834CFE1">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08E7797">
            <w:pPr>
              <w:spacing w:after="0" w:line="240" w:lineRule="auto"/>
              <w:jc w:val="center"/>
              <w:rPr>
                <w:rFonts w:ascii="Times New Roman" w:hAnsi="Times New Roman" w:cs="Times New Roman"/>
                <w:b/>
                <w:sz w:val="28"/>
              </w:rPr>
            </w:pPr>
            <w:r>
              <w:rPr>
                <w:rFonts w:ascii="Times New Roman" w:hAnsi="Times New Roman" w:cs="Times New Roman"/>
                <w:b/>
                <w:sz w:val="28"/>
              </w:rPr>
              <w:t>Земляника</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55C3073">
            <w:pPr>
              <w:spacing w:after="0" w:line="240" w:lineRule="auto"/>
              <w:jc w:val="center"/>
              <w:rPr>
                <w:rFonts w:ascii="Times New Roman" w:hAnsi="Times New Roman" w:cs="Times New Roman"/>
                <w:sz w:val="28"/>
              </w:rPr>
            </w:pPr>
            <w:r>
              <w:rPr>
                <w:rFonts w:ascii="Times New Roman" w:hAnsi="Times New Roman" w:cs="Times New Roman"/>
                <w:sz w:val="28"/>
              </w:rPr>
              <w:t>Попечитель богоугодных заведений</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FCBD409">
            <w:pPr>
              <w:spacing w:after="0" w:line="240" w:lineRule="auto"/>
              <w:jc w:val="center"/>
              <w:rPr>
                <w:rFonts w:ascii="Times New Roman" w:hAnsi="Times New Roman" w:cs="Times New Roman"/>
                <w:sz w:val="28"/>
              </w:rPr>
            </w:pPr>
            <w:r>
              <w:rPr>
                <w:rFonts w:ascii="Times New Roman" w:hAnsi="Times New Roman" w:cs="Times New Roman"/>
                <w:sz w:val="28"/>
              </w:rPr>
              <w:t>«Человек простой: если умрет, то и так умрет; если выздоровеет, то и так выздоровеет». Доносчик.</w:t>
            </w:r>
          </w:p>
        </w:tc>
      </w:tr>
      <w:tr w14:paraId="4E2135FD">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08ED26D">
            <w:pPr>
              <w:spacing w:after="0" w:line="240" w:lineRule="auto"/>
              <w:jc w:val="center"/>
              <w:rPr>
                <w:rFonts w:ascii="Times New Roman" w:hAnsi="Times New Roman" w:cs="Times New Roman"/>
                <w:b/>
                <w:sz w:val="28"/>
              </w:rPr>
            </w:pPr>
            <w:r>
              <w:rPr>
                <w:rFonts w:ascii="Times New Roman" w:hAnsi="Times New Roman" w:cs="Times New Roman"/>
                <w:b/>
                <w:sz w:val="28"/>
              </w:rPr>
              <w:t>Хлопов</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D9DBC54">
            <w:pPr>
              <w:spacing w:after="0" w:line="240" w:lineRule="auto"/>
              <w:jc w:val="center"/>
              <w:rPr>
                <w:rFonts w:ascii="Times New Roman" w:hAnsi="Times New Roman" w:cs="Times New Roman"/>
                <w:sz w:val="28"/>
              </w:rPr>
            </w:pPr>
            <w:r>
              <w:rPr>
                <w:rFonts w:ascii="Times New Roman" w:hAnsi="Times New Roman" w:cs="Times New Roman"/>
                <w:sz w:val="28"/>
              </w:rPr>
              <w:t>Смотритель училищ</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048BA0D">
            <w:pPr>
              <w:spacing w:after="0" w:line="240" w:lineRule="auto"/>
              <w:jc w:val="center"/>
              <w:rPr>
                <w:rFonts w:ascii="Times New Roman" w:hAnsi="Times New Roman" w:cs="Times New Roman"/>
                <w:sz w:val="28"/>
              </w:rPr>
            </w:pPr>
            <w:r>
              <w:rPr>
                <w:rFonts w:ascii="Times New Roman" w:hAnsi="Times New Roman" w:cs="Times New Roman"/>
                <w:sz w:val="28"/>
              </w:rPr>
              <w:t>Боится всего. «Заговори со мною одним чином кто-нибудь повыше, у меня просто и души нет».</w:t>
            </w:r>
          </w:p>
        </w:tc>
      </w:tr>
      <w:tr w14:paraId="5EE17FA8">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EA9645D">
            <w:pPr>
              <w:spacing w:after="0" w:line="240" w:lineRule="auto"/>
              <w:jc w:val="center"/>
              <w:rPr>
                <w:rFonts w:ascii="Times New Roman" w:hAnsi="Times New Roman" w:cs="Times New Roman"/>
                <w:b/>
                <w:sz w:val="28"/>
              </w:rPr>
            </w:pPr>
            <w:r>
              <w:rPr>
                <w:rFonts w:ascii="Times New Roman" w:hAnsi="Times New Roman" w:cs="Times New Roman"/>
                <w:b/>
                <w:sz w:val="28"/>
              </w:rPr>
              <w:t>Почтмейстер</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6A32FAB">
            <w:pPr>
              <w:spacing w:after="0" w:line="240" w:lineRule="auto"/>
              <w:jc w:val="center"/>
              <w:rPr>
                <w:rFonts w:ascii="Times New Roman" w:hAnsi="Times New Roman" w:cs="Times New Roman"/>
                <w:sz w:val="28"/>
              </w:rPr>
            </w:pPr>
            <w:r>
              <w:rPr>
                <w:rFonts w:ascii="Times New Roman" w:hAnsi="Times New Roman" w:cs="Times New Roman"/>
                <w:sz w:val="28"/>
              </w:rPr>
              <w:t>Почтмейстер</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D4B4BB4">
            <w:pPr>
              <w:spacing w:after="0" w:line="240" w:lineRule="auto"/>
              <w:jc w:val="center"/>
              <w:rPr>
                <w:rFonts w:ascii="Times New Roman" w:hAnsi="Times New Roman" w:cs="Times New Roman"/>
                <w:sz w:val="28"/>
              </w:rPr>
            </w:pPr>
            <w:r>
              <w:rPr>
                <w:rFonts w:ascii="Times New Roman" w:hAnsi="Times New Roman" w:cs="Times New Roman"/>
                <w:sz w:val="28"/>
              </w:rPr>
              <w:t>Вскрывает и читает чужие письма «из любопытства».</w:t>
            </w:r>
          </w:p>
        </w:tc>
      </w:tr>
    </w:tbl>
    <w:p w14:paraId="36DBFBB8">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посмотрите на этот список. Можно ли сказать, что это просто набор плохих людей? Или это система?</w:t>
      </w:r>
    </w:p>
    <w:p w14:paraId="4DBE336B">
      <w:pPr>
        <w:numPr>
          <w:ilvl w:val="0"/>
          <w:numId w:val="8"/>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это целостная система, где все повязаны круговой порукой. Каждый виноват, и каждый прикрывает другого. Это срез всей чиновничьей России того времени.</w:t>
      </w:r>
    </w:p>
    <w:p w14:paraId="530D1082">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кто же такой Хлестаков? Он злодей, сознательный обманщик?</w:t>
      </w:r>
    </w:p>
    <w:p w14:paraId="3C6116B7">
      <w:pPr>
        <w:numPr>
          <w:ilvl w:val="0"/>
          <w:numId w:val="9"/>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нет, он не планировал никого обманывать. Он врет вдохновенно, без цели, потому что не может не врать. Он сам начинает верить в свою ложь («Я с Пушкиным на дружеской ноге»).</w:t>
      </w:r>
    </w:p>
    <w:p w14:paraId="7B5B82AC">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Гоголь создал не просто персонажа, а обозначил целое социальное явление – «хлестаковщину». Что это такое?</w:t>
      </w:r>
    </w:p>
    <w:p w14:paraId="3CF305BE">
      <w:pPr>
        <w:numPr>
          <w:ilvl w:val="0"/>
          <w:numId w:val="10"/>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это желание казаться значительнее, чем ты есть на самом деле; это пустое бахвальство, позерство, жизнь в мире иллюзий.</w:t>
      </w:r>
    </w:p>
    <w:p w14:paraId="2400255F">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Финал комедии трагичен. Почему Гоголь прибегает к «немой сцене»? Что она символизирует?</w:t>
      </w:r>
    </w:p>
    <w:p w14:paraId="7E2B08A0">
      <w:pPr>
        <w:numPr>
          <w:ilvl w:val="0"/>
          <w:numId w:val="11"/>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Это шок, паралич от страха перед настоящим, неминуемым судом. Герои застыли, как статуи. Это символ окаменевшего, мертвого общества. Некоторые критики сравнивали эту сцену со сценой Страшного суда, где каждому воздастся по делам его.</w:t>
      </w:r>
    </w:p>
    <w:p w14:paraId="0109D233">
      <w:pPr>
        <w:spacing w:after="0" w:line="240" w:lineRule="auto"/>
        <w:jc w:val="both"/>
        <w:rPr>
          <w:rFonts w:ascii="Times New Roman" w:hAnsi="Times New Roman" w:cs="Times New Roman"/>
          <w:b/>
          <w:sz w:val="28"/>
        </w:rPr>
      </w:pPr>
      <w:r>
        <w:rPr>
          <w:rFonts w:ascii="Times New Roman" w:hAnsi="Times New Roman" w:cs="Times New Roman"/>
          <w:b/>
          <w:sz w:val="28"/>
        </w:rPr>
        <w:t>V. Анализ поэмы «Мертвые души»</w:t>
      </w:r>
    </w:p>
    <w:p w14:paraId="36F4BFEF">
      <w:pPr>
        <w:spacing w:after="0" w:line="240" w:lineRule="auto"/>
        <w:jc w:val="both"/>
        <w:rPr>
          <w:rFonts w:ascii="Times New Roman" w:hAnsi="Times New Roman" w:cs="Times New Roman"/>
          <w:i/>
          <w:sz w:val="28"/>
        </w:rPr>
      </w:pPr>
      <w:r>
        <w:rPr>
          <w:rFonts w:ascii="Times New Roman" w:hAnsi="Times New Roman" w:cs="Times New Roman"/>
          <w:i/>
          <w:sz w:val="28"/>
        </w:rPr>
        <w:t>1. Замысел, жанр и смысл названия.</w:t>
      </w:r>
    </w:p>
    <w:p w14:paraId="30BCB732">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перейдем ко второму «зеркалу» – поэме «Мертвые души». Сам Гоголь определил ее жанр как поэму. Почему? Ведь мы не видим здесь стихов.</w:t>
      </w:r>
    </w:p>
    <w:p w14:paraId="1348C7AA">
      <w:pPr>
        <w:numPr>
          <w:ilvl w:val="0"/>
          <w:numId w:val="12"/>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потому что в произведении есть широкий эпический охват русской жизни, множество лирических отступлений, в которых звучит голос автора, размышляющего о судьбе России, о народе, о дороге. Главный герой – не столько Чичиков, сколько сама Русь.</w:t>
      </w:r>
    </w:p>
    <w:p w14:paraId="3A07A6D0">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в названии заключена гениальная многозначность. Какие смыслы вы в нем видите?</w:t>
      </w:r>
    </w:p>
    <w:p w14:paraId="19F4AAD8">
      <w:pPr>
        <w:numPr>
          <w:ilvl w:val="0"/>
          <w:numId w:val="13"/>
        </w:numPr>
        <w:spacing w:after="0" w:line="240" w:lineRule="auto"/>
        <w:jc w:val="both"/>
        <w:rPr>
          <w:rFonts w:ascii="Times New Roman" w:hAnsi="Times New Roman" w:cs="Times New Roman"/>
          <w:sz w:val="28"/>
        </w:rPr>
      </w:pPr>
      <w:r>
        <w:rPr>
          <w:rFonts w:ascii="Times New Roman" w:hAnsi="Times New Roman" w:cs="Times New Roman"/>
          <w:sz w:val="28"/>
        </w:rPr>
        <w:t>1-й уровень (прямой): Мертвые души – это умершие крепостные крестьяне, которых скупает Чичиков.</w:t>
      </w:r>
    </w:p>
    <w:p w14:paraId="292DD3B8">
      <w:pPr>
        <w:numPr>
          <w:ilvl w:val="0"/>
          <w:numId w:val="13"/>
        </w:numPr>
        <w:spacing w:after="0" w:line="240" w:lineRule="auto"/>
        <w:jc w:val="both"/>
        <w:rPr>
          <w:rFonts w:ascii="Times New Roman" w:hAnsi="Times New Roman" w:cs="Times New Roman"/>
          <w:sz w:val="28"/>
        </w:rPr>
      </w:pPr>
      <w:r>
        <w:rPr>
          <w:rFonts w:ascii="Times New Roman" w:hAnsi="Times New Roman" w:cs="Times New Roman"/>
          <w:sz w:val="28"/>
        </w:rPr>
        <w:t>2-й уровень (переносный): Мертвые души – это помещики и чиновники, чьи души омертвели, закостенели в своих страстях и пороках.</w:t>
      </w:r>
    </w:p>
    <w:p w14:paraId="5CB295BF">
      <w:pPr>
        <w:numPr>
          <w:ilvl w:val="0"/>
          <w:numId w:val="13"/>
        </w:numPr>
        <w:spacing w:after="0" w:line="240" w:lineRule="auto"/>
        <w:jc w:val="both"/>
        <w:rPr>
          <w:rFonts w:ascii="Times New Roman" w:hAnsi="Times New Roman" w:cs="Times New Roman"/>
          <w:sz w:val="28"/>
        </w:rPr>
      </w:pPr>
      <w:r>
        <w:rPr>
          <w:rFonts w:ascii="Times New Roman" w:hAnsi="Times New Roman" w:cs="Times New Roman"/>
          <w:sz w:val="28"/>
        </w:rPr>
        <w:t>3-й уровень (философский): это вопрос о состоянии всей России – жива ли она или мертва?</w:t>
      </w:r>
    </w:p>
    <w:p w14:paraId="01C0BD69">
      <w:pPr>
        <w:spacing w:after="0" w:line="240" w:lineRule="auto"/>
        <w:jc w:val="both"/>
        <w:rPr>
          <w:rFonts w:ascii="Times New Roman" w:hAnsi="Times New Roman" w:cs="Times New Roman"/>
          <w:sz w:val="28"/>
        </w:rPr>
      </w:pPr>
      <w:r>
        <w:rPr>
          <w:rFonts w:ascii="Times New Roman" w:hAnsi="Times New Roman" w:cs="Times New Roman"/>
          <w:sz w:val="28"/>
        </w:rPr>
        <w:t>2</w:t>
      </w:r>
      <w:r>
        <w:rPr>
          <w:rFonts w:ascii="Times New Roman" w:hAnsi="Times New Roman" w:cs="Times New Roman"/>
          <w:i/>
          <w:sz w:val="28"/>
        </w:rPr>
        <w:t>. Галерея «мертвых душ».</w:t>
      </w:r>
    </w:p>
    <w:p w14:paraId="56D0AB60">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как и в «Ревизоре», Гоголь создает галерею типов. Но здесь он использует прием «градации» – каждый следующий помещик оказывается «мертвее» предыдущего. Давайте заполним вторую нашу галерею, чтобы увидеть эту лестницу, ведущую вниз.</w:t>
      </w:r>
    </w:p>
    <w:p w14:paraId="6DAA370C">
      <w:pPr>
        <w:spacing w:after="0" w:line="240" w:lineRule="auto"/>
        <w:jc w:val="both"/>
        <w:rPr>
          <w:rFonts w:ascii="Times New Roman" w:hAnsi="Times New Roman" w:cs="Times New Roman"/>
          <w:sz w:val="28"/>
        </w:rPr>
      </w:pPr>
      <w:r>
        <w:rPr>
          <w:rFonts w:ascii="Times New Roman" w:hAnsi="Times New Roman" w:cs="Times New Roman"/>
          <w:sz w:val="28"/>
        </w:rPr>
        <w:t xml:space="preserve">(Учащиеся работают с раздаточным материалом – пустой таблицей, заполняя ее по ходу обсуждения). </w:t>
      </w:r>
    </w:p>
    <w:p w14:paraId="579E7C06">
      <w:pPr>
        <w:spacing w:after="0" w:line="240" w:lineRule="auto"/>
        <w:jc w:val="center"/>
        <w:rPr>
          <w:rFonts w:ascii="Times New Roman" w:hAnsi="Times New Roman" w:cs="Times New Roman"/>
          <w:b/>
          <w:i/>
          <w:sz w:val="28"/>
        </w:rPr>
      </w:pPr>
      <w:r>
        <w:rPr>
          <w:rFonts w:ascii="Times New Roman" w:hAnsi="Times New Roman" w:cs="Times New Roman"/>
          <w:b/>
          <w:i/>
          <w:sz w:val="28"/>
        </w:rPr>
        <w:t>Таблица с ответами (для учителя). Для учеников в разделе «раздаточный материал».</w:t>
      </w:r>
    </w:p>
    <w:tbl>
      <w:tblPr>
        <w:tblStyle w:val="3"/>
        <w:tblW w:w="0" w:type="auto"/>
        <w:tblCellSpacing w:w="15" w:type="dxa"/>
        <w:tblInd w:w="0" w:type="dxa"/>
        <w:tblLayout w:type="autofit"/>
        <w:tblCellMar>
          <w:top w:w="0" w:type="dxa"/>
          <w:left w:w="0" w:type="dxa"/>
          <w:bottom w:w="0" w:type="dxa"/>
          <w:right w:w="0" w:type="dxa"/>
        </w:tblCellMar>
      </w:tblPr>
      <w:tblGrid>
        <w:gridCol w:w="1814"/>
        <w:gridCol w:w="3069"/>
        <w:gridCol w:w="3340"/>
        <w:gridCol w:w="2693"/>
      </w:tblGrid>
      <w:tr w14:paraId="76DA731B">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4E795AEF">
            <w:pPr>
              <w:spacing w:after="0" w:line="240" w:lineRule="auto"/>
              <w:jc w:val="center"/>
              <w:rPr>
                <w:rFonts w:ascii="Times New Roman" w:hAnsi="Times New Roman" w:cs="Times New Roman"/>
                <w:b/>
                <w:i/>
                <w:sz w:val="28"/>
              </w:rPr>
            </w:pPr>
            <w:r>
              <w:rPr>
                <w:rFonts w:ascii="Times New Roman" w:hAnsi="Times New Roman" w:cs="Times New Roman"/>
                <w:b/>
                <w:i/>
                <w:sz w:val="28"/>
              </w:rPr>
              <w:t>Помещик</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8FA1C6F">
            <w:pPr>
              <w:spacing w:after="0" w:line="240" w:lineRule="auto"/>
              <w:jc w:val="center"/>
              <w:rPr>
                <w:rFonts w:ascii="Times New Roman" w:hAnsi="Times New Roman" w:cs="Times New Roman"/>
                <w:b/>
                <w:i/>
                <w:sz w:val="28"/>
              </w:rPr>
            </w:pPr>
            <w:r>
              <w:rPr>
                <w:rFonts w:ascii="Times New Roman" w:hAnsi="Times New Roman" w:cs="Times New Roman"/>
                <w:b/>
                <w:i/>
                <w:sz w:val="28"/>
              </w:rPr>
              <w:t>Ключевая черта</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C6A198D">
            <w:pPr>
              <w:spacing w:after="0" w:line="240" w:lineRule="auto"/>
              <w:jc w:val="center"/>
              <w:rPr>
                <w:rFonts w:ascii="Times New Roman" w:hAnsi="Times New Roman" w:cs="Times New Roman"/>
                <w:b/>
                <w:i/>
                <w:sz w:val="28"/>
              </w:rPr>
            </w:pPr>
            <w:r>
              <w:rPr>
                <w:rFonts w:ascii="Times New Roman" w:hAnsi="Times New Roman" w:cs="Times New Roman"/>
                <w:b/>
                <w:i/>
                <w:sz w:val="28"/>
              </w:rPr>
              <w:t>Деталь интерьера/имения, характеризующая хозяина</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89FB536">
            <w:pPr>
              <w:spacing w:after="0" w:line="240" w:lineRule="auto"/>
              <w:jc w:val="center"/>
              <w:rPr>
                <w:rFonts w:ascii="Times New Roman" w:hAnsi="Times New Roman" w:cs="Times New Roman"/>
                <w:b/>
                <w:i/>
                <w:sz w:val="28"/>
              </w:rPr>
            </w:pPr>
            <w:r>
              <w:rPr>
                <w:rFonts w:ascii="Times New Roman" w:hAnsi="Times New Roman" w:cs="Times New Roman"/>
                <w:b/>
                <w:i/>
                <w:sz w:val="28"/>
              </w:rPr>
              <w:t>Символ духовной смерти</w:t>
            </w:r>
          </w:p>
        </w:tc>
      </w:tr>
      <w:tr w14:paraId="16BFE61D">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F89CD37">
            <w:pPr>
              <w:spacing w:after="0" w:line="240" w:lineRule="auto"/>
              <w:jc w:val="center"/>
              <w:rPr>
                <w:rFonts w:ascii="Times New Roman" w:hAnsi="Times New Roman" w:cs="Times New Roman"/>
                <w:b/>
                <w:sz w:val="28"/>
              </w:rPr>
            </w:pPr>
            <w:r>
              <w:rPr>
                <w:rFonts w:ascii="Times New Roman" w:hAnsi="Times New Roman" w:cs="Times New Roman"/>
                <w:b/>
                <w:sz w:val="28"/>
              </w:rPr>
              <w:t>Манилов</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60CA6A7">
            <w:pPr>
              <w:spacing w:after="0" w:line="240" w:lineRule="auto"/>
              <w:jc w:val="center"/>
              <w:rPr>
                <w:rFonts w:ascii="Times New Roman" w:hAnsi="Times New Roman" w:cs="Times New Roman"/>
                <w:sz w:val="28"/>
              </w:rPr>
            </w:pPr>
            <w:r>
              <w:rPr>
                <w:rFonts w:ascii="Times New Roman" w:hAnsi="Times New Roman" w:cs="Times New Roman"/>
                <w:sz w:val="28"/>
              </w:rPr>
              <w:t>Бесплодная мечтательность, сентиментальность, «сахарность»</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B8B6F94">
            <w:pPr>
              <w:spacing w:after="0" w:line="240" w:lineRule="auto"/>
              <w:jc w:val="center"/>
              <w:rPr>
                <w:rFonts w:ascii="Times New Roman" w:hAnsi="Times New Roman" w:cs="Times New Roman"/>
                <w:sz w:val="28"/>
              </w:rPr>
            </w:pPr>
            <w:r>
              <w:rPr>
                <w:rFonts w:ascii="Times New Roman" w:hAnsi="Times New Roman" w:cs="Times New Roman"/>
                <w:sz w:val="28"/>
              </w:rPr>
              <w:t>Храм уединенного размышления; два кресла, обитые рогожей; книга, заложенная на 14-й странице.</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DE47EC7">
            <w:pPr>
              <w:spacing w:after="0" w:line="240" w:lineRule="auto"/>
              <w:jc w:val="center"/>
              <w:rPr>
                <w:rFonts w:ascii="Times New Roman" w:hAnsi="Times New Roman" w:cs="Times New Roman"/>
                <w:sz w:val="28"/>
              </w:rPr>
            </w:pPr>
            <w:r>
              <w:rPr>
                <w:rFonts w:ascii="Times New Roman" w:hAnsi="Times New Roman" w:cs="Times New Roman"/>
                <w:sz w:val="28"/>
              </w:rPr>
              <w:t>Праздность, отсутствие цели, подмена реальной жизни иллюзиями.</w:t>
            </w:r>
          </w:p>
        </w:tc>
      </w:tr>
      <w:tr w14:paraId="7E9B604D">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34ADF12">
            <w:pPr>
              <w:spacing w:after="0" w:line="240" w:lineRule="auto"/>
              <w:jc w:val="center"/>
              <w:rPr>
                <w:rFonts w:ascii="Times New Roman" w:hAnsi="Times New Roman" w:cs="Times New Roman"/>
                <w:b/>
                <w:sz w:val="28"/>
              </w:rPr>
            </w:pPr>
            <w:r>
              <w:rPr>
                <w:rFonts w:ascii="Times New Roman" w:hAnsi="Times New Roman" w:cs="Times New Roman"/>
                <w:b/>
                <w:sz w:val="28"/>
              </w:rPr>
              <w:t>Коробочка</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54D8CAE5">
            <w:pPr>
              <w:spacing w:after="0" w:line="240" w:lineRule="auto"/>
              <w:jc w:val="center"/>
              <w:rPr>
                <w:rFonts w:ascii="Times New Roman" w:hAnsi="Times New Roman" w:cs="Times New Roman"/>
                <w:sz w:val="28"/>
              </w:rPr>
            </w:pPr>
            <w:r>
              <w:rPr>
                <w:rFonts w:ascii="Times New Roman" w:hAnsi="Times New Roman" w:cs="Times New Roman"/>
                <w:sz w:val="28"/>
              </w:rPr>
              <w:t>«Дубинноголовая», скопидомство, страх продешевить</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E845FD9">
            <w:pPr>
              <w:spacing w:after="0" w:line="240" w:lineRule="auto"/>
              <w:jc w:val="center"/>
              <w:rPr>
                <w:rFonts w:ascii="Times New Roman" w:hAnsi="Times New Roman" w:cs="Times New Roman"/>
                <w:sz w:val="28"/>
              </w:rPr>
            </w:pPr>
            <w:r>
              <w:rPr>
                <w:rFonts w:ascii="Times New Roman" w:hAnsi="Times New Roman" w:cs="Times New Roman"/>
                <w:sz w:val="28"/>
              </w:rPr>
              <w:t>Комод с бельем, деньгами, платками; пестрядинные мешочки.</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791D051">
            <w:pPr>
              <w:spacing w:after="0" w:line="240" w:lineRule="auto"/>
              <w:jc w:val="center"/>
              <w:rPr>
                <w:rFonts w:ascii="Times New Roman" w:hAnsi="Times New Roman" w:cs="Times New Roman"/>
                <w:sz w:val="28"/>
              </w:rPr>
            </w:pPr>
            <w:r>
              <w:rPr>
                <w:rFonts w:ascii="Times New Roman" w:hAnsi="Times New Roman" w:cs="Times New Roman"/>
                <w:sz w:val="28"/>
              </w:rPr>
              <w:t>Замкнутость в своем маленьком мирке, косность, страх перед всем новым.</w:t>
            </w:r>
          </w:p>
        </w:tc>
      </w:tr>
      <w:tr w14:paraId="622B8673">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4D66620">
            <w:pPr>
              <w:spacing w:after="0" w:line="240" w:lineRule="auto"/>
              <w:jc w:val="center"/>
              <w:rPr>
                <w:rFonts w:ascii="Times New Roman" w:hAnsi="Times New Roman" w:cs="Times New Roman"/>
                <w:b/>
                <w:sz w:val="28"/>
              </w:rPr>
            </w:pPr>
            <w:r>
              <w:rPr>
                <w:rFonts w:ascii="Times New Roman" w:hAnsi="Times New Roman" w:cs="Times New Roman"/>
                <w:b/>
                <w:sz w:val="28"/>
              </w:rPr>
              <w:t>Ноздрев</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E4C19BE">
            <w:pPr>
              <w:spacing w:after="0" w:line="240" w:lineRule="auto"/>
              <w:jc w:val="center"/>
              <w:rPr>
                <w:rFonts w:ascii="Times New Roman" w:hAnsi="Times New Roman" w:cs="Times New Roman"/>
                <w:sz w:val="28"/>
              </w:rPr>
            </w:pPr>
            <w:r>
              <w:rPr>
                <w:rFonts w:ascii="Times New Roman" w:hAnsi="Times New Roman" w:cs="Times New Roman"/>
                <w:sz w:val="28"/>
              </w:rPr>
              <w:t>«Исторический человек», буйный враль, азартный игрок</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49E59AC">
            <w:pPr>
              <w:spacing w:after="0" w:line="240" w:lineRule="auto"/>
              <w:jc w:val="center"/>
              <w:rPr>
                <w:rFonts w:ascii="Times New Roman" w:hAnsi="Times New Roman" w:cs="Times New Roman"/>
                <w:sz w:val="28"/>
              </w:rPr>
            </w:pPr>
            <w:r>
              <w:rPr>
                <w:rFonts w:ascii="Times New Roman" w:hAnsi="Times New Roman" w:cs="Times New Roman"/>
                <w:sz w:val="28"/>
              </w:rPr>
              <w:t>Шарманка, псарня, ружья, турецкие кинжалы. Все в беспорядке.</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ACDA68C">
            <w:pPr>
              <w:spacing w:after="0" w:line="240" w:lineRule="auto"/>
              <w:jc w:val="center"/>
              <w:rPr>
                <w:rFonts w:ascii="Times New Roman" w:hAnsi="Times New Roman" w:cs="Times New Roman"/>
                <w:sz w:val="28"/>
              </w:rPr>
            </w:pPr>
            <w:r>
              <w:rPr>
                <w:rFonts w:ascii="Times New Roman" w:hAnsi="Times New Roman" w:cs="Times New Roman"/>
                <w:sz w:val="28"/>
              </w:rPr>
              <w:t>Хаос, разрушительная энергия, отсутствие созидательного начала.</w:t>
            </w:r>
          </w:p>
        </w:tc>
      </w:tr>
      <w:tr w14:paraId="73338A65">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7A26D89">
            <w:pPr>
              <w:spacing w:after="0" w:line="240" w:lineRule="auto"/>
              <w:jc w:val="center"/>
              <w:rPr>
                <w:rFonts w:ascii="Times New Roman" w:hAnsi="Times New Roman" w:cs="Times New Roman"/>
                <w:b/>
                <w:sz w:val="28"/>
              </w:rPr>
            </w:pPr>
            <w:r>
              <w:rPr>
                <w:rFonts w:ascii="Times New Roman" w:hAnsi="Times New Roman" w:cs="Times New Roman"/>
                <w:b/>
                <w:sz w:val="28"/>
              </w:rPr>
              <w:t>Собакевич</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0754AFF">
            <w:pPr>
              <w:spacing w:after="0" w:line="240" w:lineRule="auto"/>
              <w:jc w:val="center"/>
              <w:rPr>
                <w:rFonts w:ascii="Times New Roman" w:hAnsi="Times New Roman" w:cs="Times New Roman"/>
                <w:sz w:val="28"/>
              </w:rPr>
            </w:pPr>
            <w:r>
              <w:rPr>
                <w:rFonts w:ascii="Times New Roman" w:hAnsi="Times New Roman" w:cs="Times New Roman"/>
                <w:sz w:val="28"/>
              </w:rPr>
              <w:t>«Кулак», грубый прагматик, все похоже на него самого</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0B9B36A">
            <w:pPr>
              <w:spacing w:after="0" w:line="240" w:lineRule="auto"/>
              <w:jc w:val="center"/>
              <w:rPr>
                <w:rFonts w:ascii="Times New Roman" w:hAnsi="Times New Roman" w:cs="Times New Roman"/>
                <w:sz w:val="28"/>
              </w:rPr>
            </w:pPr>
            <w:r>
              <w:rPr>
                <w:rFonts w:ascii="Times New Roman" w:hAnsi="Times New Roman" w:cs="Times New Roman"/>
                <w:sz w:val="28"/>
              </w:rPr>
              <w:t>Мебель, похожая на хозяина; картины с греческими полководцами с толстыми ляжками.</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72DB5BE">
            <w:pPr>
              <w:spacing w:after="0" w:line="240" w:lineRule="auto"/>
              <w:jc w:val="center"/>
              <w:rPr>
                <w:rFonts w:ascii="Times New Roman" w:hAnsi="Times New Roman" w:cs="Times New Roman"/>
                <w:sz w:val="28"/>
              </w:rPr>
            </w:pPr>
            <w:r>
              <w:rPr>
                <w:rFonts w:ascii="Times New Roman" w:hAnsi="Times New Roman" w:cs="Times New Roman"/>
                <w:sz w:val="28"/>
              </w:rPr>
              <w:t>Полное овеществление, отсутствие души, животное начало.</w:t>
            </w:r>
          </w:p>
        </w:tc>
      </w:tr>
      <w:tr w14:paraId="5D34EAC5">
        <w:tblPrEx>
          <w:tblCellMar>
            <w:top w:w="0" w:type="dxa"/>
            <w:left w:w="0" w:type="dxa"/>
            <w:bottom w:w="0" w:type="dxa"/>
            <w:right w:w="0" w:type="dxa"/>
          </w:tblCellMar>
        </w:tblPrEx>
        <w:trPr>
          <w:tblCellSpacing w:w="15" w:type="dxa"/>
        </w:trPr>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3A182AC">
            <w:pPr>
              <w:spacing w:after="0" w:line="240" w:lineRule="auto"/>
              <w:jc w:val="center"/>
              <w:rPr>
                <w:rFonts w:ascii="Times New Roman" w:hAnsi="Times New Roman" w:cs="Times New Roman"/>
                <w:b/>
                <w:sz w:val="28"/>
              </w:rPr>
            </w:pPr>
            <w:r>
              <w:rPr>
                <w:rFonts w:ascii="Times New Roman" w:hAnsi="Times New Roman" w:cs="Times New Roman"/>
                <w:b/>
                <w:sz w:val="28"/>
              </w:rPr>
              <w:t>Плюшкин</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015E2CC">
            <w:pPr>
              <w:spacing w:after="0" w:line="240" w:lineRule="auto"/>
              <w:jc w:val="center"/>
              <w:rPr>
                <w:rFonts w:ascii="Times New Roman" w:hAnsi="Times New Roman" w:cs="Times New Roman"/>
                <w:sz w:val="28"/>
              </w:rPr>
            </w:pPr>
            <w:r>
              <w:rPr>
                <w:rFonts w:ascii="Times New Roman" w:hAnsi="Times New Roman" w:cs="Times New Roman"/>
                <w:sz w:val="28"/>
              </w:rPr>
              <w:t>«Прореха на человечестве»</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F058B67">
            <w:pPr>
              <w:spacing w:after="0" w:line="240" w:lineRule="auto"/>
              <w:jc w:val="center"/>
              <w:rPr>
                <w:rFonts w:ascii="Times New Roman" w:hAnsi="Times New Roman" w:cs="Times New Roman"/>
                <w:sz w:val="28"/>
              </w:rPr>
            </w:pPr>
            <w:r>
              <w:rPr>
                <w:rFonts w:ascii="Times New Roman" w:hAnsi="Times New Roman" w:cs="Times New Roman"/>
                <w:sz w:val="28"/>
              </w:rPr>
              <w:t>Куча хлама в углу, гниющие припасы.</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3E98FCC">
            <w:pPr>
              <w:spacing w:after="0" w:line="240" w:lineRule="auto"/>
              <w:jc w:val="center"/>
              <w:rPr>
                <w:rFonts w:ascii="Times New Roman" w:hAnsi="Times New Roman" w:cs="Times New Roman"/>
                <w:sz w:val="28"/>
              </w:rPr>
            </w:pPr>
            <w:r>
              <w:rPr>
                <w:rFonts w:ascii="Times New Roman" w:hAnsi="Times New Roman" w:cs="Times New Roman"/>
                <w:sz w:val="28"/>
              </w:rPr>
              <w:t>Полный распад личности, смерть человеческого в человеке.</w:t>
            </w:r>
          </w:p>
        </w:tc>
      </w:tr>
    </w:tbl>
    <w:p w14:paraId="07BE2E89">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итак, мы дошли до Плюшкина. Почему Гоголь ставит его последним в этом ряду?</w:t>
      </w:r>
    </w:p>
    <w:p w14:paraId="0E60C496">
      <w:pPr>
        <w:numPr>
          <w:ilvl w:val="0"/>
          <w:numId w:val="14"/>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Плюшкин – это крайняя степень деградации. Если у других помещиков есть хотя бы подобие жизни (мечты у Манилова, хозяйственность у Коробочки), то у Плюшкина умерло все: чувства, разум, сама человеческая сущность.</w:t>
      </w:r>
    </w:p>
    <w:p w14:paraId="4E1EEA4A">
      <w:pPr>
        <w:spacing w:after="0" w:line="240" w:lineRule="auto"/>
        <w:jc w:val="both"/>
        <w:rPr>
          <w:rFonts w:ascii="Times New Roman" w:hAnsi="Times New Roman" w:cs="Times New Roman"/>
          <w:i/>
          <w:sz w:val="28"/>
        </w:rPr>
      </w:pPr>
      <w:r>
        <w:rPr>
          <w:rFonts w:ascii="Times New Roman" w:hAnsi="Times New Roman" w:cs="Times New Roman"/>
          <w:i/>
          <w:sz w:val="28"/>
        </w:rPr>
        <w:t>3. Чичиков – «рыцарь копейки».</w:t>
      </w:r>
    </w:p>
    <w:p w14:paraId="7F91E88B">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а что же главный герой, Павел Иванович Чичиков? Он живой или мертвый?</w:t>
      </w:r>
    </w:p>
    <w:p w14:paraId="2BFA7B45">
      <w:pPr>
        <w:numPr>
          <w:ilvl w:val="0"/>
          <w:numId w:val="15"/>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он отличается от помещиков. Он деятелен, умен, целеустремлен. Но его цель – «копейка», приобретательство. Его душа тоже мертва, потому что в ней нет места ничему высокому: ни любви, ни дружбе, ни чести. Он – «подлец», герой нового, буржуазного времени.</w:t>
      </w:r>
    </w:p>
    <w:p w14:paraId="289DA121">
      <w:pPr>
        <w:spacing w:after="0" w:line="240" w:lineRule="auto"/>
        <w:jc w:val="both"/>
        <w:rPr>
          <w:rFonts w:ascii="Times New Roman" w:hAnsi="Times New Roman" w:cs="Times New Roman"/>
          <w:i/>
          <w:sz w:val="28"/>
        </w:rPr>
      </w:pPr>
      <w:r>
        <w:rPr>
          <w:rFonts w:ascii="Times New Roman" w:hAnsi="Times New Roman" w:cs="Times New Roman"/>
          <w:i/>
          <w:sz w:val="28"/>
        </w:rPr>
        <w:t>4. Образ России и лирические отступления.</w:t>
      </w:r>
    </w:p>
    <w:p w14:paraId="1B9A7A4E">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но поэма не была бы поэмой без лирических отступлений. Какую роль они играют?</w:t>
      </w:r>
    </w:p>
    <w:p w14:paraId="6CBFBD76">
      <w:pPr>
        <w:numPr>
          <w:ilvl w:val="0"/>
          <w:numId w:val="16"/>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они расширяют пространство поэмы до масштабов всей России. В них автор выражает свою боль и любовь к родине, размышляет о ее будущем. Они создают контраст между мертвым миром чиновников и помещиков и живой, потенциально великой Россией.</w:t>
      </w:r>
    </w:p>
    <w:p w14:paraId="77FC2566">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вспомним знаменитый финал первого тома. (Зачитывается отрывок о птице-тройке).</w:t>
      </w:r>
    </w:p>
    <w:p w14:paraId="5A298026">
      <w:pPr>
        <w:spacing w:after="0" w:line="240" w:lineRule="auto"/>
        <w:jc w:val="both"/>
        <w:rPr>
          <w:rFonts w:ascii="Times New Roman" w:hAnsi="Times New Roman" w:cs="Times New Roman"/>
          <w:sz w:val="28"/>
        </w:rPr>
      </w:pPr>
      <w:r>
        <w:rPr>
          <w:rFonts w:ascii="Times New Roman" w:hAnsi="Times New Roman" w:cs="Times New Roman"/>
          <w:i/>
          <w:iCs/>
          <w:sz w:val="28"/>
        </w:rPr>
        <w:t>«Не так ли и ты, Русь, что бойкая необгонимая тройка несешься? ... Русь, куда ж несешься ты? дай ответ. Не дает ответа».</w:t>
      </w:r>
    </w:p>
    <w:p w14:paraId="4E64948C">
      <w:pPr>
        <w:spacing w:after="0" w:line="240" w:lineRule="auto"/>
        <w:jc w:val="both"/>
        <w:rPr>
          <w:rFonts w:ascii="Times New Roman" w:hAnsi="Times New Roman" w:cs="Times New Roman"/>
          <w:sz w:val="28"/>
        </w:rPr>
      </w:pPr>
      <w:r>
        <w:rPr>
          <w:rFonts w:ascii="Times New Roman" w:hAnsi="Times New Roman" w:cs="Times New Roman"/>
          <w:sz w:val="28"/>
        </w:rPr>
        <w:t>Какой образ России создает здесь Гоголь? Это оптимистичный финал?</w:t>
      </w:r>
    </w:p>
    <w:p w14:paraId="6ACA102B">
      <w:pPr>
        <w:numPr>
          <w:ilvl w:val="0"/>
          <w:numId w:val="17"/>
        </w:numPr>
        <w:spacing w:after="0" w:line="240" w:lineRule="auto"/>
        <w:jc w:val="both"/>
        <w:rPr>
          <w:rFonts w:ascii="Times New Roman" w:hAnsi="Times New Roman" w:cs="Times New Roman"/>
          <w:sz w:val="28"/>
        </w:rPr>
      </w:pPr>
      <w:r>
        <w:rPr>
          <w:rFonts w:ascii="Times New Roman" w:hAnsi="Times New Roman" w:cs="Times New Roman"/>
          <w:i/>
          <w:iCs/>
          <w:sz w:val="28"/>
        </w:rPr>
        <w:t>Ожидаемый ответ:</w:t>
      </w:r>
      <w:r>
        <w:rPr>
          <w:rFonts w:ascii="Times New Roman" w:hAnsi="Times New Roman" w:cs="Times New Roman"/>
          <w:sz w:val="28"/>
        </w:rPr>
        <w:t xml:space="preserve"> Образ двойственный. С одной стороны – мощь, стремительное движение вперед, огромный потенциал. С другой – неизвестность, тревожный вопрос «куда?». Это финал, полный надежды и в то же время глубокой тревоги за будущее страны.</w:t>
      </w:r>
    </w:p>
    <w:p w14:paraId="09B5D1F5">
      <w:pPr>
        <w:spacing w:after="0" w:line="240" w:lineRule="auto"/>
        <w:jc w:val="both"/>
        <w:rPr>
          <w:rFonts w:ascii="Times New Roman" w:hAnsi="Times New Roman" w:cs="Times New Roman"/>
          <w:b/>
          <w:sz w:val="28"/>
        </w:rPr>
      </w:pPr>
      <w:r>
        <w:rPr>
          <w:rFonts w:ascii="Times New Roman" w:hAnsi="Times New Roman" w:cs="Times New Roman"/>
          <w:b/>
          <w:sz w:val="28"/>
        </w:rPr>
        <w:t>VI. Синтез и обобщение. «Смех и слезы» Гоголя</w:t>
      </w:r>
    </w:p>
    <w:p w14:paraId="63531023">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теперь, проанализировав оба произведения, давайте вернемся к нашему главному вопросу. Что общего между миром «Ревизора» и миром «Мертвых душ»? Какие общие черты гоголевского мира мы можем выделить?</w:t>
      </w:r>
    </w:p>
    <w:p w14:paraId="3BEDF830">
      <w:pPr>
        <w:spacing w:after="0" w:line="240" w:lineRule="auto"/>
        <w:jc w:val="both"/>
        <w:rPr>
          <w:rFonts w:ascii="Times New Roman" w:hAnsi="Times New Roman" w:cs="Times New Roman"/>
          <w:sz w:val="28"/>
        </w:rPr>
      </w:pPr>
      <w:r>
        <w:rPr>
          <w:rFonts w:ascii="Times New Roman" w:hAnsi="Times New Roman" w:cs="Times New Roman"/>
          <w:sz w:val="28"/>
        </w:rPr>
        <w:t>(Учитель организует дискуссию, фиксируя выводы на доске).</w:t>
      </w:r>
    </w:p>
    <w:p w14:paraId="380820A3">
      <w:pPr>
        <w:spacing w:after="0" w:line="240" w:lineRule="auto"/>
        <w:jc w:val="both"/>
        <w:rPr>
          <w:rFonts w:ascii="Times New Roman" w:hAnsi="Times New Roman" w:cs="Times New Roman"/>
          <w:sz w:val="28"/>
        </w:rPr>
      </w:pPr>
      <w:r>
        <w:rPr>
          <w:rFonts w:ascii="Times New Roman" w:hAnsi="Times New Roman" w:cs="Times New Roman"/>
          <w:sz w:val="28"/>
        </w:rPr>
        <w:t>Общие черты мира Гоголя:</w:t>
      </w:r>
    </w:p>
    <w:p w14:paraId="258AD43E">
      <w:pPr>
        <w:numPr>
          <w:ilvl w:val="0"/>
          <w:numId w:val="18"/>
        </w:numPr>
        <w:spacing w:after="0" w:line="240" w:lineRule="auto"/>
        <w:jc w:val="both"/>
        <w:rPr>
          <w:rFonts w:ascii="Times New Roman" w:hAnsi="Times New Roman" w:cs="Times New Roman"/>
          <w:sz w:val="28"/>
        </w:rPr>
      </w:pPr>
      <w:r>
        <w:rPr>
          <w:rFonts w:ascii="Times New Roman" w:hAnsi="Times New Roman" w:cs="Times New Roman"/>
          <w:sz w:val="28"/>
        </w:rPr>
        <w:t>Всеобъемлющая пошлость: Гоголь исследует «пошлость пошлого человека» – духовную нищету, мелочность интересов, отсутствие высоких идеалов.</w:t>
      </w:r>
    </w:p>
    <w:p w14:paraId="1F1AB9B5">
      <w:pPr>
        <w:numPr>
          <w:ilvl w:val="0"/>
          <w:numId w:val="18"/>
        </w:numPr>
        <w:spacing w:after="0" w:line="240" w:lineRule="auto"/>
        <w:jc w:val="both"/>
        <w:rPr>
          <w:rFonts w:ascii="Times New Roman" w:hAnsi="Times New Roman" w:cs="Times New Roman"/>
          <w:sz w:val="28"/>
        </w:rPr>
      </w:pPr>
      <w:r>
        <w:rPr>
          <w:rFonts w:ascii="Times New Roman" w:hAnsi="Times New Roman" w:cs="Times New Roman"/>
          <w:sz w:val="28"/>
        </w:rPr>
        <w:t>Искажение, мертвенность: мир Гоголя – это «кривое зеркало». В нем все искажено: люди похожи на вещи (Собакевич) или животных, живое становится мертвым, а мертвое (души крестьян) – товаром.</w:t>
      </w:r>
    </w:p>
    <w:p w14:paraId="512A9A43">
      <w:pPr>
        <w:numPr>
          <w:ilvl w:val="0"/>
          <w:numId w:val="18"/>
        </w:numPr>
        <w:spacing w:after="0" w:line="240" w:lineRule="auto"/>
        <w:jc w:val="both"/>
        <w:rPr>
          <w:rFonts w:ascii="Times New Roman" w:hAnsi="Times New Roman" w:cs="Times New Roman"/>
          <w:sz w:val="28"/>
        </w:rPr>
      </w:pPr>
      <w:r>
        <w:rPr>
          <w:rFonts w:ascii="Times New Roman" w:hAnsi="Times New Roman" w:cs="Times New Roman"/>
          <w:sz w:val="28"/>
        </w:rPr>
        <w:t>Главный художественный прием – «смех сквозь слезы»: Гоголь заставляет нас смеяться над нелепостью и убожеством своих героев, но этот смех горький, потому что за ним стоит трагедия целой страны.</w:t>
      </w:r>
    </w:p>
    <w:p w14:paraId="6DB9E017">
      <w:pPr>
        <w:numPr>
          <w:ilvl w:val="0"/>
          <w:numId w:val="18"/>
        </w:numPr>
        <w:spacing w:after="0" w:line="240" w:lineRule="auto"/>
        <w:jc w:val="both"/>
        <w:rPr>
          <w:rFonts w:ascii="Times New Roman" w:hAnsi="Times New Roman" w:cs="Times New Roman"/>
          <w:sz w:val="28"/>
        </w:rPr>
      </w:pPr>
      <w:r>
        <w:rPr>
          <w:rFonts w:ascii="Times New Roman" w:hAnsi="Times New Roman" w:cs="Times New Roman"/>
          <w:sz w:val="28"/>
        </w:rPr>
        <w:t>Сквозной образ России: оба произведения – о России. В «Ревизоре» – это замкнутая модель города-государства, в «Мертвых душах» – панорама всей страны, увиденная из брички Чичикова.</w:t>
      </w:r>
    </w:p>
    <w:p w14:paraId="1B2E77E7">
      <w:pPr>
        <w:numPr>
          <w:ilvl w:val="0"/>
          <w:numId w:val="18"/>
        </w:numPr>
        <w:spacing w:after="0" w:line="240" w:lineRule="auto"/>
        <w:jc w:val="both"/>
        <w:rPr>
          <w:rFonts w:ascii="Times New Roman" w:hAnsi="Times New Roman" w:cs="Times New Roman"/>
          <w:sz w:val="28"/>
        </w:rPr>
      </w:pPr>
      <w:r>
        <w:rPr>
          <w:rFonts w:ascii="Times New Roman" w:hAnsi="Times New Roman" w:cs="Times New Roman"/>
          <w:sz w:val="28"/>
        </w:rPr>
        <w:t>Надежда на пробуждение: несмотря на мрачную картину, у Гоголя всегда есть надежда на прозрение. В «Ревизоре» – это приезд настоящего ревизора, в «Мертвых душах» – образ летящей тройки и вера в живую душу русского народа.</w:t>
      </w:r>
    </w:p>
    <w:p w14:paraId="3D5730CD">
      <w:pPr>
        <w:spacing w:after="0" w:line="240" w:lineRule="auto"/>
        <w:jc w:val="both"/>
        <w:rPr>
          <w:rFonts w:ascii="Times New Roman" w:hAnsi="Times New Roman" w:cs="Times New Roman"/>
          <w:b/>
          <w:sz w:val="28"/>
        </w:rPr>
      </w:pPr>
      <w:r>
        <w:rPr>
          <w:rFonts w:ascii="Times New Roman" w:hAnsi="Times New Roman" w:cs="Times New Roman"/>
          <w:b/>
          <w:sz w:val="28"/>
        </w:rPr>
        <w:t>VII. Рефлексия</w:t>
      </w:r>
    </w:p>
    <w:p w14:paraId="7E0B8297">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наш урок подходит к концу. Давайте вернемся к себе. Гоголь писал почти 200 лет назад. Почему же мы до сих пор читаем его, ставим на сцене, спорим о его героях? Актуален ли Гоголь сегодня? Встречали ли вы в современной жизни «хлестаковых», «чичиковых», «коробочек»?</w:t>
      </w:r>
    </w:p>
    <w:p w14:paraId="14ACA223">
      <w:pPr>
        <w:spacing w:after="0" w:line="240" w:lineRule="auto"/>
        <w:jc w:val="both"/>
        <w:rPr>
          <w:rFonts w:ascii="Times New Roman" w:hAnsi="Times New Roman" w:cs="Times New Roman"/>
          <w:sz w:val="28"/>
        </w:rPr>
      </w:pPr>
      <w:r>
        <w:rPr>
          <w:rFonts w:ascii="Times New Roman" w:hAnsi="Times New Roman" w:cs="Times New Roman"/>
          <w:sz w:val="28"/>
        </w:rPr>
        <w:t>(Учащиеся делятся своими мыслями. Учитель направляет дискуссию, но не навязывает свое мнение).</w:t>
      </w:r>
    </w:p>
    <w:p w14:paraId="7BE9C72E">
      <w:pPr>
        <w:spacing w:after="0" w:line="240" w:lineRule="auto"/>
        <w:jc w:val="both"/>
        <w:rPr>
          <w:rFonts w:ascii="Times New Roman" w:hAnsi="Times New Roman" w:cs="Times New Roman"/>
          <w:b/>
          <w:sz w:val="28"/>
        </w:rPr>
      </w:pPr>
      <w:r>
        <w:rPr>
          <w:rFonts w:ascii="Times New Roman" w:hAnsi="Times New Roman" w:cs="Times New Roman"/>
          <w:b/>
          <w:sz w:val="28"/>
        </w:rPr>
        <w:t>VIII. Подведение итогов и выставление оценок</w:t>
      </w:r>
    </w:p>
    <w:p w14:paraId="7EA5C5F4">
      <w:pPr>
        <w:spacing w:after="0" w:line="240" w:lineRule="auto"/>
        <w:ind w:firstLine="708"/>
        <w:jc w:val="both"/>
        <w:rPr>
          <w:rFonts w:ascii="Times New Roman" w:hAnsi="Times New Roman" w:cs="Times New Roman"/>
          <w:sz w:val="28"/>
        </w:rPr>
      </w:pPr>
      <w:r>
        <w:rPr>
          <w:rFonts w:ascii="Times New Roman" w:hAnsi="Times New Roman" w:cs="Times New Roman"/>
          <w:sz w:val="28"/>
        </w:rPr>
        <w:t>Слово учителя: сегодня мы проделали большую работу: мы не просто повторили сюжеты, а постарались проникнуть в суть гоголевского мира, увидеть его целостность и глубину. Мы увидели, как из анекдота в «Ревизоре» вырастает трагедия, а из аферы в «Мертвых душах» – эпический образ России. Гоголь показал нам страшную болезнь общества – омертвение души. И его «смех сквозь слезы» – это не просто художественный прием, а призыв к каждому из нас заглянуть в собственную душу и спросить: а жива ли она? Спасибо за вашу активную работу на уроке.</w:t>
      </w:r>
    </w:p>
    <w:p w14:paraId="72C484C8">
      <w:pPr>
        <w:spacing w:after="0" w:line="240" w:lineRule="auto"/>
        <w:jc w:val="both"/>
        <w:rPr>
          <w:rFonts w:ascii="Times New Roman" w:hAnsi="Times New Roman" w:cs="Times New Roman"/>
          <w:sz w:val="28"/>
        </w:rPr>
      </w:pPr>
      <w:r>
        <w:rPr>
          <w:rFonts w:ascii="Times New Roman" w:hAnsi="Times New Roman" w:cs="Times New Roman"/>
          <w:sz w:val="28"/>
        </w:rPr>
        <w:t>(Учитель комментирует работу класса и отдельных учеников, выставляет оценки).</w:t>
      </w:r>
    </w:p>
    <w:p w14:paraId="7FC8D540">
      <w:pPr>
        <w:spacing w:after="0" w:line="240" w:lineRule="auto"/>
        <w:jc w:val="both"/>
        <w:rPr>
          <w:rFonts w:ascii="Times New Roman" w:hAnsi="Times New Roman" w:cs="Times New Roman"/>
          <w:b/>
          <w:sz w:val="28"/>
        </w:rPr>
      </w:pPr>
      <w:r>
        <w:rPr>
          <w:rFonts w:ascii="Times New Roman" w:hAnsi="Times New Roman" w:cs="Times New Roman"/>
          <w:b/>
          <w:sz w:val="28"/>
        </w:rPr>
        <w:t>IX. Домашнее задание (на выбор)</w:t>
      </w:r>
    </w:p>
    <w:p w14:paraId="4E1AFB90">
      <w:pPr>
        <w:spacing w:after="0" w:line="240" w:lineRule="auto"/>
        <w:ind w:firstLine="360"/>
        <w:jc w:val="both"/>
        <w:rPr>
          <w:rFonts w:ascii="Times New Roman" w:hAnsi="Times New Roman" w:cs="Times New Roman"/>
          <w:sz w:val="28"/>
        </w:rPr>
      </w:pPr>
      <w:r>
        <w:rPr>
          <w:rFonts w:ascii="Times New Roman" w:hAnsi="Times New Roman" w:cs="Times New Roman"/>
          <w:sz w:val="28"/>
        </w:rPr>
        <w:t>Слово учителя: чтобы закрепить наш сегодняшний разговор, предлагаю вам на выбор одно из творческих заданий:</w:t>
      </w:r>
    </w:p>
    <w:p w14:paraId="080DD173">
      <w:pPr>
        <w:numPr>
          <w:ilvl w:val="0"/>
          <w:numId w:val="19"/>
        </w:numPr>
        <w:spacing w:after="0" w:line="240" w:lineRule="auto"/>
        <w:jc w:val="both"/>
        <w:rPr>
          <w:rFonts w:ascii="Times New Roman" w:hAnsi="Times New Roman" w:cs="Times New Roman"/>
          <w:sz w:val="28"/>
        </w:rPr>
      </w:pPr>
      <w:r>
        <w:rPr>
          <w:rFonts w:ascii="Times New Roman" w:hAnsi="Times New Roman" w:cs="Times New Roman"/>
          <w:sz w:val="28"/>
        </w:rPr>
        <w:t>Письменное (аналитическое): написать эссе на одну из тем:</w:t>
      </w:r>
    </w:p>
    <w:p w14:paraId="74AF4F97">
      <w:pPr>
        <w:numPr>
          <w:ilvl w:val="1"/>
          <w:numId w:val="19"/>
        </w:numPr>
        <w:spacing w:after="0" w:line="240" w:lineRule="auto"/>
        <w:jc w:val="both"/>
        <w:rPr>
          <w:rFonts w:ascii="Times New Roman" w:hAnsi="Times New Roman" w:cs="Times New Roman"/>
          <w:sz w:val="28"/>
        </w:rPr>
      </w:pPr>
      <w:r>
        <w:rPr>
          <w:rFonts w:ascii="Times New Roman" w:hAnsi="Times New Roman" w:cs="Times New Roman"/>
          <w:sz w:val="28"/>
        </w:rPr>
        <w:t>«Чичиков и Хлестаков: два героя-«призрака» в произведениях Гоголя».</w:t>
      </w:r>
    </w:p>
    <w:p w14:paraId="1F81C27E">
      <w:pPr>
        <w:numPr>
          <w:ilvl w:val="1"/>
          <w:numId w:val="19"/>
        </w:numPr>
        <w:spacing w:after="0" w:line="240" w:lineRule="auto"/>
        <w:jc w:val="both"/>
        <w:rPr>
          <w:rFonts w:ascii="Times New Roman" w:hAnsi="Times New Roman" w:cs="Times New Roman"/>
          <w:sz w:val="28"/>
        </w:rPr>
      </w:pPr>
      <w:r>
        <w:rPr>
          <w:rFonts w:ascii="Times New Roman" w:hAnsi="Times New Roman" w:cs="Times New Roman"/>
          <w:sz w:val="28"/>
        </w:rPr>
        <w:t>«В чем трагедия и в чем надежда России в изображении Н.В. Гоголя?».</w:t>
      </w:r>
    </w:p>
    <w:p w14:paraId="79380A1E">
      <w:pPr>
        <w:numPr>
          <w:ilvl w:val="1"/>
          <w:numId w:val="19"/>
        </w:numPr>
        <w:spacing w:after="0" w:line="240" w:lineRule="auto"/>
        <w:jc w:val="both"/>
        <w:rPr>
          <w:rFonts w:ascii="Times New Roman" w:hAnsi="Times New Roman" w:cs="Times New Roman"/>
          <w:sz w:val="28"/>
        </w:rPr>
      </w:pPr>
      <w:r>
        <w:rPr>
          <w:rFonts w:ascii="Times New Roman" w:hAnsi="Times New Roman" w:cs="Times New Roman"/>
          <w:sz w:val="28"/>
        </w:rPr>
        <w:t>«Актуальна ли сатира Гоголя в XXI веке?».</w:t>
      </w:r>
    </w:p>
    <w:p w14:paraId="169270D4">
      <w:pPr>
        <w:numPr>
          <w:ilvl w:val="0"/>
          <w:numId w:val="19"/>
        </w:numPr>
        <w:spacing w:after="0" w:line="240" w:lineRule="auto"/>
        <w:jc w:val="both"/>
        <w:rPr>
          <w:rFonts w:ascii="Times New Roman" w:hAnsi="Times New Roman" w:cs="Times New Roman"/>
          <w:sz w:val="28"/>
        </w:rPr>
      </w:pPr>
      <w:r>
        <w:rPr>
          <w:rFonts w:ascii="Times New Roman" w:hAnsi="Times New Roman" w:cs="Times New Roman"/>
          <w:sz w:val="28"/>
        </w:rPr>
        <w:t>Творческое: представьте, что настоящий ревизор все-таки приехал в город N. Напишите первую страницу его отчета в Петербург о том, что он увидел.</w:t>
      </w:r>
    </w:p>
    <w:p w14:paraId="53E19C4A">
      <w:pPr>
        <w:numPr>
          <w:ilvl w:val="0"/>
          <w:numId w:val="19"/>
        </w:numPr>
        <w:spacing w:after="0" w:line="240" w:lineRule="auto"/>
        <w:jc w:val="both"/>
        <w:rPr>
          <w:rFonts w:ascii="Times New Roman" w:hAnsi="Times New Roman" w:cs="Times New Roman"/>
          <w:sz w:val="28"/>
        </w:rPr>
      </w:pPr>
      <w:r>
        <w:rPr>
          <w:rFonts w:ascii="Times New Roman" w:hAnsi="Times New Roman" w:cs="Times New Roman"/>
          <w:sz w:val="28"/>
        </w:rPr>
        <w:t>Проектное (для группы): создать мультимедийную презентацию на тему «Галерея гоголевских типов в иллюстрациях и на экране», сопоставив образы, созданные художниками (Боклевский, Агин) и актерами (И. Ильинский, А. Папанов, А. Калягин и др.).</w:t>
      </w:r>
    </w:p>
    <w:p w14:paraId="1AF79A90">
      <w:pPr>
        <w:spacing w:after="0" w:line="240" w:lineRule="auto"/>
        <w:jc w:val="both"/>
        <w:rPr>
          <w:rFonts w:ascii="Times New Roman" w:hAnsi="Times New Roman" w:cs="Times New Roman"/>
          <w:sz w:val="28"/>
        </w:rPr>
      </w:pPr>
      <w:r>
        <w:rPr>
          <w:rFonts w:ascii="Times New Roman" w:hAnsi="Times New Roman" w:cs="Times New Roman"/>
          <w:sz w:val="28"/>
        </w:rPr>
        <w:t>Спасибо за урок!</w:t>
      </w:r>
    </w:p>
    <w:p w14:paraId="7E6E3CB3">
      <w:pPr>
        <w:spacing w:after="0" w:line="240" w:lineRule="auto"/>
        <w:jc w:val="both"/>
        <w:rPr>
          <w:rFonts w:ascii="Times New Roman" w:hAnsi="Times New Roman" w:cs="Times New Roman"/>
          <w:sz w:val="28"/>
        </w:rPr>
      </w:pPr>
    </w:p>
    <w:p w14:paraId="15394483">
      <w:pPr>
        <w:spacing w:after="0" w:line="240" w:lineRule="auto"/>
        <w:jc w:val="right"/>
        <w:rPr>
          <w:rFonts w:ascii="Times New Roman" w:hAnsi="Times New Roman" w:cs="Times New Roman"/>
          <w:sz w:val="28"/>
        </w:rPr>
      </w:pPr>
    </w:p>
    <w:p w14:paraId="51C8A9F9">
      <w:pPr>
        <w:spacing w:after="0" w:line="240" w:lineRule="auto"/>
        <w:jc w:val="right"/>
        <w:rPr>
          <w:rFonts w:ascii="Times New Roman" w:hAnsi="Times New Roman" w:cs="Times New Roman"/>
          <w:sz w:val="28"/>
        </w:rPr>
      </w:pPr>
    </w:p>
    <w:p w14:paraId="595F244D">
      <w:pPr>
        <w:spacing w:after="0" w:line="240" w:lineRule="auto"/>
        <w:jc w:val="right"/>
        <w:rPr>
          <w:rFonts w:ascii="Times New Roman" w:hAnsi="Times New Roman" w:cs="Times New Roman"/>
          <w:sz w:val="28"/>
        </w:rPr>
      </w:pPr>
      <w:r>
        <w:rPr>
          <w:rFonts w:ascii="Times New Roman" w:hAnsi="Times New Roman" w:cs="Times New Roman"/>
          <w:sz w:val="28"/>
        </w:rPr>
        <w:t>Раздаточный материал</w:t>
      </w:r>
    </w:p>
    <w:p w14:paraId="408B1364">
      <w:pPr>
        <w:spacing w:after="0" w:line="240" w:lineRule="auto"/>
        <w:jc w:val="right"/>
        <w:rPr>
          <w:rFonts w:ascii="Times New Roman" w:hAnsi="Times New Roman" w:cs="Times New Roman"/>
          <w:sz w:val="28"/>
        </w:rPr>
      </w:pPr>
    </w:p>
    <w:tbl>
      <w:tblPr>
        <w:tblStyle w:val="3"/>
        <w:tblW w:w="11144" w:type="dxa"/>
        <w:tblCellSpacing w:w="15" w:type="dxa"/>
        <w:tblInd w:w="-292" w:type="dxa"/>
        <w:tblLayout w:type="autofit"/>
        <w:tblCellMar>
          <w:top w:w="0" w:type="dxa"/>
          <w:left w:w="0" w:type="dxa"/>
          <w:bottom w:w="0" w:type="dxa"/>
          <w:right w:w="0" w:type="dxa"/>
        </w:tblCellMar>
      </w:tblPr>
      <w:tblGrid>
        <w:gridCol w:w="1814"/>
        <w:gridCol w:w="3857"/>
        <w:gridCol w:w="3267"/>
        <w:gridCol w:w="2206"/>
      </w:tblGrid>
      <w:tr w14:paraId="5DCE57B9">
        <w:tblPrEx>
          <w:tblCellMar>
            <w:top w:w="0" w:type="dxa"/>
            <w:left w:w="0" w:type="dxa"/>
            <w:bottom w:w="0" w:type="dxa"/>
            <w:right w:w="0" w:type="dxa"/>
          </w:tblCellMar>
        </w:tblPrEx>
        <w:trPr>
          <w:trHeight w:val="3703"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D786C45">
            <w:pPr>
              <w:spacing w:after="0" w:line="240" w:lineRule="auto"/>
              <w:jc w:val="center"/>
              <w:rPr>
                <w:rFonts w:ascii="Times New Roman" w:hAnsi="Times New Roman" w:cs="Times New Roman"/>
                <w:b/>
                <w:sz w:val="28"/>
              </w:rPr>
            </w:pPr>
            <w:r>
              <w:rPr>
                <w:rFonts w:ascii="Times New Roman" w:hAnsi="Times New Roman" w:cs="Times New Roman"/>
                <w:b/>
                <w:sz w:val="28"/>
              </w:rPr>
              <w:t>Помещик</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D6C5066">
            <w:pPr>
              <w:spacing w:after="0" w:line="240" w:lineRule="auto"/>
              <w:jc w:val="center"/>
              <w:rPr>
                <w:rFonts w:ascii="Times New Roman" w:hAnsi="Times New Roman" w:cs="Times New Roman"/>
                <w:b/>
                <w:sz w:val="28"/>
              </w:rPr>
            </w:pPr>
            <w:r>
              <w:rPr>
                <w:rFonts w:ascii="Times New Roman" w:hAnsi="Times New Roman" w:cs="Times New Roman"/>
                <w:b/>
                <w:sz w:val="28"/>
              </w:rPr>
              <w:t>Ключевая черта</w:t>
            </w: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2BDD892">
            <w:pPr>
              <w:spacing w:after="0" w:line="240" w:lineRule="auto"/>
              <w:jc w:val="center"/>
              <w:rPr>
                <w:rFonts w:ascii="Times New Roman" w:hAnsi="Times New Roman" w:cs="Times New Roman"/>
                <w:b/>
                <w:sz w:val="28"/>
              </w:rPr>
            </w:pPr>
            <w:r>
              <w:rPr>
                <w:rFonts w:ascii="Times New Roman" w:hAnsi="Times New Roman" w:cs="Times New Roman"/>
                <w:b/>
                <w:sz w:val="28"/>
              </w:rPr>
              <w:t>Деталь интерьера/имения, характеризующая хозяина</w:t>
            </w: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4502689">
            <w:pPr>
              <w:spacing w:after="0" w:line="240" w:lineRule="auto"/>
              <w:jc w:val="center"/>
              <w:rPr>
                <w:rFonts w:ascii="Times New Roman" w:hAnsi="Times New Roman" w:cs="Times New Roman"/>
                <w:b/>
                <w:sz w:val="28"/>
              </w:rPr>
            </w:pPr>
            <w:r>
              <w:rPr>
                <w:rFonts w:ascii="Times New Roman" w:hAnsi="Times New Roman" w:cs="Times New Roman"/>
                <w:b/>
                <w:sz w:val="28"/>
              </w:rPr>
              <w:t>Символ духовной смерти</w:t>
            </w:r>
          </w:p>
        </w:tc>
      </w:tr>
      <w:tr w14:paraId="1677DB77">
        <w:tblPrEx>
          <w:tblCellMar>
            <w:top w:w="0" w:type="dxa"/>
            <w:left w:w="0" w:type="dxa"/>
            <w:bottom w:w="0" w:type="dxa"/>
            <w:right w:w="0" w:type="dxa"/>
          </w:tblCellMar>
        </w:tblPrEx>
        <w:trPr>
          <w:trHeight w:val="1272"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D071C09">
            <w:pPr>
              <w:spacing w:after="0" w:line="240" w:lineRule="auto"/>
              <w:jc w:val="center"/>
              <w:rPr>
                <w:rFonts w:ascii="Times New Roman" w:hAnsi="Times New Roman" w:cs="Times New Roman"/>
                <w:b/>
                <w:sz w:val="28"/>
              </w:rPr>
            </w:pPr>
            <w:r>
              <w:rPr>
                <w:rFonts w:ascii="Times New Roman" w:hAnsi="Times New Roman" w:cs="Times New Roman"/>
                <w:b/>
                <w:sz w:val="28"/>
              </w:rPr>
              <w:t>Манилов</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5E678CA1">
            <w:pPr>
              <w:spacing w:after="0" w:line="240" w:lineRule="auto"/>
              <w:jc w:val="both"/>
              <w:rPr>
                <w:rFonts w:ascii="Times New Roman" w:hAnsi="Times New Roman" w:cs="Times New Roman"/>
                <w:sz w:val="28"/>
              </w:rPr>
            </w:pP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8448425">
            <w:pPr>
              <w:spacing w:after="0" w:line="240" w:lineRule="auto"/>
              <w:jc w:val="both"/>
              <w:rPr>
                <w:rFonts w:ascii="Times New Roman" w:hAnsi="Times New Roman" w:cs="Times New Roman"/>
                <w:sz w:val="28"/>
              </w:rPr>
            </w:pP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41ED59BF">
            <w:pPr>
              <w:spacing w:after="0" w:line="240" w:lineRule="auto"/>
              <w:jc w:val="both"/>
              <w:rPr>
                <w:rFonts w:ascii="Times New Roman" w:hAnsi="Times New Roman" w:cs="Times New Roman"/>
                <w:sz w:val="28"/>
              </w:rPr>
            </w:pPr>
          </w:p>
        </w:tc>
      </w:tr>
      <w:tr w14:paraId="41F652EA">
        <w:tblPrEx>
          <w:tblCellMar>
            <w:top w:w="0" w:type="dxa"/>
            <w:left w:w="0" w:type="dxa"/>
            <w:bottom w:w="0" w:type="dxa"/>
            <w:right w:w="0" w:type="dxa"/>
          </w:tblCellMar>
        </w:tblPrEx>
        <w:trPr>
          <w:trHeight w:val="1214"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0F6325F6">
            <w:pPr>
              <w:spacing w:after="0" w:line="240" w:lineRule="auto"/>
              <w:jc w:val="center"/>
              <w:rPr>
                <w:rFonts w:ascii="Times New Roman" w:hAnsi="Times New Roman" w:cs="Times New Roman"/>
                <w:b/>
                <w:sz w:val="28"/>
              </w:rPr>
            </w:pPr>
            <w:r>
              <w:rPr>
                <w:rFonts w:ascii="Times New Roman" w:hAnsi="Times New Roman" w:cs="Times New Roman"/>
                <w:b/>
                <w:sz w:val="28"/>
              </w:rPr>
              <w:t>Коробочка</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428D571E">
            <w:pPr>
              <w:spacing w:after="0" w:line="240" w:lineRule="auto"/>
              <w:jc w:val="both"/>
              <w:rPr>
                <w:rFonts w:ascii="Times New Roman" w:hAnsi="Times New Roman" w:cs="Times New Roman"/>
                <w:sz w:val="28"/>
              </w:rPr>
            </w:pP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21F8206">
            <w:pPr>
              <w:spacing w:after="0" w:line="240" w:lineRule="auto"/>
              <w:jc w:val="both"/>
              <w:rPr>
                <w:rFonts w:ascii="Times New Roman" w:hAnsi="Times New Roman" w:cs="Times New Roman"/>
                <w:sz w:val="28"/>
              </w:rPr>
            </w:pP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4AD9625">
            <w:pPr>
              <w:spacing w:after="0" w:line="240" w:lineRule="auto"/>
              <w:jc w:val="both"/>
              <w:rPr>
                <w:rFonts w:ascii="Times New Roman" w:hAnsi="Times New Roman" w:cs="Times New Roman"/>
                <w:sz w:val="28"/>
              </w:rPr>
            </w:pPr>
          </w:p>
        </w:tc>
      </w:tr>
      <w:tr w14:paraId="213E5337">
        <w:tblPrEx>
          <w:tblCellMar>
            <w:top w:w="0" w:type="dxa"/>
            <w:left w:w="0" w:type="dxa"/>
            <w:bottom w:w="0" w:type="dxa"/>
            <w:right w:w="0" w:type="dxa"/>
          </w:tblCellMar>
        </w:tblPrEx>
        <w:trPr>
          <w:trHeight w:val="1272"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888FF86">
            <w:pPr>
              <w:spacing w:after="0" w:line="240" w:lineRule="auto"/>
              <w:jc w:val="center"/>
              <w:rPr>
                <w:rFonts w:ascii="Times New Roman" w:hAnsi="Times New Roman" w:cs="Times New Roman"/>
                <w:b/>
                <w:sz w:val="28"/>
              </w:rPr>
            </w:pPr>
            <w:r>
              <w:rPr>
                <w:rFonts w:ascii="Times New Roman" w:hAnsi="Times New Roman" w:cs="Times New Roman"/>
                <w:b/>
                <w:sz w:val="28"/>
              </w:rPr>
              <w:t>Ноздрев</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5630663F">
            <w:pPr>
              <w:spacing w:after="0" w:line="240" w:lineRule="auto"/>
              <w:jc w:val="both"/>
              <w:rPr>
                <w:rFonts w:ascii="Times New Roman" w:hAnsi="Times New Roman" w:cs="Times New Roman"/>
                <w:sz w:val="28"/>
              </w:rPr>
            </w:pP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51A3BFA">
            <w:pPr>
              <w:spacing w:after="0" w:line="240" w:lineRule="auto"/>
              <w:jc w:val="both"/>
              <w:rPr>
                <w:rFonts w:ascii="Times New Roman" w:hAnsi="Times New Roman" w:cs="Times New Roman"/>
                <w:sz w:val="28"/>
              </w:rPr>
            </w:pP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3AE3E81A">
            <w:pPr>
              <w:spacing w:after="0" w:line="240" w:lineRule="auto"/>
              <w:jc w:val="both"/>
              <w:rPr>
                <w:rFonts w:ascii="Times New Roman" w:hAnsi="Times New Roman" w:cs="Times New Roman"/>
                <w:sz w:val="28"/>
              </w:rPr>
            </w:pPr>
          </w:p>
        </w:tc>
      </w:tr>
      <w:tr w14:paraId="4BAA8723">
        <w:tblPrEx>
          <w:tblCellMar>
            <w:top w:w="0" w:type="dxa"/>
            <w:left w:w="0" w:type="dxa"/>
            <w:bottom w:w="0" w:type="dxa"/>
            <w:right w:w="0" w:type="dxa"/>
          </w:tblCellMar>
        </w:tblPrEx>
        <w:trPr>
          <w:trHeight w:val="1214"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DC443F4">
            <w:pPr>
              <w:spacing w:after="0" w:line="240" w:lineRule="auto"/>
              <w:jc w:val="center"/>
              <w:rPr>
                <w:rFonts w:ascii="Times New Roman" w:hAnsi="Times New Roman" w:cs="Times New Roman"/>
                <w:b/>
                <w:sz w:val="28"/>
              </w:rPr>
            </w:pPr>
            <w:r>
              <w:rPr>
                <w:rFonts w:ascii="Times New Roman" w:hAnsi="Times New Roman" w:cs="Times New Roman"/>
                <w:b/>
                <w:sz w:val="28"/>
              </w:rPr>
              <w:t>Собакевич</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5BDB8BD8">
            <w:pPr>
              <w:spacing w:after="0" w:line="240" w:lineRule="auto"/>
              <w:jc w:val="both"/>
              <w:rPr>
                <w:rFonts w:ascii="Times New Roman" w:hAnsi="Times New Roman" w:cs="Times New Roman"/>
                <w:sz w:val="28"/>
              </w:rPr>
            </w:pP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AB34A35">
            <w:pPr>
              <w:spacing w:after="0" w:line="240" w:lineRule="auto"/>
              <w:jc w:val="both"/>
              <w:rPr>
                <w:rFonts w:ascii="Times New Roman" w:hAnsi="Times New Roman" w:cs="Times New Roman"/>
                <w:sz w:val="28"/>
              </w:rPr>
            </w:pP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A8DAFD0">
            <w:pPr>
              <w:spacing w:after="0" w:line="240" w:lineRule="auto"/>
              <w:jc w:val="both"/>
              <w:rPr>
                <w:rFonts w:ascii="Times New Roman" w:hAnsi="Times New Roman" w:cs="Times New Roman"/>
                <w:sz w:val="28"/>
              </w:rPr>
            </w:pPr>
          </w:p>
        </w:tc>
      </w:tr>
      <w:tr w14:paraId="1C704D31">
        <w:tblPrEx>
          <w:tblCellMar>
            <w:top w:w="0" w:type="dxa"/>
            <w:left w:w="0" w:type="dxa"/>
            <w:bottom w:w="0" w:type="dxa"/>
            <w:right w:w="0" w:type="dxa"/>
          </w:tblCellMar>
        </w:tblPrEx>
        <w:trPr>
          <w:trHeight w:val="1272" w:hRule="atLeast"/>
          <w:tblCellSpacing w:w="15" w:type="dxa"/>
        </w:trPr>
        <w:tc>
          <w:tcPr>
            <w:tcW w:w="1769"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23AD2380">
            <w:pPr>
              <w:spacing w:after="0" w:line="240" w:lineRule="auto"/>
              <w:jc w:val="center"/>
              <w:rPr>
                <w:rFonts w:ascii="Times New Roman" w:hAnsi="Times New Roman" w:cs="Times New Roman"/>
                <w:b/>
                <w:sz w:val="28"/>
              </w:rPr>
            </w:pPr>
            <w:r>
              <w:rPr>
                <w:rFonts w:ascii="Times New Roman" w:hAnsi="Times New Roman" w:cs="Times New Roman"/>
                <w:b/>
                <w:sz w:val="28"/>
              </w:rPr>
              <w:t>Плюшкин</w:t>
            </w:r>
          </w:p>
        </w:tc>
        <w:tc>
          <w:tcPr>
            <w:tcW w:w="382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7884EBD0">
            <w:pPr>
              <w:spacing w:after="0" w:line="240" w:lineRule="auto"/>
              <w:jc w:val="both"/>
              <w:rPr>
                <w:rFonts w:ascii="Times New Roman" w:hAnsi="Times New Roman" w:cs="Times New Roman"/>
                <w:sz w:val="28"/>
              </w:rPr>
            </w:pPr>
          </w:p>
        </w:tc>
        <w:tc>
          <w:tcPr>
            <w:tcW w:w="3237" w:type="dxa"/>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6CB42782">
            <w:pPr>
              <w:spacing w:after="0" w:line="240" w:lineRule="auto"/>
              <w:jc w:val="both"/>
              <w:rPr>
                <w:rFonts w:ascii="Times New Roman" w:hAnsi="Times New Roman" w:cs="Times New Roman"/>
                <w:sz w:val="28"/>
              </w:rPr>
            </w:pPr>
          </w:p>
        </w:tc>
        <w:tc>
          <w:tcPr>
            <w:tcW w:w="0" w:type="auto"/>
            <w:tcBorders>
              <w:top w:val="single" w:color="auto" w:sz="6" w:space="0"/>
              <w:left w:val="single" w:color="auto" w:sz="6" w:space="0"/>
              <w:bottom w:val="single" w:color="auto" w:sz="6" w:space="0"/>
              <w:right w:val="single" w:color="auto" w:sz="6" w:space="0"/>
            </w:tcBorders>
            <w:tcMar>
              <w:top w:w="120" w:type="dxa"/>
              <w:left w:w="180" w:type="dxa"/>
              <w:bottom w:w="120" w:type="dxa"/>
              <w:right w:w="180" w:type="dxa"/>
            </w:tcMar>
            <w:vAlign w:val="center"/>
          </w:tcPr>
          <w:p w14:paraId="1BF33F90">
            <w:pPr>
              <w:spacing w:after="0" w:line="240" w:lineRule="auto"/>
              <w:jc w:val="both"/>
              <w:rPr>
                <w:rFonts w:ascii="Times New Roman" w:hAnsi="Times New Roman" w:cs="Times New Roman"/>
                <w:sz w:val="28"/>
              </w:rPr>
            </w:pPr>
          </w:p>
        </w:tc>
      </w:tr>
    </w:tbl>
    <w:p w14:paraId="1F1DED95">
      <w:pPr>
        <w:spacing w:after="0" w:line="240" w:lineRule="auto"/>
        <w:jc w:val="both"/>
        <w:rPr>
          <w:rFonts w:ascii="Times New Roman" w:hAnsi="Times New Roman" w:cs="Times New Roman"/>
          <w:sz w:val="28"/>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2C2CDC"/>
    <w:multiLevelType w:val="multilevel"/>
    <w:tmpl w:val="0C2C2CD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0D6E5CA0"/>
    <w:multiLevelType w:val="multilevel"/>
    <w:tmpl w:val="0D6E5CA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13FF5312"/>
    <w:multiLevelType w:val="multilevel"/>
    <w:tmpl w:val="13FF5312"/>
    <w:lvl w:ilvl="0" w:tentative="0">
      <w:start w:val="1"/>
      <w:numFmt w:val="bullet"/>
      <w:lvlText w:val=""/>
      <w:lvlJc w:val="left"/>
      <w:pPr>
        <w:tabs>
          <w:tab w:val="left" w:pos="720"/>
        </w:tabs>
        <w:ind w:left="720" w:hanging="360"/>
      </w:pPr>
      <w:rPr>
        <w:rFonts w:hint="default" w:ascii="Symbol" w:hAnsi="Symbol"/>
        <w:sz w:val="20"/>
      </w:rPr>
    </w:lvl>
    <w:lvl w:ilvl="1" w:tentative="0">
      <w:start w:val="0"/>
      <w:numFmt w:val="bullet"/>
      <w:lvlText w:val="–"/>
      <w:lvlJc w:val="left"/>
      <w:pPr>
        <w:tabs>
          <w:tab w:val="left" w:pos="1440"/>
        </w:tabs>
        <w:ind w:left="1440" w:hanging="360"/>
      </w:pPr>
      <w:rPr>
        <w:rFonts w:hint="default" w:ascii="Times New Roman" w:hAnsi="Times New Roman" w:eastAsia="Times New Roman" w:cs="Times New Roman"/>
        <w:w w:val="100"/>
        <w:sz w:val="24"/>
        <w:szCs w:val="24"/>
        <w:lang w:val="ru-RU" w:eastAsia="en-US" w:bidi="ar-SA"/>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19E2280E"/>
    <w:multiLevelType w:val="multilevel"/>
    <w:tmpl w:val="19E2280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1C1B0062"/>
    <w:multiLevelType w:val="multilevel"/>
    <w:tmpl w:val="1C1B006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1F8D1C40"/>
    <w:multiLevelType w:val="multilevel"/>
    <w:tmpl w:val="1F8D1C4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25916D2B"/>
    <w:multiLevelType w:val="multilevel"/>
    <w:tmpl w:val="25916D2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260549FE"/>
    <w:multiLevelType w:val="multilevel"/>
    <w:tmpl w:val="260549F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2D2C24C0"/>
    <w:multiLevelType w:val="multilevel"/>
    <w:tmpl w:val="2D2C24C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465C0B05"/>
    <w:multiLevelType w:val="multilevel"/>
    <w:tmpl w:val="465C0B05"/>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4AE2725E"/>
    <w:multiLevelType w:val="multilevel"/>
    <w:tmpl w:val="4AE2725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514916BC"/>
    <w:multiLevelType w:val="multilevel"/>
    <w:tmpl w:val="514916B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550034E7"/>
    <w:multiLevelType w:val="multilevel"/>
    <w:tmpl w:val="550034E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583C3147"/>
    <w:multiLevelType w:val="multilevel"/>
    <w:tmpl w:val="583C314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601F43E1"/>
    <w:multiLevelType w:val="multilevel"/>
    <w:tmpl w:val="601F43E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620C424A"/>
    <w:multiLevelType w:val="multilevel"/>
    <w:tmpl w:val="620C424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6">
    <w:nsid w:val="68DC0768"/>
    <w:multiLevelType w:val="multilevel"/>
    <w:tmpl w:val="68DC076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6E126D4D"/>
    <w:multiLevelType w:val="multilevel"/>
    <w:tmpl w:val="6E126D4D"/>
    <w:lvl w:ilvl="0" w:tentative="0">
      <w:start w:val="1"/>
      <w:numFmt w:val="decimal"/>
      <w:lvlText w:val="%1."/>
      <w:lvlJc w:val="left"/>
      <w:pPr>
        <w:tabs>
          <w:tab w:val="left" w:pos="720"/>
        </w:tabs>
        <w:ind w:left="720" w:hanging="360"/>
      </w:p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6E950CA0"/>
    <w:multiLevelType w:val="multilevel"/>
    <w:tmpl w:val="6E950CA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10"/>
  </w:num>
  <w:num w:numId="3">
    <w:abstractNumId w:val="11"/>
  </w:num>
  <w:num w:numId="4">
    <w:abstractNumId w:val="14"/>
  </w:num>
  <w:num w:numId="5">
    <w:abstractNumId w:val="7"/>
  </w:num>
  <w:num w:numId="6">
    <w:abstractNumId w:val="0"/>
  </w:num>
  <w:num w:numId="7">
    <w:abstractNumId w:val="18"/>
  </w:num>
  <w:num w:numId="8">
    <w:abstractNumId w:val="6"/>
  </w:num>
  <w:num w:numId="9">
    <w:abstractNumId w:val="15"/>
  </w:num>
  <w:num w:numId="10">
    <w:abstractNumId w:val="1"/>
  </w:num>
  <w:num w:numId="11">
    <w:abstractNumId w:val="5"/>
  </w:num>
  <w:num w:numId="12">
    <w:abstractNumId w:val="16"/>
  </w:num>
  <w:num w:numId="13">
    <w:abstractNumId w:val="8"/>
  </w:num>
  <w:num w:numId="14">
    <w:abstractNumId w:val="13"/>
  </w:num>
  <w:num w:numId="15">
    <w:abstractNumId w:val="3"/>
  </w:num>
  <w:num w:numId="16">
    <w:abstractNumId w:val="4"/>
  </w:num>
  <w:num w:numId="17">
    <w:abstractNumId w:val="12"/>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D13"/>
    <w:rsid w:val="000A0CEC"/>
    <w:rsid w:val="00462D13"/>
    <w:rsid w:val="00651D9F"/>
    <w:rsid w:val="00CF5379"/>
    <w:rsid w:val="5C686D1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2140</Words>
  <Characters>12200</Characters>
  <Lines>101</Lines>
  <Paragraphs>28</Paragraphs>
  <TotalTime>49</TotalTime>
  <ScaleCrop>false</ScaleCrop>
  <LinksUpToDate>false</LinksUpToDate>
  <CharactersWithSpaces>14312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2025-07-30T03:43:00Z</dcterms:created>
  <dc:creator>Пользователь Windows</dc:creator>
  <cp:lastModifiedBy>Никита</cp:lastModifiedBy>
  <cp:lastPrinted>2025-09-09T15:56:49Z</cp:lastPrinted>
  <dcterms:modified xsi:type="dcterms:W3CDTF">2025-09-09T15:58:41Z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399E397524194734B6F7E8EECB40AB42_12</vt:lpwstr>
  </property>
</Properties>
</file>