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5.jpeg" ContentType="image/jpeg"/>
  <Override PartName="/word/media/image6.jpeg" ContentType="image/jpeg"/>
  <Override PartName="/word/media/image2.png" ContentType="image/png"/>
  <Override PartName="/word/media/image1.jpeg" ContentType="image/jpeg"/>
  <Override PartName="/word/media/image3.jpeg" ContentType="image/jpeg"/>
  <Override PartName="/word/media/image7.png" ContentType="image/png"/>
  <Override PartName="/word/media/image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Лагерь дневного пребывания «Солнышко»</w:t>
        <w:br/>
        <w:t>МБОУ «Средняя общеобразовательная школа № 41»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Кемеровская область-Кузбасс, город Новокузнецк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Краткая аннотация: </w:t>
      </w:r>
    </w:p>
    <w:p>
      <w:pPr>
        <w:pStyle w:val="Style18"/>
        <w:widowControl/>
        <w:bidi w:val="0"/>
        <w:spacing w:lineRule="auto" w:line="240" w:before="0" w:after="140"/>
        <w:ind w:left="0" w:right="0" w:firstLine="68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  <w:shd w:fill="FFFFFF" w:val="clear"/>
          <w:lang w:val="ru-RU"/>
        </w:rPr>
        <w:t>Летние каникулы составляют значительную часть свободного времени детей, особенно – у детей младшего школьного возраста, с 1 по 4 класс. Этот период более благоприятен для развития их творческого потенциала, совершенствования личностных возможностей.</w:t>
      </w:r>
    </w:p>
    <w:p>
      <w:pPr>
        <w:pStyle w:val="Style18"/>
        <w:widowControl/>
        <w:bidi w:val="0"/>
        <w:spacing w:lineRule="auto" w:line="240" w:before="0" w:after="140"/>
        <w:ind w:left="0" w:right="0" w:firstLine="68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  <w:shd w:fill="FFFFFF" w:val="clear"/>
          <w:lang w:val="ru-RU"/>
        </w:rPr>
        <w:t>Лагерь – это новый образ жизни детей, новый режим с его особым стилем, сводом правил и требований. Это время игр, развлечений, свободы в выборе занятий, снятия накопившегося за год напряжения, восполнения израсходованных сил, восстановления здоровья. Это период свободного общения детей.</w:t>
      </w:r>
      <w:r>
        <w:rPr>
          <w:rFonts w:ascii="Times new roman" w:hAnsi="Times new roman"/>
          <w:color w:val="000000"/>
          <w:sz w:val="24"/>
          <w:szCs w:val="24"/>
          <w:shd w:fill="FFFFFF" w:val="clear"/>
        </w:rPr>
        <w:t> </w:t>
      </w:r>
    </w:p>
    <w:p>
      <w:pPr>
        <w:pStyle w:val="Style18"/>
        <w:widowControl/>
        <w:bidi w:val="0"/>
        <w:spacing w:lineRule="auto" w:line="240" w:before="0" w:after="140"/>
        <w:ind w:left="0" w:right="0" w:firstLine="68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ru-RU"/>
        </w:rPr>
        <w:t>В нашей стране принята уже вторая программа по патриотическому воспитанию. Важность патриотического воспитания подчёркнута на государственном уровне. Изучая историю сначала своего города, затем своего родного края мы закладываем в детях основы патриотизма, это первые уровни патриотического воспитания. Программа «Орлята России» позволяют раскрыть потенциал современных школьников и привлечь к разным проектам.</w:t>
      </w:r>
    </w:p>
    <w:p>
      <w:pPr>
        <w:pStyle w:val="Style18"/>
        <w:widowControl/>
        <w:tabs>
          <w:tab w:val="clear" w:pos="720"/>
          <w:tab w:val="left" w:pos="9528" w:leader="none"/>
        </w:tabs>
        <w:bidi w:val="0"/>
        <w:spacing w:lineRule="auto" w:line="240" w:before="0" w:after="140"/>
        <w:ind w:left="0" w:right="0" w:firstLine="68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ru-RU"/>
        </w:rPr>
        <w:t>Отряды детей формируются смешанными, стараемся разделить одноклассников по разным отрядам, чтобы увеличился круг общения и у ребят появилось больше возможности, чтобы познакомиться с ребятами из старшего или младшего звена.</w:t>
      </w:r>
    </w:p>
    <w:p>
      <w:pPr>
        <w:pStyle w:val="Style18"/>
        <w:widowControl/>
        <w:tabs>
          <w:tab w:val="clear" w:pos="720"/>
          <w:tab w:val="left" w:pos="9528" w:leader="none"/>
        </w:tabs>
        <w:bidi w:val="0"/>
        <w:spacing w:lineRule="auto" w:line="240" w:before="0" w:after="140"/>
        <w:ind w:left="0" w:right="0" w:firstLine="68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ru-RU"/>
        </w:rPr>
        <w:t>С 2023 года введена должность «помощник вожатого», на которую приглашаются ребята старшего звена, ученики 5-11 классов, которые с удовольствием записываются, чтобы помочь в реализации летней программы и помочь развлечь ребят начального звена. Помощники вожатых в составе вожатского отряда «Товарищ» получают первые навыки работы в команде, в паре, учатся и перенимают опыт у значимых взрослых, а также знакомятся с охраной труда. Ребята, выполняя мелкие поручения, проводят музыкальные игры, КТД, помогают воспитателям (учителям-предметникам) сопровождать учеников младшего звена до кинотеатра, театра и других достопримечательностей, усваивают на практике, как важно соблюдать правила дорожного движения (ПДД).</w:t>
      </w:r>
    </w:p>
    <w:p>
      <w:pPr>
        <w:pStyle w:val="Style18"/>
        <w:widowControl/>
        <w:tabs>
          <w:tab w:val="clear" w:pos="720"/>
          <w:tab w:val="left" w:pos="9528" w:leader="none"/>
        </w:tabs>
        <w:bidi w:val="0"/>
        <w:spacing w:lineRule="auto" w:line="240" w:before="0" w:after="140"/>
        <w:ind w:left="0" w:right="0" w:firstLine="68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ru-RU"/>
        </w:rPr>
        <w:t>Забота старших о младших, шефство и взаимопомощь будут царить в лагере, так было уже в прошлые годы и будет в этой смене. Пусть с самого раннего возраста ребята учатся делать добрые дела, учатся уважать старших, а также создавать малые инициативные группы для реализации творческих поручений, что позволяет раскрыть потенциал ребят. А самое важное, что ребята учатся любить свою малую Родину и строить коммуникацию, как со взрослыми людьми, так и со сверстниками.</w:t>
      </w:r>
    </w:p>
    <w:p>
      <w:pPr>
        <w:pStyle w:val="Style18"/>
        <w:widowControl/>
        <w:tabs>
          <w:tab w:val="clear" w:pos="720"/>
          <w:tab w:val="left" w:pos="9528" w:leader="none"/>
        </w:tabs>
        <w:bidi w:val="0"/>
        <w:spacing w:lineRule="auto" w:line="240" w:before="0" w:after="140"/>
        <w:ind w:left="0" w:right="0" w:firstLine="68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ru-RU"/>
        </w:rPr>
        <w:t>Ученики старшего звена, получив опыт пришкольного лагеря, принимают участие в реализации проекта «Движения Первых» - «Помощники вожатых», чтобы на период летних каникул работать в качестве помощника вожатого детского оздоровительного лагеря «Сибирская сказка», а также трудоустраиваются в качестве аниматоров дворовых площадок в рамках реализации программы «Трудоустройство несовершеннолетних лиц на период летних каникул» молодёжной политики города Новокузнецка.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Цель: </w:t>
      </w:r>
      <w:r>
        <w:rPr>
          <w:rFonts w:cs="Times New Roman" w:ascii="Times new roman" w:hAnsi="Times new roman"/>
          <w:sz w:val="24"/>
          <w:szCs w:val="24"/>
        </w:rPr>
        <w:t>о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рганизация отдыха</w:t>
      </w:r>
      <w:r>
        <w:rPr>
          <w:rFonts w:cs="Times New Roman" w:ascii="Times new roman" w:hAnsi="Times new roman"/>
          <w:color w:val="333333"/>
          <w:sz w:val="24"/>
          <w:szCs w:val="24"/>
          <w:shd w:fill="FFFFFF" w:val="clear"/>
        </w:rPr>
        <w:t xml:space="preserve"> 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и расширение знаний о модулях программы «Орлята России», направленных на развитие социальной активности в рамках летнего пришкольного лагеря в период летних каникул.</w:t>
      </w:r>
    </w:p>
    <w:p>
      <w:pPr>
        <w:pStyle w:val="Normal"/>
        <w:spacing w:lineRule="auto" w:line="240" w:before="0" w:after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360" w:before="0" w:after="0"/>
        <w:rPr>
          <w:rFonts w:ascii="New times roman" w:hAnsi="New times roman"/>
          <w:b/>
          <w:bCs/>
        </w:rPr>
      </w:pPr>
      <w:r>
        <w:rPr>
          <w:rFonts w:cs="Times New Roman" w:ascii="New times roman" w:hAnsi="New times roman"/>
          <w:b/>
          <w:bCs/>
          <w:sz w:val="24"/>
          <w:szCs w:val="24"/>
        </w:rPr>
        <w:t>Задачи:</w:t>
      </w:r>
    </w:p>
    <w:p>
      <w:pPr>
        <w:pStyle w:val="13"/>
        <w:widowControl w:val="false"/>
        <w:numPr>
          <w:ilvl w:val="0"/>
          <w:numId w:val="6"/>
        </w:numPr>
        <w:bidi w:val="0"/>
        <w:spacing w:lineRule="auto" w:line="240" w:before="0" w:after="0"/>
        <w:ind w:left="737" w:right="0" w:hanging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</w:t>
      </w:r>
      <w:r>
        <w:rPr>
          <w:rFonts w:ascii="Times New Roman" w:hAnsi="Times New Roman"/>
          <w:color w:val="000000"/>
          <w:sz w:val="24"/>
          <w:szCs w:val="24"/>
          <w:shd w:fill="FFFFFF" w:val="clear"/>
        </w:rPr>
        <w:t xml:space="preserve"> условий для формирования патриотических чувств и социальной активности у обучающихся, участников пришкольного лагеря.</w:t>
      </w:r>
    </w:p>
    <w:p>
      <w:pPr>
        <w:pStyle w:val="13"/>
        <w:widowControl w:val="false"/>
        <w:numPr>
          <w:ilvl w:val="0"/>
          <w:numId w:val="6"/>
        </w:numPr>
        <w:tabs>
          <w:tab w:val="clear" w:pos="720"/>
          <w:tab w:val="left" w:pos="699" w:leader="none"/>
        </w:tabs>
        <w:bidi w:val="0"/>
        <w:spacing w:lineRule="auto" w:line="240" w:before="0" w:after="0"/>
        <w:ind w:left="737" w:right="0" w:hanging="340"/>
        <w:jc w:val="both"/>
        <w:rPr/>
      </w:pPr>
      <w:r>
        <w:rPr>
          <w:rFonts w:ascii="Times New Roman" w:hAnsi="Times New Roman"/>
          <w:color w:val="000000"/>
          <w:sz w:val="24"/>
          <w:szCs w:val="24"/>
          <w:shd w:fill="FFFFFF" w:val="clear"/>
        </w:rPr>
        <w:t>Познание истории родного края на основе изучения архивных материалов, встреч, экскурсий. </w:t>
      </w:r>
    </w:p>
    <w:p>
      <w:pPr>
        <w:pStyle w:val="NormalWeb"/>
        <w:numPr>
          <w:ilvl w:val="0"/>
          <w:numId w:val="6"/>
        </w:numPr>
        <w:spacing w:lineRule="auto" w:line="240" w:beforeAutospacing="0" w:before="0" w:afterAutospacing="0" w:after="0"/>
        <w:contextualSpacing/>
        <w:jc w:val="both"/>
        <w:rPr/>
      </w:pPr>
      <w:r>
        <w:rPr/>
        <w:t xml:space="preserve">Раскрытие и поддержка творческого потенциала детей в рамках </w:t>
      </w:r>
      <w:r>
        <w:rPr>
          <w:spacing w:val="-1"/>
        </w:rPr>
        <w:t xml:space="preserve">осуществления </w:t>
      </w:r>
      <w:r>
        <w:rPr/>
        <w:t>проекта</w:t>
      </w:r>
      <w:r>
        <w:rPr>
          <w:color w:val="000000"/>
        </w:rPr>
        <w:t>.</w:t>
      </w:r>
    </w:p>
    <w:p>
      <w:pPr>
        <w:pStyle w:val="Normal"/>
        <w:widowControl/>
        <w:numPr>
          <w:ilvl w:val="0"/>
          <w:numId w:val="6"/>
        </w:numPr>
        <w:shd w:val="clear" w:color="auto" w:fill="FFFFFF"/>
        <w:tabs>
          <w:tab w:val="clear" w:pos="720"/>
          <w:tab w:val="left" w:pos="9360" w:leader="none"/>
        </w:tabs>
        <w:bidi w:val="0"/>
        <w:spacing w:lineRule="auto" w:line="240" w:before="0" w:after="0"/>
        <w:ind w:left="737" w:right="0" w:hanging="3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Создание благоприятной психологической атмосферы и условий для самореализации</w:t>
      </w:r>
      <w:r>
        <w:rPr>
          <w:rFonts w:cs="Times New Roman" w:ascii="Times New Roman" w:hAnsi="Times New Roman"/>
          <w:spacing w:val="-4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детей.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clear" w:pos="720"/>
          <w:tab w:val="left" w:pos="9360" w:leader="none"/>
        </w:tabs>
        <w:bidi w:val="0"/>
        <w:spacing w:lineRule="auto" w:line="240" w:before="0" w:after="0"/>
        <w:ind w:left="737" w:right="0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Предполагаемое место проведения: </w:t>
      </w:r>
      <w:r>
        <w:rPr>
          <w:rFonts w:cs="Times New Roman" w:ascii="Times New Roman" w:hAnsi="Times New Roman"/>
          <w:sz w:val="24"/>
          <w:szCs w:val="24"/>
        </w:rPr>
        <w:t>МБОУ «СОШ № 41» (образовательные организации Кузбасса).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Необходимый реквизит: </w:t>
      </w:r>
      <w:r>
        <w:rPr>
          <w:rFonts w:cs="Times New Roman" w:ascii="Times New Roman" w:hAnsi="Times New Roman"/>
          <w:sz w:val="24"/>
          <w:szCs w:val="24"/>
        </w:rPr>
        <w:t>канцелярия, кабинеты, аппаратура (ноутбук, колонки, микшер, флеш-носитель, микрофоны, батарейки), спортивный инвентарь, аптечка, фотоаппарат, другое.</w:t>
      </w:r>
    </w:p>
    <w:p>
      <w:pPr>
        <w:pStyle w:val="Normal"/>
        <w:spacing w:lineRule="auto" w:line="360" w:before="0" w:after="0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Планируемые воспитательные результаты: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Ученики старшего звена, получив опыт пришкольного лагеря, смогут принимать участие в реализации проекта «Движения Первых» - «Помощники вожатых», чтобы на период летних каникул работать в качестве помощника вожатого детского оздоровительного лагеря «Сибирская сказка», а также трудоустраиваться в качестве аниматоров дворовых площадок в рамках реализации программы «Трудоустройство несовершеннолетних лиц на период летних каникул» молодёжной политики города Новокузнецка, а также ученики старшего звена, которые стали помощниками вожатого в пришкольном лагере, смогут стать участниками всероссийского проекта «Лига вожатых». Ученики начального звена лучше поймут предназначение  модулей программы «Орлята России», направленных на развитие социальной активности у ученика начальной школы. 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val="ru-RU"/>
        </w:rPr>
        <w:t>Укрепление дружбы и сотрудничества между детьми разного возраста в новом учебном году.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План мероприятия: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tbl>
      <w:tblPr>
        <w:tblW w:w="985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304"/>
        <w:gridCol w:w="3044"/>
        <w:gridCol w:w="3493"/>
        <w:gridCol w:w="11"/>
      </w:tblGrid>
      <w:tr>
        <w:trPr/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Элементы режима дня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Times newroman" w:hAnsi="Times newroman"/>
                <w:b/>
                <w:bCs/>
                <w:sz w:val="24"/>
                <w:szCs w:val="24"/>
              </w:rPr>
            </w:pPr>
            <w:r>
              <w:rPr>
                <w:rFonts w:ascii="Times newroman" w:hAnsi="Times new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 детей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08.00-08.30</w:t>
            </w: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лагеря, помощники вожатых</w:t>
            </w:r>
          </w:p>
        </w:tc>
      </w:tr>
      <w:tr>
        <w:trPr/>
        <w:tc>
          <w:tcPr>
            <w:tcW w:w="33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Бодрячок</w:t>
            </w:r>
          </w:p>
        </w:tc>
        <w:tc>
          <w:tcPr>
            <w:tcW w:w="3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08.30-08.40</w:t>
            </w:r>
          </w:p>
        </w:tc>
        <w:tc>
          <w:tcPr>
            <w:tcW w:w="35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Воспитатели,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помощники вожатых</w:t>
            </w:r>
          </w:p>
        </w:tc>
      </w:tr>
      <w:tr>
        <w:trPr/>
        <w:tc>
          <w:tcPr>
            <w:tcW w:w="33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Установка на день</w:t>
            </w:r>
          </w:p>
        </w:tc>
        <w:tc>
          <w:tcPr>
            <w:tcW w:w="3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08.40-08.50</w:t>
            </w:r>
          </w:p>
        </w:tc>
        <w:tc>
          <w:tcPr>
            <w:tcW w:w="35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лагеря</w:t>
            </w:r>
          </w:p>
        </w:tc>
      </w:tr>
      <w:tr>
        <w:trPr/>
        <w:tc>
          <w:tcPr>
            <w:tcW w:w="33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Завтрак</w:t>
            </w:r>
          </w:p>
        </w:tc>
        <w:tc>
          <w:tcPr>
            <w:tcW w:w="3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08.50-09.05</w:t>
            </w:r>
          </w:p>
        </w:tc>
        <w:tc>
          <w:tcPr>
            <w:tcW w:w="35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лагеря</w:t>
            </w:r>
          </w:p>
        </w:tc>
      </w:tr>
      <w:tr>
        <w:trPr/>
        <w:tc>
          <w:tcPr>
            <w:tcW w:w="33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Установка на КТД / мастер-класс</w:t>
            </w:r>
          </w:p>
        </w:tc>
        <w:tc>
          <w:tcPr>
            <w:tcW w:w="3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09.05-09.30</w:t>
            </w:r>
          </w:p>
        </w:tc>
        <w:tc>
          <w:tcPr>
            <w:tcW w:w="35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Помощники вожатых</w:t>
            </w:r>
          </w:p>
        </w:tc>
      </w:tr>
      <w:tr>
        <w:trPr/>
        <w:tc>
          <w:tcPr>
            <w:tcW w:w="33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КТД/мастер-класс</w:t>
            </w:r>
          </w:p>
        </w:tc>
        <w:tc>
          <w:tcPr>
            <w:tcW w:w="3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09.30-11.00</w:t>
            </w:r>
          </w:p>
        </w:tc>
        <w:tc>
          <w:tcPr>
            <w:tcW w:w="35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Помощники вожатых (воспитатели отвечают за ТБ)</w:t>
            </w:r>
          </w:p>
        </w:tc>
      </w:tr>
      <w:tr>
        <w:trPr/>
        <w:tc>
          <w:tcPr>
            <w:tcW w:w="33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Прогулка на свежем воздухе/ игры на свежем воздухе</w:t>
            </w:r>
          </w:p>
        </w:tc>
        <w:tc>
          <w:tcPr>
            <w:tcW w:w="3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11.00-12.00</w:t>
            </w:r>
          </w:p>
        </w:tc>
        <w:tc>
          <w:tcPr>
            <w:tcW w:w="35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Воспитатели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(помощники вожатых играют с детьми)</w:t>
            </w:r>
          </w:p>
        </w:tc>
      </w:tr>
      <w:tr>
        <w:trPr/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Отрядное время: работа по планам отрядов, общественно-полезный труд, работа кружков, секций.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12.00-12.50</w:t>
            </w: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New times roman" w:hAnsi="New times roman"/>
              </w:rPr>
            </w:pPr>
            <w:r>
              <w:rPr>
                <w:rFonts w:ascii="New times roman" w:hAnsi="New times roman"/>
              </w:rPr>
              <w:t>Воспитатели</w:t>
            </w:r>
          </w:p>
        </w:tc>
      </w:tr>
      <w:tr>
        <w:trPr/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Обед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12.50-13.20</w:t>
            </w: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лагеря</w:t>
            </w:r>
          </w:p>
        </w:tc>
      </w:tr>
      <w:tr>
        <w:trPr/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Отрядное КТД / модуль воспитательной программы «Орлята России»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13.20-14.00</w:t>
            </w: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Помощники вожатых (воспитатели отвечают за ТБ)</w:t>
            </w:r>
          </w:p>
        </w:tc>
      </w:tr>
      <w:tr>
        <w:trPr/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Подведение итогов за день/ Графический анализ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14.00-14.20</w:t>
            </w: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New times roman" w:hAnsi="New times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Воспитатели</w:t>
            </w:r>
          </w:p>
        </w:tc>
      </w:tr>
      <w:tr>
        <w:trPr/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Операция «Нас здесь не было» / Уход домой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14.20-14.30</w:t>
            </w: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Авторы разработки: Каташева Дарья Сергеевна, Корнева Ксения Сергеевна, совет старшеклассников «Максимум»</w:t>
      </w:r>
    </w:p>
    <w:p>
      <w:pPr>
        <w:pStyle w:val="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br/>
      </w:r>
      <w:r>
        <w:rPr>
          <w:rFonts w:cs="Times New Roman" w:ascii="Times New Roman" w:hAnsi="Times New Roman"/>
          <w:b/>
          <w:bCs/>
          <w:sz w:val="24"/>
          <w:szCs w:val="24"/>
          <w:shd w:fill="FFFF00" w:val="clear"/>
        </w:rPr>
        <w:t>Сценарий (ход) мероприятия</w:t>
      </w:r>
    </w:p>
    <w:p>
      <w:pPr>
        <w:pStyle w:val="Normal"/>
        <w:widowControl w:val="false"/>
        <w:tabs>
          <w:tab w:val="clear" w:pos="720"/>
          <w:tab w:val="center" w:pos="4677" w:leader="none"/>
          <w:tab w:val="right" w:pos="9355" w:leader="none"/>
        </w:tabs>
        <w:spacing w:lineRule="auto" w:line="240" w:before="0" w:after="0"/>
        <w:ind w:right="567" w:hanging="0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151515"/>
          <w:sz w:val="28"/>
          <w:szCs w:val="28"/>
        </w:rPr>
        <w:t>Конспект КТД «В гостях у сказки» для учеников начального звена</w:t>
      </w:r>
    </w:p>
    <w:p>
      <w:pPr>
        <w:pStyle w:val="Normal"/>
        <w:tabs>
          <w:tab w:val="clear" w:pos="720"/>
          <w:tab w:val="left" w:pos="2545" w:leader="none"/>
        </w:tabs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Цель: </w:t>
      </w:r>
      <w:r>
        <w:rPr>
          <w:rFonts w:cs="Times New Roman" w:ascii="Times New Roman" w:hAnsi="Times New Roman"/>
          <w:color w:val="151515"/>
          <w:sz w:val="28"/>
          <w:szCs w:val="28"/>
          <w:shd w:fill="FFFFFF" w:val="clear"/>
        </w:rPr>
        <w:t>активизация и обогащение словарного запаса у учеников начальной школы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Задачи:</w:t>
      </w:r>
    </w:p>
    <w:p>
      <w:pPr>
        <w:pStyle w:val="Normal"/>
        <w:spacing w:lineRule="auto" w:line="240" w:before="0" w:after="0"/>
        <w:ind w:firstLine="708"/>
        <w:rPr/>
      </w:pPr>
      <w:r>
        <w:rPr>
          <w:rFonts w:cs="Times New Roman" w:ascii="Times New Roman" w:hAnsi="Times New Roman"/>
          <w:b/>
          <w:i/>
          <w:iCs/>
          <w:sz w:val="28"/>
          <w:szCs w:val="28"/>
        </w:rPr>
        <w:t>Образовательные:</w:t>
      </w:r>
    </w:p>
    <w:p>
      <w:pPr>
        <w:pStyle w:val="NormalWeb"/>
        <w:numPr>
          <w:ilvl w:val="0"/>
          <w:numId w:val="1"/>
        </w:numPr>
        <w:shd w:val="clear" w:color="auto" w:fill="FFFFFF"/>
        <w:spacing w:lineRule="auto" w:line="240" w:beforeAutospacing="0" w:before="0" w:afterAutospacing="0" w:after="0"/>
        <w:rPr/>
      </w:pPr>
      <w:r>
        <w:rPr>
          <w:color w:val="151515"/>
          <w:sz w:val="28"/>
          <w:szCs w:val="28"/>
        </w:rPr>
        <w:t>Обобщить знание детей по сказкам;</w:t>
      </w:r>
    </w:p>
    <w:p>
      <w:pPr>
        <w:pStyle w:val="NormalWeb"/>
        <w:numPr>
          <w:ilvl w:val="0"/>
          <w:numId w:val="1"/>
        </w:numPr>
        <w:shd w:val="clear" w:color="auto" w:fill="FFFFFF"/>
        <w:spacing w:lineRule="auto" w:line="240" w:beforeAutospacing="0" w:before="0" w:afterAutospacing="0" w:after="0"/>
        <w:rPr/>
      </w:pPr>
      <w:r>
        <w:rPr>
          <w:color w:val="151515"/>
          <w:sz w:val="28"/>
          <w:szCs w:val="28"/>
        </w:rPr>
        <w:t>Расширить и закрепить знания о сказках,</w:t>
      </w:r>
    </w:p>
    <w:p>
      <w:pPr>
        <w:pStyle w:val="NormalWeb"/>
        <w:numPr>
          <w:ilvl w:val="0"/>
          <w:numId w:val="1"/>
        </w:numPr>
        <w:shd w:val="clear" w:color="auto" w:fill="FFFFFF"/>
        <w:spacing w:lineRule="auto" w:line="240" w:beforeAutospacing="0" w:before="0" w:afterAutospacing="0" w:after="0"/>
        <w:jc w:val="both"/>
        <w:rPr/>
      </w:pPr>
      <w:r>
        <w:rPr>
          <w:color w:val="151515"/>
          <w:sz w:val="28"/>
          <w:szCs w:val="28"/>
        </w:rPr>
        <w:t>Расширить и закрепить знания о предметах и явлениях окружающей действительности и о взаимосвязях, происходящих между ними.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/>
          <w:i/>
          <w:iCs/>
          <w:sz w:val="28"/>
          <w:szCs w:val="28"/>
        </w:rPr>
      </w:r>
    </w:p>
    <w:p>
      <w:pPr>
        <w:pStyle w:val="ListParagraph"/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b/>
          <w:i/>
          <w:iCs/>
          <w:sz w:val="28"/>
          <w:szCs w:val="28"/>
        </w:rPr>
        <w:t xml:space="preserve">Развивающие: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color w:val="151515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151515"/>
          <w:sz w:val="28"/>
          <w:szCs w:val="28"/>
          <w:shd w:fill="FFFFFF" w:val="clear"/>
        </w:rPr>
        <w:t>Развить восприятие и воображение у учеников младшего школьного возраста;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color w:val="151515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151515"/>
          <w:sz w:val="28"/>
          <w:szCs w:val="28"/>
          <w:shd w:fill="FFFFFF" w:val="clear"/>
        </w:rPr>
        <w:t>Развить элементы логического мышления;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color w:val="151515"/>
          <w:sz w:val="28"/>
          <w:szCs w:val="28"/>
          <w:shd w:fill="FFFFFF" w:val="clear"/>
        </w:rPr>
        <w:t>Развить устойчивость зрительного и слухового внимания.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b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/>
          <w:i/>
          <w:iCs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b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/>
          <w:i/>
          <w:iCs/>
          <w:sz w:val="28"/>
          <w:szCs w:val="28"/>
        </w:rPr>
        <w:t>Воспитательные: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color w:val="151515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151515"/>
          <w:sz w:val="28"/>
          <w:szCs w:val="28"/>
          <w:shd w:fill="FFFFFF" w:val="clear"/>
        </w:rPr>
        <w:t>Активизировать ценностно-смыслового компонента сознания и личности детей;</w:t>
      </w:r>
    </w:p>
    <w:p>
      <w:pPr>
        <w:pStyle w:val="NormalWeb"/>
        <w:numPr>
          <w:ilvl w:val="0"/>
          <w:numId w:val="4"/>
        </w:numPr>
        <w:shd w:val="clear" w:color="auto" w:fill="FFFFFF"/>
        <w:spacing w:beforeAutospacing="0" w:before="0" w:afterAutospacing="0" w:after="0"/>
        <w:jc w:val="both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Закрепить и расширить полученных детьми моральных представлений;</w:t>
      </w:r>
    </w:p>
    <w:p>
      <w:pPr>
        <w:pStyle w:val="NormalWeb"/>
        <w:numPr>
          <w:ilvl w:val="0"/>
          <w:numId w:val="4"/>
        </w:numPr>
        <w:shd w:val="clear" w:color="auto" w:fill="FFFFFF"/>
        <w:spacing w:beforeAutospacing="0" w:before="0" w:afterAutospacing="0" w:after="0"/>
        <w:jc w:val="both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Воспитывать умения согласовывать свои действия с заданием взрослого человека.</w:t>
      </w:r>
    </w:p>
    <w:p>
      <w:pPr>
        <w:pStyle w:val="Normal"/>
        <w:tabs>
          <w:tab w:val="clear" w:pos="720"/>
          <w:tab w:val="left" w:pos="2545" w:leader="none"/>
        </w:tabs>
        <w:spacing w:lineRule="auto" w:line="240" w:before="0" w:after="0"/>
        <w:ind w:left="720" w:hanging="0"/>
        <w:jc w:val="both"/>
        <w:rPr>
          <w:rFonts w:ascii="Times New Roman" w:hAnsi="Times New Roman" w:cs="Times New Roman"/>
          <w:b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/>
          <w:i/>
          <w:iCs/>
          <w:sz w:val="28"/>
          <w:szCs w:val="28"/>
        </w:rPr>
      </w:r>
    </w:p>
    <w:p>
      <w:pPr>
        <w:pStyle w:val="Normal"/>
        <w:tabs>
          <w:tab w:val="clear" w:pos="720"/>
          <w:tab w:val="left" w:pos="2545" w:leader="none"/>
        </w:tabs>
        <w:spacing w:lineRule="auto" w:line="240" w:before="0" w:after="0"/>
        <w:ind w:left="720" w:hanging="0"/>
        <w:jc w:val="both"/>
        <w:rPr>
          <w:rFonts w:ascii="Times New Roman" w:hAnsi="Times New Roman" w:cs="Times New Roman"/>
          <w:b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/>
          <w:i/>
          <w:iCs/>
          <w:sz w:val="28"/>
          <w:szCs w:val="28"/>
        </w:rPr>
        <w:t>Коррекционные: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0" w:afterAutospacing="0" w:after="0"/>
        <w:jc w:val="both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Развить восприятие и воображение у учеников начального звена.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0" w:afterAutospacing="0" w:after="0"/>
        <w:jc w:val="both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Развить элементы логического мышления;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0" w:afterAutospacing="0" w:after="0"/>
        <w:jc w:val="both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Развить мелкую моторику:</w:t>
      </w:r>
    </w:p>
    <w:p>
      <w:pPr>
        <w:pStyle w:val="NormalWeb"/>
        <w:numPr>
          <w:ilvl w:val="0"/>
          <w:numId w:val="3"/>
        </w:numPr>
        <w:shd w:val="clear" w:color="auto" w:fill="FFFFFF"/>
        <w:spacing w:beforeAutospacing="0" w:before="0" w:afterAutospacing="0" w:after="0"/>
        <w:jc w:val="both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совершенствование наглядно-образного мышления;</w:t>
      </w:r>
    </w:p>
    <w:p>
      <w:pPr>
        <w:pStyle w:val="NormalWeb"/>
        <w:numPr>
          <w:ilvl w:val="0"/>
          <w:numId w:val="3"/>
        </w:numPr>
        <w:shd w:val="clear" w:color="auto" w:fill="FFFFFF"/>
        <w:spacing w:beforeAutospacing="0" w:before="0" w:afterAutospacing="0" w:after="0"/>
        <w:jc w:val="both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совершенствование коммуникативных навыков;</w:t>
      </w:r>
    </w:p>
    <w:p>
      <w:pPr>
        <w:pStyle w:val="NormalWeb"/>
        <w:numPr>
          <w:ilvl w:val="0"/>
          <w:numId w:val="3"/>
        </w:numPr>
        <w:shd w:val="clear" w:color="auto" w:fill="FFFFFF"/>
        <w:spacing w:beforeAutospacing="0" w:before="0" w:afterAutospacing="0" w:after="0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развитие и коррекция эмоциональной сферы психики.</w:t>
      </w:r>
    </w:p>
    <w:p>
      <w:pPr>
        <w:pStyle w:val="NormalWeb"/>
        <w:shd w:val="clear" w:color="auto" w:fill="FFFFFF"/>
        <w:spacing w:beforeAutospacing="0" w:before="0" w:afterAutospacing="0" w:after="0"/>
        <w:ind w:left="770" w:hanging="0"/>
        <w:jc w:val="both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</w:r>
    </w:p>
    <w:p>
      <w:pPr>
        <w:pStyle w:val="Normal"/>
        <w:tabs>
          <w:tab w:val="clear" w:pos="720"/>
          <w:tab w:val="left" w:pos="2545" w:leader="none"/>
        </w:tabs>
        <w:spacing w:lineRule="auto" w:line="2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Планируемые результаты: </w:t>
      </w:r>
      <w:r>
        <w:rPr>
          <w:rFonts w:cs="Times New Roman" w:ascii="Times New Roman" w:hAnsi="Times New Roman"/>
          <w:color w:val="151515"/>
          <w:sz w:val="28"/>
          <w:szCs w:val="28"/>
          <w:shd w:fill="FFFFFF" w:val="clear"/>
        </w:rPr>
        <w:t>активизируется и обогатится словарный запас у учеников начальной школы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tabs>
          <w:tab w:val="clear" w:pos="720"/>
          <w:tab w:val="left" w:pos="2545" w:leader="none"/>
        </w:tabs>
        <w:spacing w:lineRule="auto" w:line="2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Дидактические средства: </w:t>
      </w:r>
      <w:r>
        <w:rPr>
          <w:rFonts w:cs="Times New Roman" w:ascii="Times New Roman" w:hAnsi="Times New Roman"/>
          <w:sz w:val="28"/>
          <w:szCs w:val="28"/>
        </w:rPr>
        <w:t>демонстрационный образец, презентация.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Раздаточный материал: </w:t>
      </w:r>
      <w:r>
        <w:rPr>
          <w:rFonts w:cs="Times New Roman" w:ascii="Times New Roman" w:hAnsi="Times New Roman"/>
          <w:sz w:val="28"/>
          <w:szCs w:val="28"/>
        </w:rPr>
        <w:t>иллюстрации, лист бумаги с распечатанным контуром сказочных героев.</w:t>
      </w:r>
    </w:p>
    <w:p>
      <w:pPr>
        <w:pStyle w:val="Normal"/>
        <w:tabs>
          <w:tab w:val="clear" w:pos="720"/>
          <w:tab w:val="left" w:pos="2545" w:leader="none"/>
        </w:tabs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Материалы и оборудование: </w:t>
      </w:r>
      <w:r>
        <w:rPr>
          <w:rFonts w:cs="Times New Roman" w:ascii="Times New Roman" w:hAnsi="Times New Roman"/>
          <w:sz w:val="28"/>
          <w:szCs w:val="28"/>
        </w:rPr>
        <w:t>наглядность, проектор, видеофрагменты, колонки, компьютер.</w:t>
      </w:r>
    </w:p>
    <w:p>
      <w:pPr>
        <w:pStyle w:val="Normal"/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Style w:val="a5"/>
        <w:tblW w:w="10915" w:type="dxa"/>
        <w:jc w:val="left"/>
        <w:tblInd w:w="-128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007"/>
        <w:gridCol w:w="5081"/>
        <w:gridCol w:w="1700"/>
        <w:gridCol w:w="2126"/>
      </w:tblGrid>
      <w:tr>
        <w:trPr/>
        <w:tc>
          <w:tcPr>
            <w:tcW w:w="200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Этап</w:t>
            </w:r>
          </w:p>
        </w:tc>
        <w:tc>
          <w:tcPr>
            <w:tcW w:w="5081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Деятельность педагога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Деятельность обучающихся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Методические рекомендации</w:t>
            </w:r>
          </w:p>
        </w:tc>
      </w:tr>
      <w:tr>
        <w:trPr/>
        <w:tc>
          <w:tcPr>
            <w:tcW w:w="200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 xml:space="preserve">Организационно-мотивационный этап </w:t>
            </w:r>
            <w:r>
              <w:rPr>
                <w:rFonts w:eastAsia="Calibri" w:cs="Times New Roman" w:ascii="Times New Roman" w:hAnsi="Times New Roman"/>
                <w:i/>
                <w:sz w:val="24"/>
                <w:szCs w:val="24"/>
                <w:lang w:val="ru-RU" w:eastAsia="en-US" w:bidi="ar-SA"/>
              </w:rPr>
              <w:t>(вступительное слово, приветствие, разминка)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081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Здравствуйте, друзья! Сегодня мы с вами отправимся в необычное путешествие в страну сказок. А перед тем, как, мы начнём занятие, давайте настроимся на интересную работу и поприветствуем друг друга. Для этого давайте улыбнемся друг другу и подарим хорошее настроение.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2"/>
              <w:widowControl w:val="false"/>
              <w:shd w:val="clear" w:color="auto" w:fill="FFFFFF"/>
              <w:spacing w:beforeAutospacing="0" w:before="0" w:afterAutospacing="0" w:after="0"/>
              <w:jc w:val="left"/>
              <w:rPr>
                <w:rFonts w:ascii="Calibri" w:hAnsi="Calibri"/>
                <w:i/>
                <w:i/>
              </w:rPr>
            </w:pPr>
            <w:r>
              <w:rPr>
                <w:rStyle w:val="C0"/>
                <w:i/>
                <w:lang w:val="ru-RU" w:bidi="ar-SA"/>
              </w:rPr>
              <w:t>Сначала буду маленьким,</w:t>
            </w:r>
          </w:p>
          <w:p>
            <w:pPr>
              <w:pStyle w:val="C2"/>
              <w:widowControl w:val="false"/>
              <w:shd w:val="clear" w:color="auto" w:fill="FFFFFF"/>
              <w:spacing w:beforeAutospacing="0" w:before="0" w:afterAutospacing="0" w:after="0"/>
              <w:jc w:val="left"/>
              <w:rPr>
                <w:rFonts w:ascii="Calibri" w:hAnsi="Calibri"/>
                <w:i/>
                <w:i/>
              </w:rPr>
            </w:pPr>
            <w:r>
              <w:rPr>
                <w:rStyle w:val="C0"/>
                <w:i/>
                <w:lang w:val="ru-RU" w:bidi="ar-SA"/>
              </w:rPr>
              <w:t>К коленочкам прижмусь (наклон вперёд).</w:t>
            </w:r>
          </w:p>
          <w:p>
            <w:pPr>
              <w:pStyle w:val="C2"/>
              <w:widowControl w:val="false"/>
              <w:shd w:val="clear" w:color="auto" w:fill="FFFFFF"/>
              <w:spacing w:beforeAutospacing="0" w:before="0" w:afterAutospacing="0" w:after="0"/>
              <w:jc w:val="left"/>
              <w:rPr>
                <w:rFonts w:ascii="Calibri" w:hAnsi="Calibri"/>
                <w:i/>
                <w:i/>
              </w:rPr>
            </w:pPr>
            <w:r>
              <w:rPr>
                <w:rStyle w:val="C0"/>
                <w:i/>
                <w:lang w:val="ru-RU" w:bidi="ar-SA"/>
              </w:rPr>
              <w:t>Потом я вырасту большим,</w:t>
            </w:r>
          </w:p>
          <w:p>
            <w:pPr>
              <w:pStyle w:val="C2"/>
              <w:widowControl w:val="false"/>
              <w:shd w:val="clear" w:color="auto" w:fill="FFFFFF"/>
              <w:spacing w:beforeAutospacing="0" w:before="0" w:afterAutospacing="0" w:after="0"/>
              <w:jc w:val="left"/>
              <w:rPr>
                <w:rStyle w:val="C0"/>
                <w:i/>
                <w:i/>
              </w:rPr>
            </w:pPr>
            <w:r>
              <w:rPr>
                <w:rStyle w:val="C0"/>
                <w:i/>
                <w:lang w:val="ru-RU" w:bidi="ar-SA"/>
              </w:rPr>
              <w:t>До лампы дотянусь (выпрямляются и тянутся ручками наверх, вытягиваясь и подтягиваясь).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  <w:lang w:val="ru-RU" w:eastAsia="en-US" w:bidi="ar-SA"/>
              </w:rPr>
              <w:t>(Приложение 1)</w:t>
            </w:r>
          </w:p>
          <w:p>
            <w:pPr>
              <w:pStyle w:val="C2"/>
              <w:widowControl w:val="false"/>
              <w:shd w:val="clear" w:color="auto" w:fill="FFFFFF"/>
              <w:spacing w:beforeAutospacing="0" w:before="0" w:afterAutospacing="0" w:after="0"/>
              <w:jc w:val="left"/>
              <w:rPr>
                <w:rStyle w:val="C0"/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C2"/>
              <w:widowControl w:val="false"/>
              <w:shd w:val="clear" w:color="auto" w:fill="FFFFFF"/>
              <w:spacing w:beforeAutospacing="0" w:before="0" w:afterAutospacing="0" w:after="0"/>
              <w:jc w:val="left"/>
              <w:rPr>
                <w:rStyle w:val="C0"/>
                <w:i/>
                <w:i/>
              </w:rPr>
            </w:pPr>
            <w:r>
              <w:rPr>
                <w:rStyle w:val="C0"/>
                <w:i/>
                <w:lang w:val="ru-RU" w:bidi="ar-SA"/>
              </w:rPr>
              <w:t>А сейчас на свои места сядут те, кто будет танцевать, находясь на своих местах и дружно сможет сказать имя нашего первого героя! Слушаем внимательно, скажите, а как зовут первого героя? Кто же узнает? Звучит музыка!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  <w:lang w:val="ru-RU" w:eastAsia="en-US" w:bidi="ar-SA"/>
              </w:rPr>
              <w:t>(Приложение 2)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Дети приветствуют друг друга улыбкой.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Дети встают и повторяют движения за педагогом.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Дети отвечают на вопрос педагога/помощника вожатого (Буратино)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Следует создать дружелюбную атмосферу на уроке, поприветствовать учеников.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Также необходимо замотивировать учеников на продуктивную деятельность.</w:t>
            </w:r>
          </w:p>
        </w:tc>
      </w:tr>
      <w:tr>
        <w:trPr>
          <w:trHeight w:val="7219" w:hRule="atLeast"/>
        </w:trPr>
        <w:tc>
          <w:tcPr>
            <w:tcW w:w="200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Основной этап</w:t>
            </w:r>
          </w:p>
        </w:tc>
        <w:tc>
          <w:tcPr>
            <w:tcW w:w="5081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2"/>
                <w:shd w:fill="FFFFFF" w:val="clear"/>
                <w:lang w:val="ru-RU" w:eastAsia="en-US" w:bidi="ar-SA"/>
              </w:rPr>
              <w:t>Отправимся мы в путешествие вместе со сказочным героем. Я предлагаю вам посмотреть небольшой сюжет. Смотрите внимательно до конца, там будет подсказка на вопросы одного задания, которое нам предстоит выполнить. (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2"/>
                <w:shd w:fill="FFFFFF" w:val="clear"/>
                <w:lang w:val="ru-RU" w:eastAsia="en-US" w:bidi="ar-SA"/>
              </w:rPr>
              <w:t>Слайд №4,</w:t>
            </w:r>
            <w:r>
              <w:rPr>
                <w:rFonts w:eastAsia="Calibri" w:cs="Times New Roman" w:ascii="Times New Roman" w:hAnsi="Times New Roman"/>
                <w:sz w:val="24"/>
                <w:szCs w:val="22"/>
                <w:shd w:fill="FFFFFF" w:val="clear"/>
                <w:lang w:val="ru-RU" w:eastAsia="en-US" w:bidi="ar-SA"/>
              </w:rPr>
              <w:t xml:space="preserve"> Отрывок из мультфильма «Буратино», </w:t>
            </w:r>
            <w:hyperlink r:id="rId2">
              <w:r>
                <w:rPr>
                  <w:rStyle w:val="-"/>
                  <w:rFonts w:eastAsia="Calibri" w:cs="Times New Roman" w:ascii="Times New Roman" w:hAnsi="Times New Roman"/>
                  <w:color w:val="000000"/>
                  <w:sz w:val="24"/>
                  <w:szCs w:val="22"/>
                  <w:shd w:fill="FFFFFF" w:val="clear"/>
                  <w:lang w:val="ru-RU" w:eastAsia="en-US" w:bidi="ar-SA"/>
                </w:rPr>
                <w:t>https://yandex.ru/video/preview/7039257272730869287</w:t>
              </w:r>
            </w:hyperlink>
            <w:r>
              <w:rPr>
                <w:rFonts w:eastAsia="Calibri" w:cs="Times New Roman" w:ascii="Times New Roman" w:hAnsi="Times New Roman"/>
                <w:sz w:val="24"/>
                <w:szCs w:val="22"/>
                <w:shd w:fill="FFFFFF" w:val="clear"/>
                <w:lang w:val="ru-RU" w:eastAsia="en-US" w:bidi="ar-SA"/>
              </w:rPr>
              <w:t>).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hd w:fill="FFFFFF" w:val="clear"/>
              </w:rPr>
            </w:pPr>
            <w:r>
              <w:rPr>
                <w:rFonts w:cs="Times New Roman" w:ascii="Times New Roman" w:hAnsi="Times New Roman"/>
                <w:sz w:val="24"/>
                <w:shd w:fill="FFFFFF" w:val="clear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2"/>
                <w:shd w:fill="FFFFFF" w:val="clear"/>
                <w:lang w:val="ru-RU" w:eastAsia="en-US" w:bidi="ar-SA"/>
              </w:rPr>
              <w:t>Ребята, скажите, пожалуйста, а куда отправился Буратино в самом начале мультфильма? Правильно, в школу. А что он с собой взял? Правильно, Азбуку. А дошёл ли Буратино до школы? Нет, он вместо школы пошёл на аттракционы. А правильно ли он поступил? Конечно, нет. Давайте мы поможем вернуть Буратино в школу, чтобы он не потерял свою Азбуку.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hd w:fill="FFFFFF" w:val="clear"/>
              </w:rPr>
            </w:pPr>
            <w:r>
              <w:rPr>
                <w:rFonts w:cs="Times New Roman" w:ascii="Times New Roman" w:hAnsi="Times New Roman"/>
                <w:sz w:val="24"/>
                <w:shd w:fill="FFFFFF" w:val="clear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hd w:fill="FFFFFF" w:val="clear"/>
              </w:rPr>
            </w:pPr>
            <w:r>
              <w:rPr>
                <w:rFonts w:cs="Times New Roman" w:ascii="Times New Roman" w:hAnsi="Times New Roman"/>
                <w:sz w:val="24"/>
                <w:shd w:fill="FFFFFF" w:val="clear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hd w:fill="FFFFFF" w:val="clear"/>
              </w:rPr>
            </w:pPr>
            <w:r>
              <w:rPr>
                <w:rFonts w:cs="Times New Roman" w:ascii="Times New Roman" w:hAnsi="Times New Roman"/>
                <w:sz w:val="24"/>
                <w:shd w:fill="FFFFFF" w:val="clear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2"/>
                <w:shd w:fill="FFFFFF" w:val="clear"/>
                <w:lang w:val="ru-RU" w:eastAsia="en-US" w:bidi="ar-SA"/>
              </w:rPr>
              <w:t>А, чтобы нам помочь герою Буратино отправиться в школу, нам необходимо дружно и весело поиграть в музыкальную игру «Танец просто класс!» (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2"/>
                <w:shd w:fill="FFFFFF" w:val="clear"/>
                <w:lang w:val="ru-RU" w:eastAsia="en-US" w:bidi="ar-SA"/>
              </w:rPr>
              <w:t>Слайд №5,</w:t>
            </w:r>
            <w:r>
              <w:rPr>
                <w:rFonts w:eastAsia="Calibri" w:cs="Times New Roman" w:ascii="Times New Roman" w:hAnsi="Times New Roman"/>
                <w:sz w:val="24"/>
                <w:szCs w:val="22"/>
                <w:shd w:fill="FFFFFF" w:val="clear"/>
                <w:lang w:val="ru-RU" w:eastAsia="en-US" w:bidi="ar-SA"/>
              </w:rPr>
              <w:t xml:space="preserve"> музыкальная игра «Танец просто класс!», </w:t>
            </w:r>
            <w:hyperlink r:id="rId3">
              <w:r>
                <w:rPr>
                  <w:rStyle w:val="-"/>
                  <w:rFonts w:eastAsia="Calibri" w:cs="Times New Roman" w:ascii="Times New Roman" w:hAnsi="Times New Roman"/>
                  <w:color w:val="000000"/>
                  <w:sz w:val="24"/>
                  <w:szCs w:val="22"/>
                  <w:shd w:fill="FFFFFF" w:val="clear"/>
                  <w:lang w:val="ru-RU" w:eastAsia="en-US" w:bidi="ar-SA"/>
                </w:rPr>
                <w:t>https://yandex.ru/video/preview/3797726818136370840</w:t>
              </w:r>
            </w:hyperlink>
            <w:r>
              <w:rPr>
                <w:rFonts w:eastAsia="Calibri" w:cs="Times New Roman" w:ascii="Times New Roman" w:hAnsi="Times New Roman"/>
                <w:sz w:val="24"/>
                <w:szCs w:val="22"/>
                <w:shd w:fill="FFFFFF" w:val="clear"/>
                <w:lang w:val="ru-RU" w:eastAsia="en-US" w:bidi="ar-SA"/>
              </w:rPr>
              <w:t>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hd w:fill="FFFFFF" w:val="clear"/>
              </w:rPr>
            </w:pPr>
            <w:r>
              <w:rPr>
                <w:rFonts w:cs="Times New Roman" w:ascii="Times New Roman" w:hAnsi="Times New Roman"/>
                <w:sz w:val="24"/>
                <w:shd w:fill="FFFFFF" w:val="clear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 xml:space="preserve">Ребята, посмотрите, у нас с Вами получилось помочь Буратино! Наш герой отправился в школу, и он не потерял Азбуку! Посмотрите, он побежал на уроки! </w:t>
            </w:r>
            <w:r>
              <w:rPr>
                <w:rFonts w:eastAsia="Calibri" w:cs="Times New Roman" w:ascii="Times New Roman" w:hAnsi="Times New Roman"/>
                <w:sz w:val="24"/>
                <w:szCs w:val="22"/>
                <w:shd w:fill="FFFFFF" w:val="clear"/>
                <w:lang w:val="ru-RU" w:eastAsia="en-US" w:bidi="ar-SA"/>
              </w:rPr>
              <w:t>(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2"/>
                <w:shd w:fill="FFFFFF" w:val="clear"/>
                <w:lang w:val="ru-RU" w:eastAsia="en-US" w:bidi="ar-SA"/>
              </w:rPr>
              <w:t xml:space="preserve">Слайд №6, </w:t>
            </w: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  <w:lang w:val="ru-RU" w:eastAsia="en-US" w:bidi="ar-SA"/>
              </w:rPr>
              <w:t>Приложение 3)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375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Ребята, а какие пословицы об учении Буратино Вы знаете?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375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375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375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Ребята: а я знаю несколько, но только помню их начало, а Вы ребята мне поможете их вспомнить?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375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>Упражнение «Суфлер»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 (Буратино начинает пословицу, а дети ее заканчивают).</w:t>
            </w:r>
          </w:p>
          <w:p>
            <w:pPr>
              <w:pStyle w:val="ListParagraph"/>
              <w:widowControl w:val="false"/>
              <w:shd w:val="clear" w:color="auto" w:fill="FFFFFF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375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Хорошая книга (лучший друг).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375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Грамоте учиться (всегда пригодится).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375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 книгой поведешься (ума наберешься).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375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Почитай учителя, (как родителя).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375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 ошибках (учатся).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375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Чтенье - лучшее (ученье).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375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Ученье и труд – (все перетрут).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375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(</w:t>
            </w: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  <w:lang w:val="ru-RU" w:eastAsia="en-US" w:bidi="ar-SA"/>
              </w:rPr>
              <w:t>Приложение 4)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375" w:before="0" w:after="24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Какие вы - молодцы, столько пословиц знаете!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375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Ребята, Вы наверное устали, надо немного отдохнуть, давайте немного разомнемся.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375" w:before="0" w:after="0"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(Физминутка)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375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Буратино потянулся</w:t>
              <w:br/>
              <w:t>Буратино потянулся,</w:t>
              <w:br/>
              <w:t>Раз – нагнулся,</w:t>
              <w:br/>
              <w:t>Два – нагнулся,</w:t>
              <w:br/>
              <w:t>Три – нагнулся.</w:t>
              <w:br/>
              <w:t>Руки в сторону развел,</w:t>
              <w:br/>
              <w:t>Ключик, видно, не нашел.</w:t>
              <w:br/>
              <w:t>Чтобы ключик нам достать,</w:t>
              <w:br/>
              <w:t>Нужно на носочки встать.</w:t>
              <w:br/>
              <w:t>(Дети имитируют стихотвopение, выполняя движения. Руки вверх, вдох – потянулись; наклон – раз, два, три, развели руки в стороны; встали на носочки), (</w:t>
            </w: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  <w:lang w:val="ru-RU" w:eastAsia="en-US" w:bidi="ar-SA"/>
              </w:rPr>
              <w:t>Приложение 5)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375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375" w:before="0" w:after="24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Давайте продолжим наше путешествие.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375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Сейчас каждый из вас перевоплотится в детектива. Вам предстоит узнать литературного героя по описанию. Задание называется «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>Особые приметы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». Попробуйте узнать сказочных героев по их особым приметам.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375"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ru-RU" w:bidi="ar-SA"/>
              </w:rPr>
              <w:t xml:space="preserve">Детям раздаются карточки с описанием героев и маркер/ручка. Нужно определить имена и подписать карточки.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(</w:t>
            </w: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  <w:lang w:val="ru-RU" w:eastAsia="en-US" w:bidi="ar-SA"/>
              </w:rPr>
              <w:t>Приложение 6)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545" w:leader="none"/>
              </w:tabs>
              <w:spacing w:before="0" w:after="0"/>
              <w:contextualSpacing/>
              <w:jc w:val="left"/>
              <w:rPr>
                <w:rFonts w:ascii="Times New Roman" w:hAnsi="Times New Roman" w:cs="Times New Roman"/>
                <w:sz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2"/>
                <w:shd w:fill="FFFFFF" w:val="clear"/>
                <w:lang w:val="ru-RU" w:eastAsia="en-US" w:bidi="ar-SA"/>
              </w:rPr>
              <w:t>Медведь. Любит мед. Голова набита опилками. Не лишен литературных способностей  (Винни Пух).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545" w:leader="none"/>
              </w:tabs>
              <w:spacing w:before="0" w:after="0"/>
              <w:contextualSpacing/>
              <w:jc w:val="left"/>
              <w:rPr>
                <w:rFonts w:ascii="Times New Roman" w:hAnsi="Times New Roman" w:cs="Times New Roman"/>
                <w:sz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2"/>
                <w:shd w:fill="FFFFFF" w:val="clear"/>
                <w:lang w:val="ru-RU" w:eastAsia="en-US" w:bidi="ar-SA"/>
              </w:rPr>
              <w:t>Кот. Место жительства – деревня Простоквашино (Матроскин).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545" w:leader="none"/>
              </w:tabs>
              <w:spacing w:before="0" w:after="160"/>
              <w:contextualSpacing/>
              <w:jc w:val="left"/>
              <w:rPr>
                <w:rFonts w:ascii="Times New Roman" w:hAnsi="Times New Roman" w:cs="Times New Roman"/>
                <w:sz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2"/>
                <w:shd w:fill="FFFFFF" w:val="clear"/>
                <w:lang w:val="ru-RU" w:eastAsia="en-US" w:bidi="ar-SA"/>
              </w:rPr>
              <w:t>Девочка. Любит свою бабушку. Носит ей пирожки. Головной убор – шапочка (Красная Шапочка).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Дети смотрят фрагмент мультфильма «Буратино».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Дети отвечают на вопросы педагога (Азбука. Буратино не дошёл до школы. Поступил Буратино не правильно).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Дети встают и повторяют движения за педагогом/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помощником вожатого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Дети смотрят на картинку.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Дети отвечают на вопрос педагога/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помощника вожатого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Дети отвечают на вопрос педагога/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помощника вожатого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Дети отгадывают задание педагога./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помощника вожатого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Дети встают и повторяют движения за педагогом/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помощником вожатого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Дети отгадывают задание педагога/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помощника вожатого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.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На данном этапе следует предлагать детям разнообразные задания для поддержания их интереса и внимательности.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Также необходимо выполнять гимнастику, она нужна для развития координации, крупной и мелкой моторики.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Задание позволяет развивать логическое мышление.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Задание позволяет развивать мышление и обогащать словарный запас учеников.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Физкультминутка позволяет детям размяться и отвлечься от деятельности, она также необходима на уроках.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Задание позволяет развивать логическое мышление и внимательность.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007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Заключительный этап</w:t>
            </w:r>
          </w:p>
        </w:tc>
        <w:tc>
          <w:tcPr>
            <w:tcW w:w="5081" w:type="dxa"/>
            <w:tcBorders/>
            <w:shd w:color="auto" w:fill="FFFFFF" w:themeFill="background1" w:val="clear"/>
          </w:tcPr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Ребята, о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shd w:fill="FFFFFF" w:val="clear"/>
                <w:lang w:val="ru-RU" w:eastAsia="en-US" w:bidi="ar-SA"/>
              </w:rPr>
              <w:t>казывается, вы любите не только читать сказки и смотреть их в мультфильмах, но и замечательно знаете песенки сказочных героев! Сегодня вы доказали всем, что много читаете и много знаете. И это замечательно!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FFFFFF" w:val="clear"/>
                <w:lang w:val="ru-RU" w:eastAsia="en-US" w:bidi="ar-SA"/>
              </w:rPr>
              <w:t>Счастлив тот человек, кто занимается любимым делом. А у вас главным делом сейчас является ваша учёба, получение хороших знаний, которые пригодятся вам в будущей жизни.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br/>
            </w:r>
            <w:r>
              <w:rPr>
                <w:rFonts w:eastAsia="Calibri" w:cs="Times New Roman" w:ascii="Times New Roman" w:hAnsi="Times New Roman"/>
                <w:sz w:val="24"/>
                <w:szCs w:val="24"/>
                <w:shd w:fill="FFFFFF" w:val="clear"/>
                <w:lang w:val="ru-RU" w:eastAsia="en-US" w:bidi="ar-SA"/>
              </w:rPr>
              <w:t xml:space="preserve">Что делали, что понравилось? А что было трудно? Выбрать и раскрасить смайлики цветными карандашами или маркером (какое настроение в конце занятия, </w:t>
            </w: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shd w:fill="FFFFFF" w:val="clear"/>
                <w:lang w:val="ru-RU" w:eastAsia="en-US" w:bidi="ar-SA"/>
              </w:rPr>
              <w:t>Приложение 7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shd w:fill="FFFFFF" w:val="clear"/>
                <w:lang w:val="ru-RU" w:eastAsia="en-US" w:bidi="ar-SA"/>
              </w:rPr>
              <w:t>).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FFFFFF" w:val="clear"/>
                <w:lang w:val="ru-RU" w:eastAsia="en-US" w:bidi="ar-SA"/>
              </w:rPr>
              <w:t>На этом наше занятие заканчивается. До свидания! До новых встреч!</w:t>
            </w:r>
          </w:p>
        </w:tc>
        <w:tc>
          <w:tcPr>
            <w:tcW w:w="1700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Дети предлагают свои варианты слов.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Дети прощаются с педагогом/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помощником вожатого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en-US" w:bidi="ar-SA"/>
              </w:rPr>
              <w:t>На данном этапе проводится рефлексия, она помогает закрепить пройденный материал и еще раз вернуться к теме урока.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2545" w:leader="none"/>
              </w:tabs>
              <w:spacing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shd w:fill="FFFFFF" w:val="clear"/>
                <w:lang w:val="ru-RU" w:eastAsia="en-US" w:bidi="ar-SA"/>
              </w:rPr>
              <w:t>Подведение итогов урока.</w:t>
            </w:r>
          </w:p>
        </w:tc>
      </w:tr>
    </w:tbl>
    <w:p>
      <w:pPr>
        <w:pStyle w:val="Normal"/>
        <w:tabs>
          <w:tab w:val="clear" w:pos="720"/>
          <w:tab w:val="left" w:pos="2545" w:leader="none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Приложения к конспекту КТД «В гостях у сказки»</w:t>
      </w:r>
      <w:r>
        <w:rPr>
          <w:rFonts w:cs="Times New Roman" w:ascii="Times New Roman" w:hAnsi="Times New Roman"/>
          <w:b/>
          <w:bCs/>
          <w:color w:val="151515"/>
          <w:sz w:val="28"/>
          <w:szCs w:val="28"/>
        </w:rPr>
        <w:t xml:space="preserve"> для детей начальной школы</w:t>
      </w:r>
    </w:p>
    <w:p>
      <w:pPr>
        <w:pStyle w:val="Normal"/>
        <w:tabs>
          <w:tab w:val="clear" w:pos="720"/>
          <w:tab w:val="left" w:pos="2545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Приложение 1. </w:t>
      </w:r>
    </w:p>
    <w:p>
      <w:pPr>
        <w:pStyle w:val="Normal"/>
        <w:tabs>
          <w:tab w:val="clear" w:pos="720"/>
          <w:tab w:val="left" w:pos="2545" w:leader="none"/>
        </w:tabs>
        <w:spacing w:lineRule="auto" w:line="27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Приветствие ребят перед уроком.</w:t>
      </w:r>
    </w:p>
    <w:p>
      <w:pPr>
        <w:pStyle w:val="C2"/>
        <w:shd w:val="clear" w:color="auto" w:fill="FFFFFF"/>
        <w:spacing w:beforeAutospacing="0" w:before="0" w:afterAutospacing="0" w:after="0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>«Сначала буду маленьким,</w:t>
      </w:r>
    </w:p>
    <w:p>
      <w:pPr>
        <w:pStyle w:val="C2"/>
        <w:shd w:val="clear" w:color="auto" w:fill="FFFFFF"/>
        <w:spacing w:beforeAutospacing="0" w:before="0" w:afterAutospacing="0" w:after="0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>К коленочкам прижмусь (наклон вперёд).</w:t>
      </w:r>
    </w:p>
    <w:p>
      <w:pPr>
        <w:pStyle w:val="C2"/>
        <w:shd w:val="clear" w:color="auto" w:fill="FFFFFF"/>
        <w:spacing w:beforeAutospacing="0" w:before="0" w:afterAutospacing="0" w:after="0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>Потом я вырасту большим,</w:t>
      </w:r>
    </w:p>
    <w:p>
      <w:pPr>
        <w:pStyle w:val="C2"/>
        <w:shd w:val="clear" w:color="auto" w:fill="FFFFFF"/>
        <w:spacing w:beforeAutospacing="0" w:before="0" w:afterAutospacing="0" w:after="0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>До лампы дотянусь (выпрямляются и тянутся ручками наверх, вытягиваясь и подтягиваясь)».</w:t>
      </w:r>
    </w:p>
    <w:p>
      <w:pPr>
        <w:pStyle w:val="NormalWeb"/>
        <w:shd w:val="clear" w:color="auto" w:fill="FFFFFF"/>
        <w:spacing w:lineRule="atLeast" w:line="330" w:beforeAutospacing="0" w:before="0" w:afterAutospacing="0"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tabs>
          <w:tab w:val="clear" w:pos="720"/>
          <w:tab w:val="left" w:pos="2545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Приложение 2. </w:t>
      </w:r>
    </w:p>
    <w:p>
      <w:pPr>
        <w:pStyle w:val="Normal"/>
        <w:tabs>
          <w:tab w:val="clear" w:pos="720"/>
          <w:tab w:val="left" w:pos="254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Картинка с изображением героя сказки, Буратино.</w:t>
      </w:r>
    </w:p>
    <w:p>
      <w:pPr>
        <w:pStyle w:val="Normal"/>
        <w:tabs>
          <w:tab w:val="clear" w:pos="720"/>
          <w:tab w:val="left" w:pos="2545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/>
        <w:drawing>
          <wp:inline distT="0" distB="0" distL="0" distR="0">
            <wp:extent cx="1476375" cy="2288540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28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lineRule="atLeast" w:line="330" w:beforeAutospacing="0" w:before="0" w:afterAutospacing="0" w:after="0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tabs>
          <w:tab w:val="clear" w:pos="720"/>
          <w:tab w:val="left" w:pos="2545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Приложение 3. </w:t>
      </w:r>
    </w:p>
    <w:p>
      <w:pPr>
        <w:pStyle w:val="Normal"/>
        <w:tabs>
          <w:tab w:val="clear" w:pos="720"/>
          <w:tab w:val="left" w:pos="254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Картинка с изображением героя сказки, Буратино.</w:t>
      </w:r>
    </w:p>
    <w:p>
      <w:pPr>
        <w:pStyle w:val="Normal"/>
        <w:spacing w:lineRule="auto" w:line="276" w:before="0" w:after="200"/>
        <w:rPr>
          <w:b/>
          <w:bCs/>
          <w:sz w:val="28"/>
          <w:szCs w:val="28"/>
        </w:rPr>
      </w:pPr>
      <w:r>
        <w:rPr/>
        <w:drawing>
          <wp:inline distT="0" distB="0" distL="0" distR="0">
            <wp:extent cx="1727200" cy="2390775"/>
            <wp:effectExtent l="0" t="0" r="0" b="0"/>
            <wp:docPr id="2" name="Pictur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Приложение 4.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color w:val="151515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51515"/>
          <w:kern w:val="0"/>
          <w:sz w:val="28"/>
          <w:szCs w:val="28"/>
          <w:lang w:eastAsia="ru-RU"/>
        </w:rPr>
        <w:t>Упражнение «Суфлер»</w:t>
      </w:r>
      <w:r>
        <w:rPr>
          <w:rFonts w:eastAsia="Times New Roman" w:cs="Times New Roman" w:ascii="Times New Roman" w:hAnsi="Times New Roman"/>
          <w:color w:val="151515"/>
          <w:kern w:val="0"/>
          <w:sz w:val="28"/>
          <w:szCs w:val="28"/>
          <w:lang w:eastAsia="ru-RU"/>
        </w:rPr>
        <w:t> 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color w:val="151515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51515"/>
          <w:kern w:val="0"/>
          <w:sz w:val="28"/>
          <w:szCs w:val="28"/>
          <w:lang w:eastAsia="ru-RU"/>
        </w:rPr>
        <w:t>Хорошая книга (лучший друг).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color w:val="151515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51515"/>
          <w:kern w:val="0"/>
          <w:sz w:val="28"/>
          <w:szCs w:val="28"/>
          <w:lang w:eastAsia="ru-RU"/>
        </w:rPr>
        <w:t>Грамоте учиться (всегда пригодится).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color w:val="151515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51515"/>
          <w:kern w:val="0"/>
          <w:sz w:val="28"/>
          <w:szCs w:val="28"/>
          <w:lang w:eastAsia="ru-RU"/>
        </w:rPr>
        <w:t>С книгой поведешься (ума наберешься).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color w:val="151515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51515"/>
          <w:kern w:val="0"/>
          <w:sz w:val="28"/>
          <w:szCs w:val="28"/>
          <w:lang w:eastAsia="ru-RU"/>
        </w:rPr>
        <w:t>Почитай учителя, (как родителя).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color w:val="151515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51515"/>
          <w:kern w:val="0"/>
          <w:sz w:val="28"/>
          <w:szCs w:val="28"/>
          <w:lang w:eastAsia="ru-RU"/>
        </w:rPr>
        <w:t>На ошибках (учатся).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color w:val="151515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51515"/>
          <w:kern w:val="0"/>
          <w:sz w:val="28"/>
          <w:szCs w:val="28"/>
          <w:lang w:eastAsia="ru-RU"/>
        </w:rPr>
        <w:t>Чтенье – лучшее (ученье).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color w:val="151515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51515"/>
          <w:kern w:val="0"/>
          <w:sz w:val="28"/>
          <w:szCs w:val="28"/>
          <w:lang w:eastAsia="ru-RU"/>
        </w:rPr>
        <w:t>Ученье и труд – (все перетрут).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Приложение 5.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b/>
          <w:color w:val="151515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51515"/>
          <w:kern w:val="0"/>
          <w:sz w:val="28"/>
          <w:szCs w:val="28"/>
          <w:lang w:eastAsia="ru-RU"/>
        </w:rPr>
        <w:t>(Физминутка)</w:t>
      </w:r>
    </w:p>
    <w:p>
      <w:pPr>
        <w:pStyle w:val="Normal"/>
        <w:spacing w:lineRule="auto" w:line="276" w:before="0" w:after="200"/>
        <w:rPr>
          <w:rFonts w:ascii="Times New Roman" w:hAnsi="Times New Roman" w:eastAsia="Times New Roman" w:cs="Times New Roman"/>
          <w:color w:val="151515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151515"/>
          <w:kern w:val="0"/>
          <w:sz w:val="28"/>
          <w:szCs w:val="28"/>
          <w:lang w:eastAsia="ru-RU"/>
        </w:rPr>
        <w:t>Буратино потянулся, Раз – нагнулся,</w:t>
        <w:br/>
        <w:t>Два – нагнулся, Три – нагнулся.</w:t>
        <w:br/>
        <w:t>Руки в сторону развел, Ключик, видно, не нашел.</w:t>
        <w:br/>
        <w:t>Чтобы ключик нам достать, Нужно на носочки встать.</w:t>
        <w:br/>
        <w:t>(Дети имитируют стихотвopение, выполняя движения. Руки вверх, вдох – потянулись; наклон – раз, два, три, развели руки в стороны; встали на носочки).</w:t>
      </w:r>
    </w:p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b/>
          <w:color w:val="151515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51515"/>
          <w:kern w:val="0"/>
          <w:sz w:val="28"/>
          <w:szCs w:val="28"/>
          <w:lang w:eastAsia="ru-RU"/>
        </w:rPr>
        <w:t>Приложение 6.</w:t>
      </w:r>
    </w:p>
    <w:p>
      <w:pPr>
        <w:pStyle w:val="Normal"/>
        <w:spacing w:lineRule="auto" w:line="276" w:before="0" w:after="200"/>
        <w:rPr>
          <w:b/>
          <w:bCs/>
          <w:sz w:val="32"/>
          <w:szCs w:val="28"/>
        </w:rPr>
      </w:pPr>
      <w:r>
        <w:rPr>
          <w:rFonts w:eastAsia="Times New Roman" w:cs="Times New Roman" w:ascii="Times New Roman" w:hAnsi="Times New Roman"/>
          <w:color w:val="151515"/>
          <w:kern w:val="0"/>
          <w:sz w:val="28"/>
          <w:szCs w:val="24"/>
          <w:lang w:eastAsia="ru-RU"/>
        </w:rPr>
        <w:t>Карточка со сказочными героями с описанием их особых примет.</w:t>
      </w:r>
    </w:p>
    <w:tbl>
      <w:tblPr>
        <w:tblStyle w:val="a5"/>
        <w:tblW w:w="10348" w:type="dxa"/>
        <w:jc w:val="left"/>
        <w:tblInd w:w="-5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22"/>
        <w:gridCol w:w="6526"/>
        <w:gridCol w:w="3200"/>
      </w:tblGrid>
      <w:tr>
        <w:trPr>
          <w:trHeight w:val="1918" w:hRule="atLeast"/>
        </w:trPr>
        <w:tc>
          <w:tcPr>
            <w:tcW w:w="622" w:type="dxa"/>
            <w:tcBorders/>
          </w:tcPr>
          <w:p>
            <w:pPr>
              <w:pStyle w:val="Normal"/>
              <w:widowControl w:val="false"/>
              <w:spacing w:lineRule="auto" w:line="276" w:before="0" w:after="20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sz w:val="28"/>
                <w:szCs w:val="28"/>
                <w:lang w:val="ru-RU" w:eastAsia="en-US" w:bidi="ar-SA"/>
              </w:rPr>
              <w:t>№</w:t>
            </w:r>
            <w:r>
              <w:rPr>
                <w:rFonts w:eastAsia="Calibri" w:cs="Times New Roman" w:ascii="Times New Roman" w:hAnsi="Times New Roman"/>
                <w:bCs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6526" w:type="dxa"/>
            <w:tcBorders/>
          </w:tcPr>
          <w:p>
            <w:pPr>
              <w:pStyle w:val="Normal"/>
              <w:widowControl w:val="false"/>
              <w:spacing w:lineRule="auto" w:line="276" w:before="0" w:after="20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sz w:val="28"/>
                <w:szCs w:val="28"/>
                <w:lang w:val="ru-RU" w:eastAsia="en-US" w:bidi="ar-SA"/>
              </w:rPr>
              <w:t>Медведь. Любит мед. Голова набита опилками. Не лишен литературных способностей _________________________________</w:t>
            </w:r>
          </w:p>
        </w:tc>
        <w:tc>
          <w:tcPr>
            <w:tcW w:w="3200" w:type="dxa"/>
            <w:tcBorders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>
                <w:b/>
                <w:bCs/>
                <w:sz w:val="28"/>
                <w:szCs w:val="28"/>
              </w:rPr>
            </w:pPr>
            <w:r>
              <w:rPr/>
              <w:drawing>
                <wp:inline distT="0" distB="0" distL="0" distR="0">
                  <wp:extent cx="1133475" cy="1133475"/>
                  <wp:effectExtent l="0" t="0" r="0" b="0"/>
                  <wp:docPr id="3" name="Рисунок 2" descr="https://avatars.mds.yandex.net/i?id=8bf3fe38d9565f8748c6a751209b7553c8b13616-5487333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 descr="https://avatars.mds.yandex.net/i?id=8bf3fe38d9565f8748c6a751209b7553c8b13616-5487333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pacing w:lineRule="auto" w:line="276" w:before="0" w:after="20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sz w:val="28"/>
                <w:szCs w:val="28"/>
                <w:lang w:val="ru-RU" w:eastAsia="en-US" w:bidi="ar-SA"/>
              </w:rPr>
              <w:t>№</w:t>
            </w:r>
            <w:r>
              <w:rPr>
                <w:rFonts w:eastAsia="Calibri" w:cs="Times New Roman" w:ascii="Times New Roman" w:hAnsi="Times New Roman"/>
                <w:bCs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6526" w:type="dxa"/>
            <w:tcBorders/>
          </w:tcPr>
          <w:p>
            <w:pPr>
              <w:pStyle w:val="Normal"/>
              <w:widowControl w:val="false"/>
              <w:spacing w:lineRule="auto" w:line="276" w:before="0" w:after="20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151515"/>
                <w:sz w:val="28"/>
                <w:szCs w:val="28"/>
                <w:shd w:fill="FFFFFF" w:val="clear"/>
                <w:lang w:val="ru-RU" w:eastAsia="en-US" w:bidi="ar-SA"/>
              </w:rPr>
              <w:t>Кот. Место жительства – деревня Простоквашино </w:t>
            </w:r>
            <w:r>
              <w:rPr>
                <w:rFonts w:eastAsia="Calibri" w:cs="Times New Roman" w:ascii="Times New Roman" w:hAnsi="Times New Roman"/>
                <w:i/>
                <w:iCs/>
                <w:color w:val="151515"/>
                <w:sz w:val="28"/>
                <w:szCs w:val="28"/>
                <w:shd w:fill="FFFFFF" w:val="clear"/>
                <w:lang w:val="ru-RU" w:eastAsia="en-US" w:bidi="ar-SA"/>
              </w:rPr>
              <w:t>___________________________</w:t>
            </w:r>
          </w:p>
        </w:tc>
        <w:tc>
          <w:tcPr>
            <w:tcW w:w="3200" w:type="dxa"/>
            <w:tcBorders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>
                <w:b/>
                <w:bCs/>
                <w:sz w:val="28"/>
                <w:szCs w:val="28"/>
              </w:rPr>
            </w:pPr>
            <w:r>
              <w:rPr/>
              <w:drawing>
                <wp:inline distT="0" distB="0" distL="0" distR="0">
                  <wp:extent cx="1543050" cy="1028700"/>
                  <wp:effectExtent l="0" t="0" r="0" b="0"/>
                  <wp:docPr id="4" name="Рисунок 3" descr="https://avatars.mds.yandex.net/i?id=e0bedc51e6de53eed0aa9ae668812a333a2fdc8d-6022141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 descr="https://avatars.mds.yandex.net/i?id=e0bedc51e6de53eed0aa9ae668812a333a2fdc8d-6022141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Normal"/>
              <w:widowControl w:val="false"/>
              <w:spacing w:lineRule="auto" w:line="276" w:before="0" w:after="20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sz w:val="28"/>
                <w:szCs w:val="28"/>
                <w:lang w:val="ru-RU" w:eastAsia="en-US" w:bidi="ar-SA"/>
              </w:rPr>
              <w:t>№</w:t>
            </w:r>
            <w:r>
              <w:rPr>
                <w:rFonts w:eastAsia="Calibri" w:cs="Times New Roman" w:ascii="Times New Roman" w:hAnsi="Times New Roman"/>
                <w:bCs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6526" w:type="dxa"/>
            <w:tcBorders/>
          </w:tcPr>
          <w:p>
            <w:pPr>
              <w:pStyle w:val="Normal"/>
              <w:widowControl w:val="false"/>
              <w:spacing w:lineRule="auto" w:line="276" w:before="0" w:after="20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sz w:val="28"/>
                <w:szCs w:val="28"/>
                <w:lang w:val="ru-RU" w:eastAsia="en-US" w:bidi="ar-SA"/>
              </w:rPr>
              <w:t>Девочка. Любит свою бабушку. Носит ей пирожки. Головной убор – шапочка ______________________ ________________________</w:t>
            </w:r>
          </w:p>
        </w:tc>
        <w:tc>
          <w:tcPr>
            <w:tcW w:w="3200" w:type="dxa"/>
            <w:tcBorders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>
                <w:b/>
                <w:bCs/>
                <w:sz w:val="28"/>
                <w:szCs w:val="28"/>
              </w:rPr>
            </w:pPr>
            <w:r>
              <w:rPr/>
              <w:drawing>
                <wp:inline distT="0" distB="0" distL="0" distR="0">
                  <wp:extent cx="800100" cy="1132840"/>
                  <wp:effectExtent l="0" t="0" r="0" b="0"/>
                  <wp:docPr id="5" name="Рисунок 4" descr="https://avatars.mds.yandex.net/i?id=2ce8c959250d7388351f4e4e8bec14e8a0d7a980-5889364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 descr="https://avatars.mds.yandex.net/i?id=2ce8c959250d7388351f4e4e8bec14e8a0d7a980-5889364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132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b/>
          <w:color w:val="151515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51515"/>
          <w:kern w:val="0"/>
          <w:sz w:val="28"/>
          <w:szCs w:val="28"/>
          <w:lang w:eastAsia="ru-RU"/>
        </w:rPr>
      </w:r>
    </w:p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b/>
          <w:color w:val="151515"/>
          <w:kern w:val="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151515"/>
          <w:kern w:val="0"/>
          <w:sz w:val="28"/>
          <w:szCs w:val="28"/>
          <w:lang w:eastAsia="ru-RU"/>
        </w:rPr>
        <w:t>Приложение 7.</w:t>
      </w:r>
    </w:p>
    <w:p>
      <w:pPr>
        <w:pStyle w:val="Normal"/>
        <w:spacing w:lineRule="auto" w:line="276" w:before="0" w:after="200"/>
        <w:rPr>
          <w:rFonts w:ascii="Times New Roman" w:hAnsi="Times New Roman" w:eastAsia="Times New Roman" w:cs="Times New Roman"/>
          <w:color w:val="151515"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51515"/>
          <w:kern w:val="0"/>
          <w:sz w:val="28"/>
          <w:szCs w:val="24"/>
          <w:lang w:eastAsia="ru-RU"/>
        </w:rPr>
        <w:t>Карточка со смайликами.</w:t>
      </w:r>
    </w:p>
    <w:p>
      <w:pPr>
        <w:pStyle w:val="Normal"/>
        <w:spacing w:lineRule="auto" w:line="276" w:before="0" w:after="200"/>
        <w:rPr>
          <w:b/>
          <w:bCs/>
          <w:sz w:val="32"/>
          <w:szCs w:val="28"/>
        </w:rPr>
      </w:pPr>
      <w:r>
        <w:rPr/>
        <w:drawing>
          <wp:inline distT="0" distB="0" distL="0" distR="0">
            <wp:extent cx="2925445" cy="2048510"/>
            <wp:effectExtent l="0" t="0" r="0" b="0"/>
            <wp:docPr id="6" name="Рисунок 5" descr="https://avatars.mds.yandex.net/i?id=f951d852a6a1e0f0e102638e9b1c520cd597f474-5234092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https://avatars.mds.yandex.net/i?id=f951d852a6a1e0f0e102638e9b1c520cd597f474-5234092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445" cy="204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>
      <w:pPr>
        <w:pStyle w:val="Normal"/>
        <w:spacing w:lineRule="auto" w:line="276" w:before="0" w:after="200"/>
        <w:jc w:val="center"/>
        <w:rPr>
          <w:rFonts w:ascii="Times New Roman" w:hAnsi="Times New Roman" w:cs="Times New Roman"/>
          <w:b/>
          <w:bCs/>
          <w:color w:val="151515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Приложения к конспекту КТД </w:t>
      </w:r>
      <w:r>
        <w:rPr>
          <w:rFonts w:cs="Times New Roman" w:ascii="Times New Roman" w:hAnsi="Times New Roman"/>
          <w:b/>
          <w:bCs/>
          <w:color w:val="151515"/>
          <w:sz w:val="28"/>
          <w:szCs w:val="28"/>
        </w:rPr>
        <w:t>«В гостяху сказки» для детей  начальной школы.</w:t>
      </w:r>
    </w:p>
    <w:p>
      <w:pPr>
        <w:pStyle w:val="NormalWeb"/>
        <w:shd w:val="clear" w:color="auto" w:fill="FFFFFF"/>
        <w:spacing w:lineRule="atLeast" w:line="272" w:beforeAutospacing="0" w:before="0" w:after="280"/>
        <w:jc w:val="center"/>
        <w:rPr>
          <w:color w:val="212529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Ход занятия:</w:t>
      </w:r>
    </w:p>
    <w:p>
      <w:pPr>
        <w:pStyle w:val="NormalWeb"/>
        <w:shd w:val="clear" w:color="auto" w:fill="FFFFFF"/>
        <w:spacing w:lineRule="atLeast" w:line="272" w:beforeAutospacing="0" w:before="0" w:after="280"/>
        <w:rPr>
          <w:color w:val="212529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1. Организационный момент.</w:t>
      </w:r>
    </w:p>
    <w:p>
      <w:pPr>
        <w:pStyle w:val="Normal"/>
        <w:tabs>
          <w:tab w:val="clear" w:pos="720"/>
          <w:tab w:val="left" w:pos="2545" w:leader="none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Здравствуйте, друзья! Сегодня мы с вами отправимся в необычное путешествие в страну сказок. А перед тем, как, мы начнём занятие, давайте настроимся на интересную работу и поприветствуем друг друга. Для этого давайте улыбнемся друг другу и подарим хорошее настроение.</w:t>
      </w:r>
    </w:p>
    <w:p>
      <w:pPr>
        <w:pStyle w:val="Normal"/>
        <w:tabs>
          <w:tab w:val="clear" w:pos="720"/>
          <w:tab w:val="left" w:pos="2545" w:leader="none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2"/>
        <w:shd w:val="clear" w:color="auto" w:fill="FFFFFF"/>
        <w:spacing w:beforeAutospacing="0" w:before="0" w:afterAutospacing="0" w:after="0"/>
        <w:rPr>
          <w:rFonts w:ascii="Calibri" w:hAnsi="Calibri"/>
          <w:i/>
          <w:i/>
          <w:sz w:val="28"/>
          <w:szCs w:val="28"/>
        </w:rPr>
      </w:pPr>
      <w:r>
        <w:rPr>
          <w:rStyle w:val="C0"/>
          <w:i/>
          <w:sz w:val="28"/>
          <w:szCs w:val="28"/>
        </w:rPr>
        <w:t>Сначала буду маленьким,</w:t>
      </w:r>
    </w:p>
    <w:p>
      <w:pPr>
        <w:pStyle w:val="C2"/>
        <w:shd w:val="clear" w:color="auto" w:fill="FFFFFF"/>
        <w:spacing w:beforeAutospacing="0" w:before="0" w:afterAutospacing="0" w:after="0"/>
        <w:rPr>
          <w:rFonts w:ascii="Calibri" w:hAnsi="Calibri"/>
          <w:i/>
          <w:i/>
          <w:sz w:val="28"/>
          <w:szCs w:val="28"/>
        </w:rPr>
      </w:pPr>
      <w:r>
        <w:rPr>
          <w:rStyle w:val="C0"/>
          <w:i/>
          <w:sz w:val="28"/>
          <w:szCs w:val="28"/>
        </w:rPr>
        <w:t>К коленочкам прижмусь (наклон вперёд).</w:t>
      </w:r>
    </w:p>
    <w:p>
      <w:pPr>
        <w:pStyle w:val="C2"/>
        <w:shd w:val="clear" w:color="auto" w:fill="FFFFFF"/>
        <w:spacing w:beforeAutospacing="0" w:before="0" w:afterAutospacing="0" w:after="0"/>
        <w:rPr>
          <w:rFonts w:ascii="Calibri" w:hAnsi="Calibri"/>
          <w:i/>
          <w:i/>
          <w:sz w:val="28"/>
          <w:szCs w:val="28"/>
        </w:rPr>
      </w:pPr>
      <w:r>
        <w:rPr>
          <w:rStyle w:val="C0"/>
          <w:i/>
          <w:sz w:val="28"/>
          <w:szCs w:val="28"/>
        </w:rPr>
        <w:t>Потом я вырасту большим,</w:t>
      </w:r>
    </w:p>
    <w:p>
      <w:pPr>
        <w:pStyle w:val="C2"/>
        <w:shd w:val="clear" w:color="auto" w:fill="FFFFFF"/>
        <w:spacing w:beforeAutospacing="0" w:before="0" w:afterAutospacing="0" w:after="0"/>
        <w:rPr>
          <w:rStyle w:val="C0"/>
          <w:i/>
          <w:i/>
          <w:sz w:val="28"/>
          <w:szCs w:val="28"/>
        </w:rPr>
      </w:pPr>
      <w:r>
        <w:rPr>
          <w:rStyle w:val="C0"/>
          <w:i/>
          <w:sz w:val="28"/>
          <w:szCs w:val="28"/>
        </w:rPr>
        <w:t>До лампы дотянусь (выпрямляются и тянутся ручками наверх, вытягиваясь и подтягиваясь).</w:t>
      </w:r>
    </w:p>
    <w:p>
      <w:pPr>
        <w:pStyle w:val="Normal"/>
        <w:tabs>
          <w:tab w:val="clear" w:pos="720"/>
          <w:tab w:val="left" w:pos="2545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(Приложение 1)</w:t>
      </w:r>
    </w:p>
    <w:p>
      <w:pPr>
        <w:pStyle w:val="C2"/>
        <w:shd w:val="clear" w:color="auto" w:fill="FFFFFF"/>
        <w:spacing w:beforeAutospacing="0" w:before="0" w:afterAutospacing="0" w:after="0"/>
        <w:rPr>
          <w:rStyle w:val="C0"/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C2"/>
        <w:shd w:val="clear" w:color="auto" w:fill="FFFFFF"/>
        <w:spacing w:beforeAutospacing="0" w:before="0" w:afterAutospacing="0" w:after="0"/>
        <w:rPr>
          <w:rStyle w:val="C0"/>
          <w:i/>
          <w:i/>
          <w:sz w:val="28"/>
          <w:szCs w:val="28"/>
        </w:rPr>
      </w:pPr>
      <w:r>
        <w:rPr>
          <w:rStyle w:val="C0"/>
          <w:i/>
          <w:sz w:val="28"/>
          <w:szCs w:val="28"/>
        </w:rPr>
        <w:t>А сейчас на свои места сядут те, кто будет танцевать, находясь на своих местах и дружно сможет сказать имя нашего первого героя! Слушаем внимательно, скажите, а как зовут первого героя? Кто же узнает? Звучит музыка!</w:t>
      </w:r>
    </w:p>
    <w:p>
      <w:pPr>
        <w:pStyle w:val="NormalWeb"/>
        <w:shd w:val="clear" w:color="auto" w:fill="FFFFFF"/>
        <w:spacing w:lineRule="atLeast" w:line="272" w:beforeAutospacing="0" w:before="0" w:after="2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(Приложение 2)</w:t>
      </w:r>
    </w:p>
    <w:p>
      <w:pPr>
        <w:pStyle w:val="NormalWeb"/>
        <w:shd w:val="clear" w:color="auto" w:fill="FFFFFF"/>
        <w:spacing w:lineRule="atLeast" w:line="272" w:beforeAutospacing="0" w:before="0" w:after="280"/>
        <w:rPr>
          <w:color w:val="212529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2</w:t>
      </w:r>
      <w:r>
        <w:rPr>
          <w:color w:val="333333"/>
          <w:sz w:val="28"/>
          <w:szCs w:val="28"/>
        </w:rPr>
        <w:t>.</w:t>
      </w:r>
      <w:r>
        <w:rPr>
          <w:b/>
          <w:bCs/>
          <w:color w:val="333333"/>
          <w:sz w:val="28"/>
          <w:szCs w:val="28"/>
        </w:rPr>
        <w:t>Введение в тему</w:t>
      </w:r>
      <w:r>
        <w:rPr>
          <w:color w:val="333333"/>
          <w:sz w:val="28"/>
          <w:szCs w:val="28"/>
        </w:rPr>
        <w:t>.</w:t>
      </w:r>
    </w:p>
    <w:p>
      <w:pPr>
        <w:pStyle w:val="Normal"/>
        <w:tabs>
          <w:tab w:val="clear" w:pos="720"/>
          <w:tab w:val="left" w:pos="2545" w:leader="none"/>
        </w:tabs>
        <w:spacing w:before="0" w:after="0"/>
        <w:rPr>
          <w:rFonts w:ascii="Times New Roman" w:hAnsi="Times New Roman" w:cs="Times New Roman"/>
          <w:sz w:val="28"/>
          <w:shd w:fill="FFFFFF" w:val="clear"/>
        </w:rPr>
      </w:pPr>
      <w:r>
        <w:rPr>
          <w:rFonts w:cs="Times New Roman" w:ascii="Times New Roman" w:hAnsi="Times New Roman"/>
          <w:sz w:val="28"/>
          <w:shd w:fill="FFFFFF" w:val="clear"/>
        </w:rPr>
        <w:t>Отправимся мы в путешествие вместе со сказочным героем. Я предлагаю вам посмотреть небольшой сюжет. Смотрите внимательно до конца, там будет подсказка на вопросы одного задания, которое нам предстоит выполнить. (</w:t>
      </w:r>
      <w:r>
        <w:rPr>
          <w:rFonts w:cs="Times New Roman" w:ascii="Times New Roman" w:hAnsi="Times New Roman"/>
          <w:b/>
          <w:sz w:val="28"/>
          <w:shd w:fill="FFFFFF" w:val="clear"/>
        </w:rPr>
        <w:t>Слайд №4,</w:t>
      </w:r>
      <w:r>
        <w:rPr>
          <w:rFonts w:cs="Times New Roman" w:ascii="Times New Roman" w:hAnsi="Times New Roman"/>
          <w:sz w:val="28"/>
          <w:shd w:fill="FFFFFF" w:val="clear"/>
        </w:rPr>
        <w:t xml:space="preserve"> Отрывок из мультфильма «Буратино», </w:t>
      </w:r>
      <w:hyperlink r:id="rId10">
        <w:r>
          <w:rPr>
            <w:rStyle w:val="-"/>
            <w:rFonts w:cs="Times New Roman" w:ascii="Times New Roman" w:hAnsi="Times New Roman"/>
            <w:color w:val="000000"/>
            <w:sz w:val="28"/>
            <w:shd w:fill="FFFFFF" w:val="clear"/>
          </w:rPr>
          <w:t>https://yandex.ru/video/preview/7039257272730869287</w:t>
        </w:r>
      </w:hyperlink>
      <w:r>
        <w:rPr>
          <w:rFonts w:cs="Times New Roman" w:ascii="Times New Roman" w:hAnsi="Times New Roman"/>
          <w:sz w:val="28"/>
          <w:shd w:fill="FFFFFF" w:val="clear"/>
        </w:rPr>
        <w:t>).</w:t>
      </w:r>
    </w:p>
    <w:p>
      <w:pPr>
        <w:pStyle w:val="Normal"/>
        <w:tabs>
          <w:tab w:val="clear" w:pos="720"/>
          <w:tab w:val="left" w:pos="2545" w:leader="none"/>
        </w:tabs>
        <w:spacing w:before="0" w:after="0"/>
        <w:rPr>
          <w:rFonts w:ascii="Times New Roman" w:hAnsi="Times New Roman" w:cs="Times New Roman"/>
          <w:sz w:val="28"/>
          <w:shd w:fill="FFFFFF" w:val="clear"/>
        </w:rPr>
      </w:pPr>
      <w:r>
        <w:rPr>
          <w:rFonts w:cs="Times New Roman" w:ascii="Times New Roman" w:hAnsi="Times New Roman"/>
          <w:sz w:val="28"/>
          <w:shd w:fill="FFFFFF" w:val="clear"/>
        </w:rPr>
      </w:r>
    </w:p>
    <w:p>
      <w:pPr>
        <w:pStyle w:val="Normal"/>
        <w:tabs>
          <w:tab w:val="clear" w:pos="720"/>
          <w:tab w:val="left" w:pos="2545" w:leader="none"/>
        </w:tabs>
        <w:spacing w:before="0" w:after="0"/>
        <w:rPr>
          <w:rFonts w:ascii="Times New Roman" w:hAnsi="Times New Roman" w:cs="Times New Roman"/>
          <w:sz w:val="28"/>
          <w:shd w:fill="FFFFFF" w:val="clear"/>
        </w:rPr>
      </w:pPr>
      <w:r>
        <w:rPr>
          <w:rFonts w:cs="Times New Roman" w:ascii="Times New Roman" w:hAnsi="Times New Roman"/>
          <w:sz w:val="28"/>
          <w:shd w:fill="FFFFFF" w:val="clear"/>
        </w:rPr>
        <w:t>Ребята, скажите, пожалуйста, а куда отправился Буратино в самом начале мультфильма? Правильно, в школу. А что он с собой взял? Правильно, Азбуку. А дошёл ли Буратино до школы? Нет, он вместо школы пошёл на аттракционы. А правильно ли он поступил? Конечно, нет. Давайте мы поможем вернуть Буратино в школу, чтобы он не потерял свою Азбуку.</w:t>
      </w:r>
    </w:p>
    <w:p>
      <w:pPr>
        <w:pStyle w:val="Normal"/>
        <w:tabs>
          <w:tab w:val="clear" w:pos="720"/>
          <w:tab w:val="left" w:pos="2545" w:leader="none"/>
        </w:tabs>
        <w:spacing w:before="0" w:after="0"/>
        <w:rPr>
          <w:rFonts w:ascii="Times New Roman" w:hAnsi="Times New Roman" w:cs="Times New Roman"/>
          <w:sz w:val="28"/>
          <w:shd w:fill="FFFFFF" w:val="clear"/>
        </w:rPr>
      </w:pPr>
      <w:r>
        <w:rPr>
          <w:rFonts w:cs="Times New Roman" w:ascii="Times New Roman" w:hAnsi="Times New Roman"/>
          <w:sz w:val="28"/>
          <w:shd w:fill="FFFFFF" w:val="clear"/>
        </w:rPr>
      </w:r>
    </w:p>
    <w:p>
      <w:pPr>
        <w:pStyle w:val="Normal"/>
        <w:tabs>
          <w:tab w:val="clear" w:pos="720"/>
          <w:tab w:val="left" w:pos="2545" w:leader="none"/>
        </w:tabs>
        <w:spacing w:before="0" w:after="0"/>
        <w:rPr>
          <w:rFonts w:ascii="Times New Roman" w:hAnsi="Times New Roman" w:cs="Times New Roman"/>
          <w:sz w:val="28"/>
          <w:shd w:fill="FFFFFF" w:val="clear"/>
        </w:rPr>
      </w:pPr>
      <w:r>
        <w:rPr>
          <w:rFonts w:cs="Times New Roman" w:ascii="Times New Roman" w:hAnsi="Times New Roman"/>
          <w:sz w:val="28"/>
          <w:shd w:fill="FFFFFF" w:val="clear"/>
        </w:rPr>
        <w:t>А, чтобы нам помочь герою Буратино отправиться в школу, нам необходимо дружно и весело поиграть в музыкальную игру «Танец просто класс!» (</w:t>
      </w:r>
      <w:r>
        <w:rPr>
          <w:rFonts w:cs="Times New Roman" w:ascii="Times New Roman" w:hAnsi="Times New Roman"/>
          <w:b/>
          <w:sz w:val="28"/>
          <w:shd w:fill="FFFFFF" w:val="clear"/>
        </w:rPr>
        <w:t>Слайд №5,</w:t>
      </w:r>
      <w:r>
        <w:rPr>
          <w:rFonts w:cs="Times New Roman" w:ascii="Times New Roman" w:hAnsi="Times New Roman"/>
          <w:sz w:val="28"/>
          <w:shd w:fill="FFFFFF" w:val="clear"/>
        </w:rPr>
        <w:t xml:space="preserve"> музыкальная игра «Танец просто класс!», </w:t>
      </w:r>
      <w:hyperlink r:id="rId11">
        <w:r>
          <w:rPr>
            <w:rStyle w:val="-"/>
            <w:rFonts w:cs="Times New Roman" w:ascii="Times New Roman" w:hAnsi="Times New Roman"/>
            <w:color w:val="000000"/>
            <w:sz w:val="28"/>
            <w:shd w:fill="FFFFFF" w:val="clear"/>
          </w:rPr>
          <w:t>https://yandex.ru/video/preview/3797726818136370840</w:t>
        </w:r>
      </w:hyperlink>
      <w:r>
        <w:rPr>
          <w:rFonts w:cs="Times New Roman" w:ascii="Times New Roman" w:hAnsi="Times New Roman"/>
          <w:sz w:val="28"/>
          <w:shd w:fill="FFFFFF" w:val="clear"/>
        </w:rPr>
        <w:t>)</w:t>
      </w:r>
    </w:p>
    <w:p>
      <w:pPr>
        <w:pStyle w:val="Normal"/>
        <w:tabs>
          <w:tab w:val="clear" w:pos="720"/>
          <w:tab w:val="left" w:pos="2545" w:leader="none"/>
        </w:tabs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Ребята, посмотрите, у нас с Вами получилось помочь Буратино! Наш герой отправился в школу, и он не потерял Азбуку! Посмотрите, он побежал на уроки! </w:t>
      </w:r>
      <w:r>
        <w:rPr>
          <w:rFonts w:cs="Times New Roman" w:ascii="Times New Roman" w:hAnsi="Times New Roman"/>
          <w:sz w:val="28"/>
          <w:shd w:fill="FFFFFF" w:val="clear"/>
        </w:rPr>
        <w:t>(</w:t>
      </w:r>
      <w:r>
        <w:rPr>
          <w:rFonts w:cs="Times New Roman" w:ascii="Times New Roman" w:hAnsi="Times New Roman"/>
          <w:b/>
          <w:sz w:val="28"/>
          <w:shd w:fill="FFFFFF" w:val="clear"/>
        </w:rPr>
        <w:t xml:space="preserve">Слайд №6, </w:t>
      </w:r>
      <w:r>
        <w:rPr>
          <w:rFonts w:cs="Times New Roman" w:ascii="Times New Roman" w:hAnsi="Times New Roman"/>
          <w:b/>
          <w:bCs/>
          <w:sz w:val="28"/>
          <w:szCs w:val="24"/>
        </w:rPr>
        <w:t>Приложение 3)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4"/>
          <w:lang w:eastAsia="ru-RU"/>
        </w:rPr>
        <w:t>Ребята, а какие пословицы об учении Буратино Вы знаете?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4"/>
          <w:lang w:eastAsia="ru-RU"/>
        </w:rPr>
        <w:t>Ребята: а я знаю несколько, но только помню их начало, а Вы ребята мне поможете их вспомнить?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4"/>
          <w:lang w:eastAsia="ru-RU"/>
        </w:rPr>
        <w:t>Упражнение «Суфлер»</w:t>
      </w:r>
      <w:r>
        <w:rPr>
          <w:rFonts w:eastAsia="Times New Roman" w:cs="Times New Roman" w:ascii="Times New Roman" w:hAnsi="Times New Roman"/>
          <w:kern w:val="0"/>
          <w:sz w:val="28"/>
          <w:szCs w:val="24"/>
          <w:lang w:eastAsia="ru-RU"/>
        </w:rPr>
        <w:t> (Буратино начинает пословицу, а дети ее заканчивают).</w:t>
      </w:r>
    </w:p>
    <w:p>
      <w:pPr>
        <w:pStyle w:val="ListParagraph"/>
        <w:shd w:val="clear" w:color="auto" w:fill="FFFFFF"/>
        <w:spacing w:lineRule="auto" w:line="240" w:before="0" w:after="0"/>
        <w:contextualSpacing/>
        <w:rPr>
          <w:rFonts w:ascii="Times New Roman" w:hAnsi="Times New Roman" w:eastAsia="Times New Roman" w:cs="Times New Roman"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4"/>
          <w:lang w:eastAsia="ru-RU"/>
        </w:rPr>
        <w:t>Хорошая книга (лучший друг).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4"/>
          <w:lang w:eastAsia="ru-RU"/>
        </w:rPr>
        <w:t>Грамоте учиться (всегда пригодится).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4"/>
          <w:lang w:eastAsia="ru-RU"/>
        </w:rPr>
        <w:t>С книгой поведешься (ума наберешься).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4"/>
          <w:lang w:eastAsia="ru-RU"/>
        </w:rPr>
        <w:t>Почитай учителя, (как родителя).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4"/>
          <w:lang w:eastAsia="ru-RU"/>
        </w:rPr>
        <w:t>На ошибках (учатся).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4"/>
          <w:lang w:eastAsia="ru-RU"/>
        </w:rPr>
        <w:t>Чтенье - лучшее (ученье).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4"/>
          <w:lang w:eastAsia="ru-RU"/>
        </w:rPr>
        <w:t>Ученье и труд – (все перетрут).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4"/>
          <w:lang w:eastAsia="ru-RU"/>
        </w:rPr>
        <w:t>(</w:t>
      </w:r>
      <w:r>
        <w:rPr>
          <w:rFonts w:cs="Times New Roman" w:ascii="Times New Roman" w:hAnsi="Times New Roman"/>
          <w:b/>
          <w:bCs/>
          <w:sz w:val="28"/>
          <w:szCs w:val="24"/>
        </w:rPr>
        <w:t>Приложение 4)</w:t>
      </w:r>
    </w:p>
    <w:p>
      <w:pPr>
        <w:pStyle w:val="Normal"/>
        <w:shd w:val="clear" w:color="auto" w:fill="FFFFFF"/>
        <w:spacing w:lineRule="atLeast" w:line="375" w:before="0" w:after="240"/>
        <w:rPr>
          <w:rFonts w:ascii="Times New Roman" w:hAnsi="Times New Roman" w:eastAsia="Times New Roman" w:cs="Times New Roman"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4"/>
          <w:lang w:eastAsia="ru-RU"/>
        </w:rPr>
        <w:t xml:space="preserve">Какие вы - молодцы, столько пословиц знаете! 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4"/>
          <w:lang w:eastAsia="ru-RU"/>
        </w:rPr>
        <w:t>Ребята, Вы, наверное, устали, надо немного отдохнуть, давайте немного разомнемся.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b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b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4"/>
          <w:lang w:eastAsia="ru-RU"/>
        </w:rPr>
        <w:t>(Физминутка)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4"/>
          <w:lang w:eastAsia="ru-RU"/>
        </w:rPr>
        <w:t>Буратино потянулся</w:t>
        <w:br/>
        <w:t>Буратино потянулся,</w:t>
        <w:br/>
        <w:t>Раз – нагнулся,</w:t>
        <w:br/>
        <w:t>Два – нагнулся,</w:t>
        <w:br/>
        <w:t>Три – нагнулся.</w:t>
        <w:br/>
        <w:t>Руки в сторону развел,</w:t>
        <w:br/>
        <w:t>Ключик, видно, не нашел.</w:t>
        <w:br/>
        <w:t>Чтобы ключик нам достать,</w:t>
        <w:br/>
        <w:t>Нужно на носочки встать.</w:t>
        <w:br/>
        <w:t>(Дети имитируют стихотвopение, выполняя движения. Руки вверх, вдох – потянулись; наклон – раз, два, три, развели руки в стороны; встали на носочки), (</w:t>
      </w:r>
      <w:r>
        <w:rPr>
          <w:rFonts w:cs="Times New Roman" w:ascii="Times New Roman" w:hAnsi="Times New Roman"/>
          <w:b/>
          <w:bCs/>
          <w:sz w:val="28"/>
          <w:szCs w:val="24"/>
        </w:rPr>
        <w:t>Приложение 5)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375" w:before="0" w:after="240"/>
        <w:rPr>
          <w:rFonts w:ascii="Times New Roman" w:hAnsi="Times New Roman" w:eastAsia="Times New Roman" w:cs="Times New Roman"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4"/>
          <w:lang w:eastAsia="ru-RU"/>
        </w:rPr>
        <w:t>Давайте продолжим наше путешествие.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kern w:val="0"/>
          <w:sz w:val="28"/>
          <w:szCs w:val="24"/>
          <w:lang w:eastAsia="ru-RU"/>
        </w:rPr>
        <w:t>Сейчас каждый из вас перевоплотится в детектива. Вам предстоит узнать литературного героя по описанию. Задание называется «</w:t>
      </w:r>
      <w:r>
        <w:rPr>
          <w:rFonts w:eastAsia="Times New Roman" w:cs="Times New Roman" w:ascii="Times New Roman" w:hAnsi="Times New Roman"/>
          <w:b/>
          <w:bCs/>
          <w:kern w:val="0"/>
          <w:sz w:val="28"/>
          <w:szCs w:val="24"/>
          <w:lang w:eastAsia="ru-RU"/>
        </w:rPr>
        <w:t>Особые приметы</w:t>
      </w:r>
      <w:r>
        <w:rPr>
          <w:rFonts w:eastAsia="Times New Roman" w:cs="Times New Roman" w:ascii="Times New Roman" w:hAnsi="Times New Roman"/>
          <w:kern w:val="0"/>
          <w:sz w:val="28"/>
          <w:szCs w:val="24"/>
          <w:lang w:eastAsia="ru-RU"/>
        </w:rPr>
        <w:t>». Попробуйте узнать сказочных героев по их особым приметам.</w:t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i/>
          <w:i/>
          <w:iCs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kern w:val="0"/>
          <w:sz w:val="28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375" w:before="0" w:after="0"/>
        <w:rPr>
          <w:rFonts w:ascii="Times New Roman" w:hAnsi="Times New Roman" w:eastAsia="Times New Roman" w:cs="Times New Roman"/>
          <w:kern w:val="0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kern w:val="0"/>
          <w:sz w:val="28"/>
          <w:szCs w:val="24"/>
          <w:lang w:eastAsia="ru-RU"/>
        </w:rPr>
        <w:t xml:space="preserve">Детям раздаются карточки с описанием героев и маркер/ручка. Нужно определить имена и подписать карточки. </w:t>
      </w:r>
      <w:r>
        <w:rPr>
          <w:rFonts w:eastAsia="Times New Roman" w:cs="Times New Roman" w:ascii="Times New Roman" w:hAnsi="Times New Roman"/>
          <w:kern w:val="0"/>
          <w:sz w:val="28"/>
          <w:szCs w:val="24"/>
          <w:lang w:eastAsia="ru-RU"/>
        </w:rPr>
        <w:t>(</w:t>
      </w:r>
      <w:r>
        <w:rPr>
          <w:rFonts w:cs="Times New Roman" w:ascii="Times New Roman" w:hAnsi="Times New Roman"/>
          <w:b/>
          <w:bCs/>
          <w:sz w:val="28"/>
          <w:szCs w:val="24"/>
        </w:rPr>
        <w:t>Приложение 6)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2545" w:leader="none"/>
        </w:tabs>
        <w:spacing w:before="0" w:after="0"/>
        <w:contextualSpacing/>
        <w:rPr>
          <w:rFonts w:ascii="Times New Roman" w:hAnsi="Times New Roman" w:cs="Times New Roman"/>
          <w:sz w:val="28"/>
          <w:shd w:fill="FFFFFF" w:val="clear"/>
        </w:rPr>
      </w:pPr>
      <w:r>
        <w:rPr>
          <w:rFonts w:cs="Times New Roman" w:ascii="Times New Roman" w:hAnsi="Times New Roman"/>
          <w:sz w:val="28"/>
          <w:shd w:fill="FFFFFF" w:val="clear"/>
        </w:rPr>
        <w:t>Медведь. Любит мед. Голова набита опилками. Не лишен литературных способностей  (Винни Пух).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2545" w:leader="none"/>
        </w:tabs>
        <w:spacing w:before="0" w:after="0"/>
        <w:contextualSpacing/>
        <w:rPr>
          <w:rFonts w:ascii="Times New Roman" w:hAnsi="Times New Roman" w:cs="Times New Roman"/>
          <w:sz w:val="28"/>
          <w:shd w:fill="FFFFFF" w:val="clear"/>
        </w:rPr>
      </w:pPr>
      <w:r>
        <w:rPr>
          <w:rFonts w:cs="Times New Roman" w:ascii="Times New Roman" w:hAnsi="Times New Roman"/>
          <w:sz w:val="28"/>
          <w:shd w:fill="FFFFFF" w:val="clear"/>
        </w:rPr>
        <w:t>Кот. Место жительства – деревня Простоквашино (Матроскин).</w:t>
      </w:r>
    </w:p>
    <w:p>
      <w:pPr>
        <w:pStyle w:val="Normal"/>
        <w:spacing w:lineRule="auto" w:line="276" w:before="0" w:after="200"/>
        <w:rPr>
          <w:color w:val="212529"/>
          <w:sz w:val="28"/>
          <w:szCs w:val="28"/>
        </w:rPr>
      </w:pPr>
      <w:r>
        <w:rPr>
          <w:rFonts w:cs="Times New Roman" w:ascii="Times New Roman" w:hAnsi="Times New Roman"/>
          <w:sz w:val="28"/>
          <w:shd w:fill="FFFFFF" w:val="clear"/>
        </w:rPr>
        <w:t>Девочка. Любит свою бабушку. Носит ей пирожки. Головной убор – шапочка (Красная Шапочка).</w:t>
      </w:r>
    </w:p>
    <w:p>
      <w:pPr>
        <w:pStyle w:val="NormalWeb"/>
        <w:shd w:val="clear" w:color="auto" w:fill="FFFFFF"/>
        <w:spacing w:lineRule="atLeast" w:line="272" w:beforeAutospacing="0" w:before="0" w:after="280"/>
        <w:rPr>
          <w:color w:val="212529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3. Итог. Рефлексия.</w:t>
      </w:r>
    </w:p>
    <w:p>
      <w:pPr>
        <w:pStyle w:val="Normal"/>
        <w:tabs>
          <w:tab w:val="clear" w:pos="720"/>
          <w:tab w:val="left" w:pos="2545" w:leader="none"/>
        </w:tabs>
        <w:spacing w:before="0" w:after="0"/>
        <w:rPr>
          <w:rFonts w:ascii="Times New Roman" w:hAnsi="Times New Roman" w:cs="Times New Roman"/>
          <w:sz w:val="28"/>
          <w:szCs w:val="24"/>
          <w:shd w:fill="FFFFFF" w:val="clear"/>
        </w:rPr>
      </w:pPr>
      <w:r>
        <w:rPr>
          <w:rFonts w:cs="Times New Roman" w:ascii="Times New Roman" w:hAnsi="Times New Roman"/>
          <w:sz w:val="28"/>
          <w:szCs w:val="24"/>
        </w:rPr>
        <w:t>Ребята, о</w:t>
      </w:r>
      <w:r>
        <w:rPr>
          <w:rFonts w:cs="Times New Roman" w:ascii="Times New Roman" w:hAnsi="Times New Roman"/>
          <w:sz w:val="28"/>
          <w:szCs w:val="24"/>
          <w:shd w:fill="FFFFFF" w:val="clear"/>
        </w:rPr>
        <w:t>казывается, вы любите не только читать сказки и смотреть их в мультфильмах, но и замечательно знаете песенки сказочных героев! Сегодня вы доказали всем, что много читаете и много знаете. И это замечательно!</w:t>
      </w:r>
    </w:p>
    <w:p>
      <w:pPr>
        <w:pStyle w:val="Normal"/>
        <w:tabs>
          <w:tab w:val="clear" w:pos="720"/>
          <w:tab w:val="left" w:pos="2545" w:leader="none"/>
        </w:tabs>
        <w:spacing w:before="0" w:after="0"/>
        <w:rPr>
          <w:rFonts w:ascii="Times New Roman" w:hAnsi="Times New Roman" w:cs="Times New Roman"/>
          <w:sz w:val="28"/>
          <w:szCs w:val="24"/>
          <w:shd w:fill="FFFFFF" w:val="clear"/>
        </w:rPr>
      </w:pPr>
      <w:r>
        <w:rPr>
          <w:rFonts w:cs="Times New Roman" w:ascii="Times New Roman" w:hAnsi="Times New Roman"/>
          <w:sz w:val="28"/>
          <w:szCs w:val="24"/>
          <w:shd w:fill="FFFFFF" w:val="clear"/>
        </w:rPr>
      </w:r>
    </w:p>
    <w:p>
      <w:pPr>
        <w:pStyle w:val="Normal"/>
        <w:tabs>
          <w:tab w:val="clear" w:pos="720"/>
          <w:tab w:val="left" w:pos="2545" w:leader="none"/>
        </w:tabs>
        <w:spacing w:before="0" w:after="0"/>
        <w:rPr>
          <w:rFonts w:ascii="Times New Roman" w:hAnsi="Times New Roman" w:cs="Times New Roman"/>
          <w:sz w:val="28"/>
          <w:szCs w:val="24"/>
          <w:shd w:fill="FFFFFF" w:val="clear"/>
        </w:rPr>
      </w:pPr>
      <w:r>
        <w:rPr>
          <w:rFonts w:cs="Times New Roman" w:ascii="Times New Roman" w:hAnsi="Times New Roman"/>
          <w:sz w:val="28"/>
          <w:szCs w:val="24"/>
          <w:shd w:fill="FFFFFF" w:val="clear"/>
        </w:rPr>
        <w:t>Счастлив тот человек, кто занимается любимым делом. А у вас главным делом сейчас является ваша учёба, получение хороших знаний, которые пригодятся вам в будущей жизни.</w:t>
      </w:r>
    </w:p>
    <w:p>
      <w:pPr>
        <w:pStyle w:val="Normal"/>
        <w:tabs>
          <w:tab w:val="clear" w:pos="720"/>
          <w:tab w:val="left" w:pos="2545" w:leader="none"/>
        </w:tabs>
        <w:spacing w:before="0" w:after="0"/>
        <w:rPr>
          <w:rFonts w:ascii="Times New Roman" w:hAnsi="Times New Roman" w:cs="Times New Roman"/>
          <w:sz w:val="28"/>
          <w:szCs w:val="24"/>
          <w:shd w:fill="FFFFFF" w:val="clear"/>
        </w:rPr>
      </w:pPr>
      <w:r>
        <w:rPr>
          <w:rFonts w:cs="Times New Roman" w:ascii="Times New Roman" w:hAnsi="Times New Roman"/>
          <w:sz w:val="28"/>
          <w:szCs w:val="24"/>
        </w:rPr>
        <w:br/>
      </w:r>
      <w:r>
        <w:rPr>
          <w:rFonts w:cs="Times New Roman" w:ascii="Times New Roman" w:hAnsi="Times New Roman"/>
          <w:sz w:val="28"/>
          <w:szCs w:val="24"/>
          <w:shd w:fill="FFFFFF" w:val="clear"/>
        </w:rPr>
        <w:t xml:space="preserve">Что делали, что понравилось? А что было трудно? Выбрать и раскрасить смайлики цветными карандашами или маркером (какое настроение в конце занятия, </w:t>
      </w:r>
      <w:r>
        <w:rPr>
          <w:rFonts w:cs="Times New Roman" w:ascii="Times New Roman" w:hAnsi="Times New Roman"/>
          <w:b/>
          <w:sz w:val="28"/>
          <w:szCs w:val="24"/>
          <w:shd w:fill="FFFFFF" w:val="clear"/>
        </w:rPr>
        <w:t>Приложение 7</w:t>
      </w:r>
      <w:r>
        <w:rPr>
          <w:rFonts w:cs="Times New Roman" w:ascii="Times New Roman" w:hAnsi="Times New Roman"/>
          <w:sz w:val="28"/>
          <w:szCs w:val="24"/>
          <w:shd w:fill="FFFFFF" w:val="clear"/>
        </w:rPr>
        <w:t xml:space="preserve">). </w:t>
      </w:r>
    </w:p>
    <w:p>
      <w:pPr>
        <w:pStyle w:val="Normal"/>
        <w:spacing w:lineRule="auto" w:line="240"/>
        <w:rPr>
          <w:rFonts w:ascii="Times New Roman" w:hAnsi="Times New Roman" w:cs="Times New Roman"/>
          <w:sz w:val="32"/>
          <w:szCs w:val="28"/>
        </w:rPr>
      </w:pPr>
      <w:r>
        <w:rPr>
          <w:sz w:val="28"/>
          <w:shd w:fill="FFFFFF" w:val="clear"/>
        </w:rPr>
        <w:t>На этом наше занятие заканчивается. До свидания! До новых встреч!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Приложение</w:t>
      </w:r>
    </w:p>
    <w:p>
      <w:pPr>
        <w:pStyle w:val="Normal"/>
        <w:jc w:val="left"/>
        <w:rPr/>
      </w:pPr>
      <w:r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posOffset>-299720</wp:posOffset>
            </wp:positionH>
            <wp:positionV relativeFrom="paragraph">
              <wp:posOffset>635</wp:posOffset>
            </wp:positionV>
            <wp:extent cx="2546350" cy="3173730"/>
            <wp:effectExtent l="0" t="0" r="0" b="0"/>
            <wp:wrapSquare wrapText="largest"/>
            <wp:docPr id="7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0" cy="3173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   </w:t>
      </w:r>
    </w:p>
    <w:tbl>
      <w:tblPr>
        <w:tblW w:w="5784" w:type="dxa"/>
        <w:jc w:val="left"/>
        <w:tblInd w:w="379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784"/>
      </w:tblGrid>
      <w:tr>
        <w:trPr/>
        <w:tc>
          <w:tcPr>
            <w:tcW w:w="5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ФИО: Каташева Дарья Сергеевна</w:t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  <w:t>Место работы: МБОУ «СОШ № 41»</w:t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  <w:t>Должность: учитель ИЗО, советник директора по воспитанию и взаимодействию с общественными объединениями МБОУ «СОШ № 41»</w:t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  <w:t>Регалии: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jc w:val="left"/>
              <w:rPr/>
            </w:pPr>
            <w:r>
              <w:rPr/>
              <w:t>победитель Всероссийского конкурса «Посол Победы» 2024 года (оказание помощи в соорганизации Парада Победы на Красной площади в городе Москва в составе Послов Победы Всероссийской общественной организации «Волонтеры Победы»,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jc w:val="left"/>
              <w:rPr/>
            </w:pPr>
            <w:r>
              <w:rPr/>
              <w:t>Куратор 1 Всероссийского слёта «Орлята России», г.Москва, 2024 года,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jc w:val="left"/>
              <w:rPr/>
            </w:pPr>
            <w:r>
              <w:rPr/>
              <w:t>стипендиат Главы города Новокузнецка 2024 года,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jc w:val="left"/>
              <w:rPr/>
            </w:pPr>
            <w:r>
              <w:rPr/>
              <w:t>победитель городского конкурса «Молодость Новокузнецка» в номинации «Реформатор» 2024 года,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jc w:val="left"/>
              <w:rPr/>
            </w:pPr>
            <w:r>
              <w:rPr/>
              <w:t>лауреат городского конкурса по ведению социальной сети государственного учреждения (3 место в конкурсе на лучшую официальную страницу Новокузнецкого городского округа в социальной сети «Вконтакте» в номинации «Лучший госпаблик среди школ» 2023 года,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jc w:val="left"/>
              <w:rPr/>
            </w:pPr>
            <w:r>
              <w:rPr/>
              <w:t>Медаль «За развитие студенческих отрядов Кемеровской области-Кузбасса», 2020 года,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before="0" w:after="160"/>
              <w:jc w:val="left"/>
              <w:rPr/>
            </w:pPr>
            <w:r>
              <w:rPr/>
              <w:t xml:space="preserve"> </w:t>
            </w:r>
            <w:r>
              <w:rPr/>
              <w:t>Юбилейная медаль «Новокузнецк-400», 2019 года</w:t>
            </w:r>
          </w:p>
        </w:tc>
      </w:tr>
    </w:tbl>
    <w:p>
      <w:pPr>
        <w:pStyle w:val="Normal"/>
        <w:jc w:val="left"/>
        <w:rPr/>
      </w:pPr>
      <w:r>
        <w:rPr/>
        <w:t xml:space="preserve">    </w:t>
      </w:r>
    </w:p>
    <w:p>
      <w:pPr>
        <w:pStyle w:val="Normal"/>
        <w:spacing w:before="0" w:after="160"/>
        <w:jc w:val="left"/>
        <w:rPr/>
      </w:pPr>
      <w:r>
        <w:rPr/>
      </w:r>
    </w:p>
    <w:sectPr>
      <w:footerReference w:type="default" r:id="rId13"/>
      <w:type w:val="nextPage"/>
      <w:pgSz w:w="11906" w:h="16838"/>
      <w:pgMar w:left="1701" w:right="850" w:gutter="0" w:header="0" w:top="1134" w:footer="708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Times new roman">
    <w:charset w:val="01"/>
    <w:family w:val="roman"/>
    <w:pitch w:val="default"/>
  </w:font>
  <w:font w:name="New times roman">
    <w:charset w:val="01"/>
    <w:family w:val="roman"/>
    <w:pitch w:val="default"/>
  </w:font>
  <w:font w:name="Times newroman">
    <w:charset w:val="01"/>
    <w:family w:val="roman"/>
    <w:pitch w:val="default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0"/>
      <w:rPr/>
    </w:pPr>
    <w:r>
      <w:rPr/>
    </w:r>
  </w:p>
  <w:p>
    <w:pPr>
      <w:pStyle w:val="Style3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-">
    <w:name w:val="Hyperlink"/>
    <w:uiPriority w:val="99"/>
    <w:unhideWhenUsed/>
    <w:rPr>
      <w:color w:val="0563C1" w:themeColor="hyperlink"/>
      <w:u w:val="single"/>
    </w:rPr>
  </w:style>
  <w:style w:type="character" w:styleId="Style8" w:customStyle="1">
    <w:name w:val="Текст сноски Знак"/>
    <w:uiPriority w:val="99"/>
    <w:qFormat/>
    <w:rPr>
      <w:sz w:val="18"/>
    </w:rPr>
  </w:style>
  <w:style w:type="character" w:styleId="Style9">
    <w:name w:val="Символ сноски"/>
    <w:uiPriority w:val="99"/>
    <w:unhideWhenUsed/>
    <w:qFormat/>
    <w:rPr>
      <w:vertAlign w:val="superscript"/>
    </w:rPr>
  </w:style>
  <w:style w:type="character" w:styleId="Style10">
    <w:name w:val="Footnote Reference"/>
    <w:rPr>
      <w:vertAlign w:val="superscript"/>
    </w:rPr>
  </w:style>
  <w:style w:type="character" w:styleId="Style11" w:customStyle="1">
    <w:name w:val="Текст концевой сноски Знак"/>
    <w:uiPriority w:val="99"/>
    <w:qFormat/>
    <w:rPr>
      <w:sz w:val="20"/>
    </w:rPr>
  </w:style>
  <w:style w:type="character" w:styleId="Style1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13">
    <w:name w:val="Endnote Reference"/>
    <w:rPr>
      <w:vertAlign w:val="superscript"/>
    </w:rPr>
  </w:style>
  <w:style w:type="character" w:styleId="Style14" w:customStyle="1">
    <w:name w:val="Верхний колонтитул Знак"/>
    <w:basedOn w:val="DefaultParagraphFont"/>
    <w:uiPriority w:val="99"/>
    <w:qFormat/>
    <w:rPr/>
  </w:style>
  <w:style w:type="character" w:styleId="Style15" w:customStyle="1">
    <w:name w:val="Нижний колонтитул Знак"/>
    <w:basedOn w:val="DefaultParagraphFont"/>
    <w:uiPriority w:val="99"/>
    <w:qFormat/>
    <w:rPr/>
  </w:style>
  <w:style w:type="character" w:styleId="Style16">
    <w:name w:val="Символ нумерации"/>
    <w:qFormat/>
    <w:rPr/>
  </w:style>
  <w:style w:type="character" w:styleId="C0">
    <w:name w:val="c0"/>
    <w:basedOn w:val="DefaultParagraphFont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2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3">
    <w:name w:val="Subtitle"/>
    <w:basedOn w:val="Normal"/>
    <w:next w:val="Normal"/>
    <w:link w:val="Style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val="4472C4" w:themeColor="accent1"/>
      <w:sz w:val="18"/>
      <w:szCs w:val="18"/>
    </w:rPr>
  </w:style>
  <w:style w:type="paragraph" w:styleId="Style24">
    <w:name w:val="Footnote Text"/>
    <w:basedOn w:val="Normal"/>
    <w:link w:val="Style8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5">
    <w:name w:val="Endnote Text"/>
    <w:basedOn w:val="Normal"/>
    <w:link w:val="Style11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26">
    <w:name w:val="Index Heading"/>
    <w:basedOn w:val="Style17"/>
    <w:pPr/>
    <w:rPr/>
  </w:style>
  <w:style w:type="paragraph" w:styleId="Style27">
    <w:name w:val="TOC Heading"/>
    <w:uiPriority w:val="39"/>
    <w:unhideWhenUsed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="0"/>
    </w:pPr>
    <w:rPr/>
  </w:style>
  <w:style w:type="paragraph" w:styleId="Style28">
    <w:name w:val="Колонтитул"/>
    <w:basedOn w:val="Normal"/>
    <w:qFormat/>
    <w:pPr/>
    <w:rPr/>
  </w:style>
  <w:style w:type="paragraph" w:styleId="Style29">
    <w:name w:val="Header"/>
    <w:basedOn w:val="Normal"/>
    <w:link w:val="Style14"/>
    <w:uiPriority w:val="99"/>
    <w:unhideWhenUsed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0">
    <w:name w:val="Footer"/>
    <w:basedOn w:val="Normal"/>
    <w:link w:val="Style15"/>
    <w:uiPriority w:val="99"/>
    <w:unhideWhenUsed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160"/>
      <w:ind w:left="720" w:hanging="0"/>
      <w:contextualSpacing/>
    </w:pPr>
    <w:rPr/>
  </w:style>
  <w:style w:type="paragraph" w:styleId="Style31">
    <w:name w:val="Содержимое таблицы"/>
    <w:basedOn w:val="Normal"/>
    <w:qFormat/>
    <w:pPr>
      <w:widowControl w:val="false"/>
      <w:suppressLineNumbers/>
    </w:pPr>
    <w:rPr/>
  </w:style>
  <w:style w:type="paragraph" w:styleId="Style32">
    <w:name w:val="Заголовок таблицы"/>
    <w:basedOn w:val="Style31"/>
    <w:qFormat/>
    <w:pPr>
      <w:suppressLineNumbers/>
      <w:jc w:val="center"/>
    </w:pPr>
    <w:rPr>
      <w:b/>
      <w:bCs/>
    </w:rPr>
  </w:style>
  <w:style w:type="paragraph" w:styleId="13">
    <w:name w:val="Абзац списка1"/>
    <w:basedOn w:val="Normal"/>
    <w:qFormat/>
    <w:pPr>
      <w:ind w:left="720" w:hanging="0"/>
    </w:pPr>
    <w:rPr>
      <w:rFonts w:eastAsia="Times New Roman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2">
    <w:name w:val="c2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1ACDC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4B28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CACACA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FDA6A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EC4E6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AAD190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37DC8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37DC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537DC8" w:themeColor="accent1" w:sz="4" w:space="0"/>
          <w:left w:val="single" w:color="537DC8" w:themeColor="accent1" w:sz="4" w:space="0"/>
          <w:bottom w:val="single" w:color="537DC8" w:themeColor="accent1" w:sz="4" w:space="0"/>
          <w:right w:val="single" w:color="537DC8" w:themeColor="accent1" w:sz="4" w:space="0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37DC8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1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5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color="A0B7E1" w:themeColor="accent1" w:sz="12" w:space="0"/>
        </w:tcBorders>
      </w:tcPr>
    </w:tblStylePr>
    <w:tblStylePr w:type="lastRow">
      <w:rPr>
        <w:b/>
        <w:color w:val="A0B7E1" w:themeColor="accent1" w:themeTint="80" w:themeShade="95"/>
      </w:rPr>
      <w:tblPr/>
    </w:tblStylePr>
    <w:tblStylePr w:type="firstCol">
      <w:rPr>
        <w:b/>
        <w:color w:val="A0B7E1" w:themeColor="accent1" w:themeTint="80" w:themeShade="95"/>
      </w:rPr>
      <w:tblPr/>
    </w:tblStylePr>
    <w:tblStylePr w:type="lastCol">
      <w:rPr>
        <w:b/>
        <w:color w:val="A0B7E1" w:themeColor="accent1" w:themeTint="80" w:themeShade="95"/>
      </w:rPr>
      <w:tblPr/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b/>
        <w:color w:val="F4B184" w:themeColor="accent2" w:themeTint="97" w:themeShade="95"/>
      </w:rPr>
      <w:tblPr/>
    </w:tblStylePr>
    <w:tblStylePr w:type="firstCol">
      <w:rPr>
        <w:b/>
        <w:color w:val="F4B184" w:themeColor="accent2" w:themeTint="97" w:themeShade="95"/>
      </w:rPr>
      <w:tblPr/>
    </w:tblStylePr>
    <w:tblStylePr w:type="lastCol">
      <w:rPr>
        <w:b/>
        <w:color w:val="F4B184" w:themeColor="accent2" w:themeTint="97" w:themeShade="95"/>
      </w:rPr>
      <w:tblPr/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val="A5A5A5" w:themeColor="accent3" w:themeTint="fe" w:themeShade="95"/>
      </w:rPr>
      <w:tblPr/>
    </w:tblStylePr>
    <w:tblStylePr w:type="firstCol">
      <w:rPr>
        <w:b/>
        <w:color w:val="A5A5A5" w:themeColor="accent3" w:themeTint="fe" w:themeShade="95"/>
      </w:rPr>
      <w:tblPr/>
    </w:tblStylePr>
    <w:tblStylePr w:type="lastCol">
      <w:rPr>
        <w:b/>
        <w:color w:val="A5A5A5" w:themeColor="accent3" w:themeTint="fe" w:themeShade="95"/>
      </w:rPr>
      <w:tblPr/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b/>
        <w:color w:val="FFD865" w:themeColor="accent4" w:themeTint="9a" w:themeShade="95"/>
      </w:rPr>
      <w:tblPr/>
    </w:tblStylePr>
    <w:tblStylePr w:type="firstCol">
      <w:rPr>
        <w:b/>
        <w:color w:val="FFD865" w:themeColor="accent4" w:themeTint="9a" w:themeShade="95"/>
      </w:rPr>
      <w:tblPr/>
    </w:tblStylePr>
    <w:tblStylePr w:type="lastCol">
      <w:rPr>
        <w:b/>
        <w:color w:val="FFD865" w:themeColor="accent4" w:themeTint="9a" w:themeShade="95"/>
      </w:rPr>
      <w:tblPr/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color="5B9BD5" w:themeColor="accent5" w:sz="12" w:space="0"/>
        </w:tcBorders>
      </w:tcPr>
    </w:tblStylePr>
    <w:tblStylePr w:type="lastRow">
      <w:rPr>
        <w:b/>
        <w:color w:val="245A8D" w:themeColor="accent5" w:themeShade="95"/>
      </w:rPr>
      <w:tblPr/>
    </w:tblStylePr>
    <w:tblStylePr w:type="firstCol">
      <w:rPr>
        <w:b/>
        <w:color w:val="245A8D" w:themeColor="accent5" w:themeShade="95"/>
      </w:rPr>
      <w:tblPr/>
    </w:tblStylePr>
    <w:tblStylePr w:type="lastCol">
      <w:rPr>
        <w:b/>
        <w:color w:val="245A8D" w:themeColor="accent5" w:themeShade="95"/>
      </w:rPr>
      <w:tblPr/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5A8D" w:themeColor="accent5" w:themeShade="95"/>
      </w:rPr>
      <w:tblPr/>
    </w:tblStylePr>
    <w:tblStylePr w:type="firstCol">
      <w:rPr>
        <w:b/>
        <w:color w:val="245A8D" w:themeColor="accent5" w:themeShade="95"/>
      </w:rPr>
      <w:tblPr/>
    </w:tblStylePr>
    <w:tblStylePr w:type="lastCol">
      <w:rPr>
        <w:b/>
        <w:color w:val="245A8D" w:themeColor="accent5" w:themeShade="95"/>
      </w:rPr>
      <w:tblPr/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0B7E1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color="A0B7E1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0B7E1" w:themeColor="accent1" w:sz="4" w:space="0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color="auto" w:sz="0" w:space="0"/>
          <w:left w:val="single" w:color="A0B7E1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4B184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color="auto" w:sz="0" w:space="0"/>
          <w:left w:val="single" w:color="F4B184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5A5A5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color="A5A5A5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color="auto" w:sz="0" w:space="0"/>
          <w:left w:val="single" w:color="A5A5A5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FD865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color="auto" w:sz="0" w:space="0"/>
          <w:left w:val="single" w:color="FFD865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2C6E7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color="A2C6E7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2C6E7" w:themeColor="accent5" w:sz="4" w:space="0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color="auto" w:sz="0" w:space="0"/>
          <w:left w:val="single" w:color="A2C6E7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DD394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color="ADD394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sz="4" w:space="0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color="auto" w:sz="0" w:space="0"/>
          <w:left w:val="single" w:color="ADD394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  <w:tblPr/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BC2E5" w:themeColor="accent5" w:sz="4" w:space="0"/>
          <w:right w:val="single" w:color="9BC2E5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C2E5" w:themeColor="accent5" w:sz="4" w:space="0"/>
          <w:bottom w:val="single" w:color="9BC2E5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472C4" w:fill="4472C4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4B184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C9C9C9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FD865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9BC2E5" w:themeColor="accent5" w:sz="32" w:space="0"/>
          <w:bottom w:val="single" w:color="FFFFFF" w:themeColor="light1" w:sz="12" w:space="0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BC2E5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BC2E5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A9D08E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color="4472C4" w:themeColor="accent1" w:sz="4" w:space="0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color="4472C4" w:themeColor="accent1" w:sz="4" w:space="0"/>
        </w:tcBorders>
      </w:tcPr>
    </w:tblStylePr>
    <w:tblStylePr w:type="firstCol">
      <w:rPr>
        <w:b/>
        <w:color w:val="254175" w:themeColor="accent1" w:themeShade="95"/>
      </w:rPr>
      <w:tblPr/>
    </w:tblStylePr>
    <w:tblStylePr w:type="lastCol">
      <w:rPr>
        <w:b/>
        <w:color w:val="254175" w:themeColor="accent1" w:themeShade="95"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color="F4B184" w:themeColor="accent2" w:sz="4" w:space="0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val="F4B184" w:themeColor="accent2" w:themeTint="97" w:themeShade="95"/>
      </w:rPr>
      <w:tblPr/>
    </w:tblStylePr>
    <w:tblStylePr w:type="lastCol">
      <w:rPr>
        <w:b/>
        <w:color w:val="F4B184" w:themeColor="accent2" w:themeTint="97" w:themeShade="95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color="C9C9C9" w:themeColor="accent3" w:sz="4" w:space="0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color="C9C9C9" w:themeColor="accent3" w:sz="4" w:space="0"/>
        </w:tcBorders>
      </w:tcPr>
    </w:tblStylePr>
    <w:tblStylePr w:type="firstCol">
      <w:rPr>
        <w:b/>
        <w:color w:val="C9C9C9" w:themeColor="accent3" w:themeTint="98" w:themeShade="95"/>
      </w:rPr>
      <w:tblPr/>
    </w:tblStylePr>
    <w:tblStylePr w:type="lastCol">
      <w:rPr>
        <w:b/>
        <w:color w:val="C9C9C9" w:themeColor="accent3" w:themeTint="98" w:themeShade="95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color="FFD865" w:themeColor="accent4" w:sz="4" w:space="0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val="FFD865" w:themeColor="accent4" w:themeTint="9a" w:themeShade="95"/>
      </w:rPr>
      <w:tblPr/>
    </w:tblStylePr>
    <w:tblStylePr w:type="lastCol">
      <w:rPr>
        <w:b/>
        <w:color w:val="FFD865" w:themeColor="accent4" w:themeTint="9a" w:themeShade="95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color="9BC2E5" w:themeColor="accent5" w:sz="4" w:space="0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color="9BC2E5" w:themeColor="accent5" w:sz="4" w:space="0"/>
        </w:tcBorders>
      </w:tcPr>
    </w:tblStylePr>
    <w:tblStylePr w:type="firstCol">
      <w:rPr>
        <w:b/>
        <w:color w:val="9BC2E5" w:themeColor="accent5" w:themeTint="9a" w:themeShade="95"/>
      </w:rPr>
      <w:tblPr/>
    </w:tblStylePr>
    <w:tblStylePr w:type="lastCol">
      <w:rPr>
        <w:b/>
        <w:color w:val="9BC2E5" w:themeColor="accent5" w:themeTint="9a" w:themeShade="95"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color="A9D08E" w:themeColor="accent6" w:sz="4" w:space="0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color="A9D08E" w:themeColor="accent6" w:sz="4" w:space="0"/>
        </w:tcBorders>
      </w:tcPr>
    </w:tblStylePr>
    <w:tblStylePr w:type="firstCol">
      <w:rPr>
        <w:b/>
        <w:color w:val="A9D08E" w:themeColor="accent6" w:themeTint="98" w:themeShade="95"/>
      </w:rPr>
      <w:tblPr/>
    </w:tblStylePr>
    <w:tblStylePr w:type="lastCol">
      <w:rPr>
        <w:b/>
        <w:color w:val="A9D08E" w:themeColor="accent6" w:themeTint="98" w:themeShade="95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  <w:tblPr/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4472C4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color="4472C4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color="auto" w:sz="0" w:space="0"/>
          <w:left w:val="single" w:color="4472C4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4B184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color="auto" w:sz="0" w:space="0"/>
          <w:left w:val="single" w:color="F4B184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C9C9C9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color="C9C9C9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sz="4" w:space="0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color="auto" w:sz="0" w:space="0"/>
          <w:left w:val="single" w:color="C9C9C9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FD865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color="auto" w:sz="0" w:space="0"/>
          <w:left w:val="single" w:color="FFD865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BC2E5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color="9BC2E5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BC2E5" w:themeColor="accent5" w:sz="4" w:space="0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color="auto" w:sz="0" w:space="0"/>
          <w:left w:val="single" w:color="9BC2E5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9D08E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color="A9D08E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sz="4" w:space="0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color="auto" w:sz="0" w:space="0"/>
          <w:left w:val="single" w:color="A9D08E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254175" w:themeColor="accent1" w:sz="4" w:space="0"/>
        <w:left w:val="single" w:color="254175" w:themeColor="accent1" w:sz="4" w:space="0"/>
        <w:bottom w:val="single" w:color="254175" w:themeColor="accent1" w:sz="4" w:space="0"/>
        <w:right w:val="single" w:color="254175" w:themeColor="accent1" w:sz="4" w:space="0"/>
        <w:insideH w:val="single" w:color="254175" w:themeColor="accent1" w:sz="4" w:space="0"/>
        <w:insideV w:val="single" w:color="254175" w:themeColor="accent1" w:sz="4" w:space="0"/>
      </w:tblBorders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245A8D" w:themeColor="accent5" w:sz="4" w:space="0"/>
        <w:left w:val="single" w:color="245A8D" w:themeColor="accent5" w:sz="4" w:space="0"/>
        <w:bottom w:val="single" w:color="245A8D" w:themeColor="accent5" w:sz="4" w:space="0"/>
        <w:right w:val="single" w:color="245A8D" w:themeColor="accent5" w:sz="4" w:space="0"/>
        <w:insideH w:val="single" w:color="245A8D" w:themeColor="accent5" w:sz="4" w:space="0"/>
        <w:insideV w:val="single" w:color="245A8D" w:themeColor="accent5" w:sz="4" w:space="0"/>
      </w:tblBorders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4472C4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472C4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472C4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4B184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4B184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C9C9C9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9C9C9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9C9C9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FD865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FD865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9BC2E5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BC2E5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BC2E5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A9D08E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A9D08E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A9D08E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styleId="af8">
    <w:name w:val="Table Grid"/>
    <w:basedOn w:val="a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yandex.ru/video/preview/7039257272730869287" TargetMode="External"/><Relationship Id="rId3" Type="http://schemas.openxmlformats.org/officeDocument/2006/relationships/hyperlink" Target="https://yandex.ru/video/preview/3797726818136370840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hyperlink" Target="https://yandex.ru/video/preview/7039257272730869287" TargetMode="External"/><Relationship Id="rId11" Type="http://schemas.openxmlformats.org/officeDocument/2006/relationships/hyperlink" Target="https://yandex.ru/video/preview/3797726818136370840" TargetMode="External"/><Relationship Id="rId12" Type="http://schemas.openxmlformats.org/officeDocument/2006/relationships/image" Target="media/image7.png"/><Relationship Id="rId13" Type="http://schemas.openxmlformats.org/officeDocument/2006/relationships/footer" Target="footer1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Application>LibreOffice/7.5.6.2$Linux_X86_64 LibreOffice_project/50$Build-2</Application>
  <AppVersion>15.0000</AppVersion>
  <Pages>13</Pages>
  <Words>2529</Words>
  <Characters>16820</Characters>
  <CharactersWithSpaces>19131</CharactersWithSpaces>
  <Paragraphs>252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2024-09-12T11:59:00Z</dcterms:created>
  <dc:creator>Вероника Антропова</dc:creator>
  <dc:description/>
  <dc:language>ru-RU</dc:language>
  <cp:lastModifiedBy/>
  <dcterms:modified xsi:type="dcterms:W3CDTF">2025-04-30T21:02:05Z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