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CD5494">
      <w:pPr>
        <w:spacing w:line="36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Развитие творческих способностей младших школьников в процессе обучения</w:t>
      </w:r>
    </w:p>
    <w:p w14:paraId="6C9C1A60">
      <w:pPr>
        <w:wordWrap w:val="0"/>
        <w:spacing w:line="360" w:lineRule="auto"/>
        <w:jc w:val="right"/>
        <w:rPr>
          <w:rFonts w:ascii="Times New Roman" w:hAnsi="Times New Roman" w:cs="Times New Roman"/>
          <w:i/>
          <w:iCs/>
          <w:sz w:val="24"/>
          <w:szCs w:val="24"/>
          <w:lang w:val="ru-RU"/>
        </w:rPr>
      </w:pPr>
      <w:r>
        <w:rPr>
          <w:rFonts w:ascii="Times New Roman" w:hAnsi="Times New Roman" w:cs="Times New Roman"/>
          <w:i/>
          <w:iCs/>
          <w:sz w:val="24"/>
          <w:szCs w:val="24"/>
          <w:lang w:val="ru-RU"/>
        </w:rPr>
        <w:t>Кольцова А.О. учитель музыки</w:t>
      </w:r>
    </w:p>
    <w:p w14:paraId="4F1B3935">
      <w:pPr>
        <w:wordWrap w:val="0"/>
        <w:spacing w:line="360" w:lineRule="auto"/>
        <w:jc w:val="right"/>
        <w:rPr>
          <w:rFonts w:ascii="Times New Roman" w:hAnsi="Times New Roman" w:cs="Times New Roman"/>
          <w:i/>
          <w:iCs/>
          <w:sz w:val="24"/>
          <w:szCs w:val="24"/>
          <w:lang w:val="ru-RU"/>
        </w:rPr>
      </w:pPr>
      <w:r>
        <w:rPr>
          <w:rFonts w:ascii="Times New Roman" w:hAnsi="Times New Roman" w:cs="Times New Roman"/>
          <w:i/>
          <w:iCs/>
          <w:sz w:val="24"/>
          <w:szCs w:val="24"/>
          <w:lang w:val="ru-RU"/>
        </w:rPr>
        <w:t>МБОУ Кузнецовская СОШ</w:t>
      </w:r>
    </w:p>
    <w:p w14:paraId="4A0880D6">
      <w:pPr>
        <w:wordWrap w:val="0"/>
        <w:spacing w:line="360" w:lineRule="auto"/>
        <w:jc w:val="right"/>
        <w:rPr>
          <w:rFonts w:ascii="Times New Roman" w:hAnsi="Times New Roman" w:cs="Times New Roman"/>
          <w:i/>
          <w:iCs/>
          <w:sz w:val="24"/>
          <w:szCs w:val="24"/>
          <w:lang w:val="ru-RU"/>
        </w:rPr>
      </w:pPr>
      <w:r>
        <w:rPr>
          <w:rFonts w:ascii="Times New Roman" w:hAnsi="Times New Roman" w:cs="Times New Roman"/>
          <w:i/>
          <w:iCs/>
          <w:sz w:val="24"/>
          <w:szCs w:val="24"/>
          <w:lang w:val="ru-RU"/>
        </w:rPr>
        <w:t>Республика Марий Эл Горномарийский район с.Кузнецово</w:t>
      </w:r>
    </w:p>
    <w:p w14:paraId="3D3454F5">
      <w:pPr>
        <w:spacing w:line="360" w:lineRule="auto"/>
        <w:jc w:val="right"/>
        <w:rPr>
          <w:rFonts w:ascii="Times New Roman" w:hAnsi="Times New Roman" w:cs="Times New Roman"/>
          <w:i/>
          <w:iCs/>
          <w:sz w:val="24"/>
          <w:szCs w:val="24"/>
          <w:lang w:val="ru-RU"/>
        </w:rPr>
      </w:pPr>
    </w:p>
    <w:p w14:paraId="77283CF7">
      <w:pPr>
        <w:spacing w:line="360" w:lineRule="auto"/>
        <w:jc w:val="right"/>
        <w:rPr>
          <w:rFonts w:ascii="Times New Roman" w:hAnsi="Times New Roman" w:cs="Times New Roman"/>
          <w:sz w:val="24"/>
          <w:szCs w:val="24"/>
          <w:lang w:val="ru-RU"/>
        </w:rPr>
      </w:pPr>
    </w:p>
    <w:p w14:paraId="65FCEFB2">
      <w:pPr>
        <w:spacing w:line="360" w:lineRule="auto"/>
        <w:jc w:val="both"/>
        <w:rPr>
          <w:rFonts w:ascii="Times New Roman" w:hAnsi="Times New Roman" w:cs="Times New Roman"/>
          <w:sz w:val="24"/>
          <w:szCs w:val="24"/>
          <w:lang w:val="ru-RU"/>
        </w:rPr>
      </w:pPr>
    </w:p>
    <w:p w14:paraId="0EF63DE3">
      <w:pPr>
        <w:spacing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 наше время очень актуальной проблемой является развитие творческого мышления школьников, так как  общество на данном этапе все больше нуждается в личностях, которые умеют творчески мыслить, имеют  достаточный уровень адаптации и самореализации, ответственно корректирующие своё будущее, свой путь, тех, кто ставит перед собой чёткие задачи самовоспитания,  самообразования. Впрочем, современная школа ещё использует устаревшие подходы к усвоению знаний. Как правило, обучение сводится к запоминанию и воспроизведению подходов умственных и практических действий типового способа решения задачи. Шаблонное, однообразное повторение одних и тех же действий, и поэтому пропадает у школьников интерес к учёбе. Дети теряют стимул познания и понемногу теряют способность к творчеству и самореализации. «Младший школьный возраст имеет уникальные возможности для развития творческих способностей, но следует иметь в виду, что эти возможности в процессе роста ребёнка необратимо утрачиваются, отсюда важно как можно больше и интенсивнее использовать их на начальных степенях развития» [7, с.102] Важнейшей задачей школы является развитие у школьников умений управлять процессами творчества, а именно: фантазирование, осознание сущности закономерностей, уникальное решение проблемных ситуаций. Об этом упоминается в федеральном государственном образовательном стандарте начального общего образования , в котором пишется о том, что обучение должно быть направлено на формирование социального, интеллектуального, личностного, духовно-нравственного воспитания, а также общей культуры в целом с целью реализации самостоятельной учебной деятельности. Такое развитие личности позволит обеспечить успешность, как в учёбе и в социальном развитии, а так же в формировании творческих способностей, саморазвитии и самосовершенствовании [15, с. 12]. Действительность современного общества нуждаются в новом научно-методологическом подходе к учебному процессу, воплощающего на принципах гармонизации и гуманизации, нацеленного на развитие научных взглядов ученика, воспитания у него инициативности. Следует обучать детей разбираться в большом количестве информации, своими силами обогащать свои знания и творчески подходить к решению  задач. Современная система образования даёт детям знания, способствует развитию  мышления и интеллектуальных способностей. Одна из основных задач учителя – научить детей думать, грамотно аргументировать свою точку зрения, самостоятельно принимать решения, не бояться различных задач. Вопрос о сущности творчества и личности, их особенности, механизмы творческого процесса, выявление и развитие творческого таланта и сегодня не достаточно изучены. Педагоги начального образования целенаправленно стремятся приблизиться к осознанию «секретов» этого непонятного феномена. Существенным признаком нынешнего поколения является почти полное отсутствие инициативы, творческого воображения, способности к диалектическому мышлению и самостоятельному решению сложных жизненных вопросов. Внимание к этой проблеме не ослаблялось в психолого-педагогической науке на протяжении всего периода ее развития. Ей были предназначены исследования выдающихся отечественных и зарубежных психологов и педагогов, в частности Л. Выготского, П. Блонского, О. Голюка, В. Давыдовой, Л. Занковой, Т. Кривошеи, Н. Менчинской, Г. Люблинской, Г. Тарасенко, М. Шардаковой и др. Исследователями изучались разные аспекты проблемы творческого мышления, а именно: природа, компоненты, критерии и показатели развития, методы и приёмы его формирования. Тем не менее большинство из этих вопросов все ещё является спорными, что свидетельствует о важности, сложности, многогранности исследуемой проблемы. Для того чтобы решить эту проблему, следует помочь ребёнку в развитии его творческого мышления. </w:t>
      </w:r>
    </w:p>
    <w:p w14:paraId="40935DAF">
      <w:pPr>
        <w:spacing w:line="360" w:lineRule="auto"/>
        <w:jc w:val="both"/>
        <w:rPr>
          <w:rFonts w:ascii="Times New Roman" w:hAnsi="Times New Roman"/>
          <w:sz w:val="24"/>
          <w:szCs w:val="24"/>
          <w:lang w:val="ru-RU"/>
        </w:rPr>
      </w:pPr>
      <w:r>
        <w:rPr>
          <w:rFonts w:ascii="Times New Roman" w:hAnsi="Times New Roman"/>
          <w:sz w:val="24"/>
          <w:szCs w:val="24"/>
          <w:lang w:val="ru-RU"/>
        </w:rPr>
        <w:t>Развитие творческого мышления у детей является одной из ключевых задач современной педагогики и психологии. Это связано с тем, что творчество играет важную роль в формировании личности ребёнка, способствует его интеллектуальному и эмоциональному развитию, помогает раскрыть талант и реализовать себя в различных областях жизни.</w:t>
      </w:r>
    </w:p>
    <w:p w14:paraId="178343CA">
      <w:pPr>
        <w:spacing w:line="360" w:lineRule="auto"/>
        <w:jc w:val="both"/>
        <w:rPr>
          <w:rFonts w:ascii="Times New Roman" w:hAnsi="Times New Roman"/>
          <w:sz w:val="24"/>
          <w:szCs w:val="24"/>
          <w:lang w:val="ru-RU"/>
        </w:rPr>
      </w:pPr>
      <w:r>
        <w:rPr>
          <w:rFonts w:ascii="Times New Roman" w:hAnsi="Times New Roman"/>
          <w:sz w:val="24"/>
          <w:szCs w:val="24"/>
          <w:lang w:val="ru-RU"/>
        </w:rPr>
        <w:t>Творческие способности включают в себя возможность к воображению, оригинальности мышления, гибкости восприятия, критическому мышлению и решению проблем. Эти качества нужны для успешной адаптации к быстро меняющемуся миру, эффективного взаимодействия с окружающими людьми .</w:t>
      </w:r>
    </w:p>
    <w:p w14:paraId="1C3F5388">
      <w:pPr>
        <w:spacing w:line="360" w:lineRule="auto"/>
        <w:jc w:val="both"/>
        <w:rPr>
          <w:rFonts w:ascii="Times New Roman" w:hAnsi="Times New Roman"/>
          <w:sz w:val="24"/>
          <w:szCs w:val="24"/>
          <w:lang w:val="ru-RU"/>
        </w:rPr>
      </w:pPr>
      <w:r>
        <w:rPr>
          <w:rFonts w:ascii="Times New Roman" w:hAnsi="Times New Roman"/>
          <w:sz w:val="24"/>
          <w:szCs w:val="24"/>
          <w:lang w:val="ru-RU"/>
        </w:rPr>
        <w:t>Современные исследователи уделяют большое внимание изучению факторов, которые влияют на развитие творческих способностей у детей. Среди них выделяются следующие:</w:t>
      </w:r>
    </w:p>
    <w:p w14:paraId="14B2E2E1">
      <w:pPr>
        <w:spacing w:line="360" w:lineRule="auto"/>
        <w:jc w:val="both"/>
        <w:rPr>
          <w:rFonts w:ascii="Times New Roman" w:hAnsi="Times New Roman"/>
          <w:sz w:val="24"/>
          <w:szCs w:val="24"/>
          <w:lang w:val="ru-RU"/>
        </w:rPr>
      </w:pPr>
    </w:p>
    <w:p w14:paraId="4AB5A902">
      <w:pPr>
        <w:spacing w:line="360" w:lineRule="auto"/>
        <w:jc w:val="both"/>
        <w:rPr>
          <w:rFonts w:ascii="Times New Roman" w:hAnsi="Times New Roman"/>
          <w:sz w:val="24"/>
          <w:szCs w:val="24"/>
          <w:lang w:val="ru-RU"/>
        </w:rPr>
      </w:pPr>
      <w:r>
        <w:rPr>
          <w:rFonts w:ascii="Times New Roman" w:hAnsi="Times New Roman"/>
          <w:sz w:val="24"/>
          <w:szCs w:val="24"/>
          <w:lang w:val="ru-RU"/>
        </w:rPr>
        <w:t>1. Генетические факторы: наследственность оказывает влияние на предрасположенность к творчеству.</w:t>
      </w:r>
    </w:p>
    <w:p w14:paraId="21B316D4">
      <w:pPr>
        <w:spacing w:line="360" w:lineRule="auto"/>
        <w:jc w:val="both"/>
        <w:rPr>
          <w:rFonts w:ascii="Times New Roman" w:hAnsi="Times New Roman"/>
          <w:sz w:val="24"/>
          <w:szCs w:val="24"/>
          <w:lang w:val="ru-RU"/>
        </w:rPr>
      </w:pPr>
      <w:r>
        <w:rPr>
          <w:rFonts w:ascii="Times New Roman" w:hAnsi="Times New Roman"/>
          <w:sz w:val="24"/>
          <w:szCs w:val="24"/>
          <w:lang w:val="ru-RU"/>
        </w:rPr>
        <w:t>2. Семейные условия: поддержка семьи и благоприятная атмосфера способствуют раскрытию талантов.</w:t>
      </w:r>
    </w:p>
    <w:p w14:paraId="4D16EA95">
      <w:pPr>
        <w:spacing w:line="360" w:lineRule="auto"/>
        <w:jc w:val="both"/>
        <w:rPr>
          <w:rFonts w:ascii="Times New Roman" w:hAnsi="Times New Roman"/>
          <w:sz w:val="24"/>
          <w:szCs w:val="24"/>
          <w:lang w:val="ru-RU"/>
        </w:rPr>
      </w:pPr>
      <w:r>
        <w:rPr>
          <w:rFonts w:ascii="Times New Roman" w:hAnsi="Times New Roman"/>
          <w:sz w:val="24"/>
          <w:szCs w:val="24"/>
          <w:lang w:val="ru-RU"/>
        </w:rPr>
        <w:t>3. Образовательная среда: качественное образование и наличие специализированных программ помогают развивать творческий потенциал.</w:t>
      </w:r>
    </w:p>
    <w:p w14:paraId="00C7B826">
      <w:pPr>
        <w:spacing w:line="360" w:lineRule="auto"/>
        <w:jc w:val="both"/>
        <w:rPr>
          <w:rFonts w:ascii="Times New Roman" w:hAnsi="Times New Roman"/>
          <w:sz w:val="24"/>
          <w:szCs w:val="24"/>
          <w:lang w:val="ru-RU"/>
        </w:rPr>
      </w:pPr>
      <w:r>
        <w:rPr>
          <w:rFonts w:ascii="Times New Roman" w:hAnsi="Times New Roman"/>
          <w:sz w:val="24"/>
          <w:szCs w:val="24"/>
          <w:lang w:val="ru-RU"/>
        </w:rPr>
        <w:t>4. Культурный контекст: культурные традиции и ценности влияют на восприятие мира ребенком.</w:t>
      </w:r>
    </w:p>
    <w:p w14:paraId="3742849D">
      <w:pPr>
        <w:spacing w:line="360" w:lineRule="auto"/>
        <w:jc w:val="both"/>
        <w:rPr>
          <w:rFonts w:ascii="Times New Roman" w:hAnsi="Times New Roman"/>
          <w:sz w:val="24"/>
          <w:szCs w:val="24"/>
          <w:lang w:val="ru-RU"/>
        </w:rPr>
      </w:pPr>
      <w:r>
        <w:rPr>
          <w:rFonts w:ascii="Times New Roman" w:hAnsi="Times New Roman"/>
          <w:sz w:val="24"/>
          <w:szCs w:val="24"/>
          <w:lang w:val="ru-RU"/>
        </w:rPr>
        <w:t>5. Индивидуальные особенности: личные характеристики ребенка также играют значительную роль в проявлении творческих способностей.</w:t>
      </w:r>
    </w:p>
    <w:p w14:paraId="7633ABEA">
      <w:pPr>
        <w:spacing w:line="360" w:lineRule="auto"/>
        <w:jc w:val="both"/>
        <w:rPr>
          <w:rFonts w:ascii="Times New Roman" w:hAnsi="Times New Roman"/>
          <w:sz w:val="24"/>
          <w:szCs w:val="24"/>
          <w:lang w:val="ru-RU"/>
        </w:rPr>
      </w:pPr>
      <w:r>
        <w:rPr>
          <w:rFonts w:ascii="Times New Roman" w:hAnsi="Times New Roman"/>
          <w:sz w:val="24"/>
          <w:szCs w:val="24"/>
          <w:lang w:val="ru-RU"/>
        </w:rPr>
        <w:t>Важно отметить, что развитие творческих способностей должно начинаться с раннего возраста. Раннее выявление и поддержка талантливых детей позволяют максимально эффективно использовать их потенциал. Для этого необходимо создавать специальные программы и мероприятия, кружки,секции  направленные на стимулирование интереса к искусству, науке и другим видам деятельности, где дети смогут проявить свою фантазию и таланты. Важно поддерживать интерес детей к новым знаниям и опыту, мотивируя их к исследованию неизвестного и созданию собственных проектов.</w:t>
      </w:r>
    </w:p>
    <w:p w14:paraId="66E90F66">
      <w:pPr>
        <w:spacing w:line="360" w:lineRule="auto"/>
        <w:jc w:val="both"/>
        <w:rPr>
          <w:rFonts w:ascii="Times New Roman" w:hAnsi="Times New Roman" w:eastAsia="SimSun" w:cs="Times New Roman"/>
          <w:sz w:val="24"/>
          <w:szCs w:val="24"/>
          <w:lang w:val="ru-RU"/>
        </w:rPr>
      </w:pPr>
      <w:r>
        <w:rPr>
          <w:rFonts w:ascii="Times New Roman" w:hAnsi="Times New Roman" w:eastAsia="SimSun" w:cs="Times New Roman"/>
          <w:sz w:val="24"/>
          <w:szCs w:val="24"/>
          <w:lang w:val="ru-RU"/>
        </w:rPr>
        <w:t>Развивать творческие способности у младших школьников целесообразнее  через методы игровой педагогики, которая будет подходить физиологическим особенностям учеников начальных классов. Игровая деятельность имеет большое влияние на младшего школьника, несмотря на то, что она уходит на второй план после учёбы. Поэтому использование на уроках и во внеурочной деятельности дидактических, настольных, предметных и сюжетно-ролевых игр будет способствовать более эффективному развитию творческого потенциала учеников.</w:t>
      </w:r>
    </w:p>
    <w:p w14:paraId="2D6E6C2A">
      <w:pPr>
        <w:spacing w:line="360" w:lineRule="auto"/>
        <w:jc w:val="both"/>
        <w:rPr>
          <w:rFonts w:ascii="Times New Roman" w:hAnsi="Times New Roman"/>
          <w:sz w:val="24"/>
          <w:szCs w:val="24"/>
          <w:lang w:val="ru-RU"/>
        </w:rPr>
      </w:pPr>
      <w:r>
        <w:rPr>
          <w:rFonts w:ascii="Times New Roman" w:hAnsi="Times New Roman"/>
          <w:sz w:val="24"/>
          <w:szCs w:val="24"/>
          <w:lang w:val="ru-RU"/>
        </w:rPr>
        <w:t>Творчество определяется  и как деятельность, направленная на создание новых идей, решений и продуктов. Оно включает в себя воображение, оригинальность мышления, гибкость восприятия, критическое мышление и умение решать проблемы. Эти качества развиваются в процессе активного участия в различных видах деятельности, будь то художественное творчество, наука, техника или любая другая сфера. Воображение позволяет человеку мысленно создавать образы, ситуации и идеи, которые ранее не существовали. Это основа любого творческого процесса, будь то написание романа, разработка дизайна продукта или решение научной задачи. Оригинальность мышления подразумевает способность видеть вещи иначе, чем большинство людей. Это качество помогает находить уникальные подходы к решению проблем и созданию новых концепций. Гибкость восприятия означает открытость новым идеям и готовность менять свое мнение или подход в зависимости от обстоятельств. Это важно для адаптации к меняющимся условиям и нахождения оптимальных решений. Критическое мышление предполагает анализ информации, оценку аргументов и принятие обоснованных решений. Оно помогает избежать ошибок и выбрать наиболее эффективные пути достижения целей. Решение проблем является ключевым элементом творчества. Способность анализировать ситуацию, выявлять ключевые моменты и предлагать инновационные решения отличает творческих людей.</w:t>
      </w:r>
    </w:p>
    <w:p w14:paraId="24A940F0">
      <w:pPr>
        <w:spacing w:line="360" w:lineRule="auto"/>
        <w:jc w:val="both"/>
        <w:rPr>
          <w:rFonts w:ascii="Times New Roman" w:hAnsi="Times New Roman"/>
          <w:sz w:val="24"/>
          <w:szCs w:val="24"/>
          <w:lang w:val="ru-RU"/>
        </w:rPr>
      </w:pPr>
      <w:r>
        <w:rPr>
          <w:rFonts w:ascii="Times New Roman" w:hAnsi="Times New Roman"/>
          <w:sz w:val="24"/>
          <w:szCs w:val="24"/>
          <w:lang w:val="ru-RU"/>
        </w:rPr>
        <w:t>Развитие этих качеств возможно через активное участие в различных видах деятельности. Например, занятия искусством развивают воображение и чувство прекрасного, научные исследования стимулируют критическое мышление и умение решать проблемы, а техническое творчество способствует развитию оригинальных подходов и практических навыков.</w:t>
      </w:r>
    </w:p>
    <w:p w14:paraId="046C6307">
      <w:pPr>
        <w:spacing w:line="360" w:lineRule="auto"/>
        <w:jc w:val="both"/>
        <w:rPr>
          <w:rFonts w:ascii="Times New Roman" w:hAnsi="Times New Roman"/>
          <w:sz w:val="24"/>
          <w:szCs w:val="24"/>
          <w:lang w:val="ru-RU"/>
        </w:rPr>
      </w:pPr>
      <w:r>
        <w:rPr>
          <w:rFonts w:ascii="Times New Roman" w:hAnsi="Times New Roman"/>
          <w:sz w:val="24"/>
          <w:szCs w:val="24"/>
          <w:lang w:val="ru-RU"/>
        </w:rPr>
        <w:t>Таким образом, творчество — это сложный процесс, включающий в себя множество компонентов, которые взаимодействуют друг с другом, создавая условия для появления новых идей и решений.</w:t>
      </w:r>
    </w:p>
    <w:p w14:paraId="44F2E609">
      <w:pPr>
        <w:spacing w:line="360" w:lineRule="auto"/>
        <w:jc w:val="both"/>
        <w:rPr>
          <w:rFonts w:ascii="Times New Roman" w:hAnsi="Times New Roman"/>
          <w:sz w:val="24"/>
          <w:szCs w:val="24"/>
          <w:lang w:val="ru-RU"/>
        </w:rPr>
      </w:pPr>
    </w:p>
    <w:p w14:paraId="3200D7C4">
      <w:pPr>
        <w:spacing w:line="360" w:lineRule="auto"/>
        <w:jc w:val="both"/>
        <w:rPr>
          <w:rFonts w:ascii="Times New Roman" w:hAnsi="Times New Roman"/>
          <w:sz w:val="24"/>
          <w:szCs w:val="24"/>
          <w:lang w:val="ru-RU"/>
        </w:rPr>
      </w:pPr>
    </w:p>
    <w:p w14:paraId="155A93B5">
      <w:pPr>
        <w:spacing w:line="360" w:lineRule="auto"/>
        <w:jc w:val="both"/>
        <w:rPr>
          <w:rFonts w:ascii="Times New Roman" w:hAnsi="Times New Roman"/>
          <w:sz w:val="24"/>
          <w:szCs w:val="24"/>
          <w:lang w:val="ru-RU"/>
        </w:rPr>
      </w:pPr>
    </w:p>
    <w:p w14:paraId="6CEC2640">
      <w:pPr>
        <w:spacing w:line="360" w:lineRule="auto"/>
        <w:jc w:val="both"/>
        <w:rPr>
          <w:rFonts w:ascii="Times New Roman" w:hAnsi="Times New Roman"/>
          <w:sz w:val="24"/>
          <w:szCs w:val="24"/>
          <w:lang w:val="ru-RU"/>
        </w:rPr>
      </w:pPr>
      <w:r>
        <w:rPr>
          <w:rFonts w:ascii="Times New Roman" w:hAnsi="Times New Roman"/>
          <w:sz w:val="24"/>
          <w:szCs w:val="24"/>
          <w:lang w:val="ru-RU"/>
        </w:rPr>
        <w:t>Развитие творческих способностей у детей представляет собой сложную многоуровневую проблему, требующую комплексного подхода и участия различных специалистов. Решение этой задачи позволит обеспечить гармоничное развитие личности каждого ребёнка и подготовить его к успешным выступлениям в будущем.</w:t>
      </w:r>
    </w:p>
    <w:p w14:paraId="422226F4">
      <w:pPr>
        <w:spacing w:line="360" w:lineRule="auto"/>
        <w:jc w:val="both"/>
        <w:rPr>
          <w:rFonts w:ascii="Times New Roman" w:hAnsi="Times New Roman" w:eastAsia="SimSun" w:cs="Times New Roman"/>
          <w:sz w:val="24"/>
          <w:szCs w:val="24"/>
          <w:lang w:val="ru-RU"/>
        </w:rPr>
      </w:pPr>
      <w:r>
        <w:rPr>
          <w:rFonts w:ascii="Times New Roman" w:hAnsi="Times New Roman" w:eastAsia="SimSun" w:cs="Times New Roman"/>
          <w:sz w:val="24"/>
          <w:szCs w:val="24"/>
          <w:lang w:val="ru-RU"/>
        </w:rPr>
        <w:t>Советский педагог В. А. Сухомлинский рассматривает творчество, как духовный мир личности; это своеобразный магнит, который притягивает человека к человеку [34, с. 37]. Н. А. Лазарев основным продуктом творческой работы личности определяет созидание нового, что существует не вне личности, а в ней самой: новых ценностных мотивов деятельности, новых возможностей и умений, волевых и нравственных качеств [24, с. 412].</w:t>
      </w:r>
    </w:p>
    <w:p w14:paraId="1511AE7A">
      <w:pPr>
        <w:spacing w:line="360" w:lineRule="auto"/>
        <w:jc w:val="both"/>
        <w:rPr>
          <w:rFonts w:ascii="Times New Roman" w:hAnsi="Times New Roman" w:eastAsia="SimSun" w:cs="Times New Roman"/>
          <w:sz w:val="24"/>
          <w:szCs w:val="24"/>
          <w:lang w:val="ru-RU"/>
        </w:rPr>
      </w:pPr>
      <w:r>
        <w:rPr>
          <w:rFonts w:ascii="Times New Roman" w:hAnsi="Times New Roman" w:eastAsia="SimSun" w:cs="Times New Roman"/>
          <w:sz w:val="24"/>
          <w:szCs w:val="24"/>
          <w:lang w:val="ru-RU"/>
        </w:rPr>
        <w:t>Младший школьный возраст является наиболее эмоциональным для развития творческих способностей. Творческие способности необходимо формировать сначала младшего школьного возраста, так как они во многом определяют эффективность процесса обучения. Для развития творческой личности необходимо как можно раньше создавать специальные педагогические условия, которые помогут наиболее эффективно и быстро развивать творческие способности. Младшие школьники стремятся к исследовательской и экспериментальной деятельности, что позволяет формировать нетрадиционные способы познания окружающей действительности. Такие способы являются основой для развития творческих способностей, которые отличаются от остальных своей оригинальностью и неповторимостью.</w:t>
      </w:r>
    </w:p>
    <w:p w14:paraId="25BF8B4E">
      <w:pPr>
        <w:spacing w:line="360" w:lineRule="auto"/>
        <w:jc w:val="both"/>
        <w:rPr>
          <w:rFonts w:ascii="Times New Roman" w:hAnsi="Times New Roman" w:eastAsia="SimSun" w:cs="Times New Roman"/>
          <w:sz w:val="24"/>
          <w:szCs w:val="24"/>
          <w:lang w:val="ru-RU"/>
        </w:rPr>
      </w:pPr>
    </w:p>
    <w:p w14:paraId="17058C0E">
      <w:pPr>
        <w:spacing w:line="360" w:lineRule="auto"/>
        <w:jc w:val="center"/>
        <w:rPr>
          <w:rFonts w:ascii="Times New Roman" w:hAnsi="Times New Roman" w:eastAsia="SimSun" w:cs="Times New Roman"/>
          <w:b/>
          <w:bCs/>
          <w:sz w:val="24"/>
          <w:szCs w:val="24"/>
          <w:lang w:val="ru-RU"/>
        </w:rPr>
      </w:pPr>
      <w:r>
        <w:rPr>
          <w:rFonts w:ascii="Times New Roman" w:hAnsi="Times New Roman" w:eastAsia="SimSun" w:cs="Times New Roman"/>
          <w:b/>
          <w:bCs/>
          <w:sz w:val="24"/>
          <w:szCs w:val="24"/>
          <w:lang w:val="ru-RU"/>
        </w:rPr>
        <w:t>Список используемой литературы</w:t>
      </w:r>
    </w:p>
    <w:p w14:paraId="15EE88EA">
      <w:pPr>
        <w:numPr>
          <w:ilvl w:val="0"/>
          <w:numId w:val="1"/>
        </w:numPr>
        <w:spacing w:line="360" w:lineRule="auto"/>
        <w:jc w:val="both"/>
        <w:rPr>
          <w:rFonts w:ascii="Times New Roman" w:hAnsi="Times New Roman" w:eastAsia="SimSun" w:cs="Times New Roman"/>
          <w:sz w:val="24"/>
          <w:szCs w:val="24"/>
          <w:lang w:val="ru-RU"/>
        </w:rPr>
      </w:pPr>
      <w:r>
        <w:rPr>
          <w:rFonts w:ascii="Times New Roman" w:hAnsi="Times New Roman" w:eastAsia="SimSun" w:cs="Times New Roman"/>
          <w:sz w:val="24"/>
          <w:szCs w:val="24"/>
          <w:lang w:val="ru-RU"/>
        </w:rPr>
        <w:t xml:space="preserve">  Антилогова Л. Н. Развитие творческих способностей младших школьников в изобразительной деятельности / Л. Н. Антилогова. Текст: электронный // Вестник Сибирского института бизнеса и информационных технологий. 2018. № 4. С. 100-104. </w:t>
      </w:r>
      <w:r>
        <w:rPr>
          <w:rFonts w:ascii="Times New Roman" w:hAnsi="Times New Roman" w:eastAsia="SimSun" w:cs="Times New Roman"/>
          <w:sz w:val="24"/>
          <w:szCs w:val="24"/>
        </w:rPr>
        <w:t>URL</w:t>
      </w:r>
      <w:r>
        <w:rPr>
          <w:rFonts w:ascii="Times New Roman" w:hAnsi="Times New Roman" w:eastAsia="SimSun" w:cs="Times New Roman"/>
          <w:sz w:val="24"/>
          <w:szCs w:val="24"/>
          <w:lang w:val="ru-RU"/>
        </w:rPr>
        <w:t xml:space="preserve">^ </w:t>
      </w:r>
      <w:r>
        <w:rPr>
          <w:rFonts w:ascii="Times New Roman" w:hAnsi="Times New Roman" w:eastAsia="SimSun" w:cs="Times New Roman"/>
          <w:sz w:val="24"/>
          <w:szCs w:val="24"/>
        </w:rPr>
        <w:t>https</w:t>
      </w:r>
      <w:r>
        <w:rPr>
          <w:rFonts w:ascii="Times New Roman" w:hAnsi="Times New Roman" w:eastAsia="SimSun" w:cs="Times New Roman"/>
          <w:sz w:val="24"/>
          <w:szCs w:val="24"/>
          <w:lang w:val="ru-RU"/>
        </w:rPr>
        <w:t>://</w:t>
      </w:r>
      <w:r>
        <w:rPr>
          <w:rFonts w:ascii="Times New Roman" w:hAnsi="Times New Roman" w:eastAsia="SimSun" w:cs="Times New Roman"/>
          <w:sz w:val="24"/>
          <w:szCs w:val="24"/>
        </w:rPr>
        <w:t>www</w:t>
      </w:r>
      <w:r>
        <w:rPr>
          <w:rFonts w:ascii="Times New Roman" w:hAnsi="Times New Roman" w:eastAsia="SimSun" w:cs="Times New Roman"/>
          <w:sz w:val="24"/>
          <w:szCs w:val="24"/>
          <w:lang w:val="ru-RU"/>
        </w:rPr>
        <w:t>.</w:t>
      </w:r>
      <w:r>
        <w:rPr>
          <w:rFonts w:ascii="Times New Roman" w:hAnsi="Times New Roman" w:eastAsia="SimSun" w:cs="Times New Roman"/>
          <w:sz w:val="24"/>
          <w:szCs w:val="24"/>
        </w:rPr>
        <w:t>elibrary</w:t>
      </w:r>
      <w:r>
        <w:rPr>
          <w:rFonts w:ascii="Times New Roman" w:hAnsi="Times New Roman" w:eastAsia="SimSun" w:cs="Times New Roman"/>
          <w:sz w:val="24"/>
          <w:szCs w:val="24"/>
          <w:lang w:val="ru-RU"/>
        </w:rPr>
        <w:t>.</w:t>
      </w:r>
      <w:r>
        <w:rPr>
          <w:rFonts w:ascii="Times New Roman" w:hAnsi="Times New Roman" w:eastAsia="SimSun" w:cs="Times New Roman"/>
          <w:sz w:val="24"/>
          <w:szCs w:val="24"/>
        </w:rPr>
        <w:t>ry</w:t>
      </w:r>
      <w:r>
        <w:rPr>
          <w:rFonts w:ascii="Times New Roman" w:hAnsi="Times New Roman" w:eastAsia="SimSun" w:cs="Times New Roman"/>
          <w:sz w:val="24"/>
          <w:szCs w:val="24"/>
          <w:lang w:val="ru-RU"/>
        </w:rPr>
        <w:t>/</w:t>
      </w:r>
      <w:r>
        <w:rPr>
          <w:rFonts w:ascii="Times New Roman" w:hAnsi="Times New Roman" w:eastAsia="SimSun" w:cs="Times New Roman"/>
          <w:sz w:val="24"/>
          <w:szCs w:val="24"/>
        </w:rPr>
        <w:t>item</w:t>
      </w:r>
      <w:r>
        <w:rPr>
          <w:rFonts w:ascii="Times New Roman" w:hAnsi="Times New Roman" w:eastAsia="SimSun" w:cs="Times New Roman"/>
          <w:sz w:val="24"/>
          <w:szCs w:val="24"/>
          <w:lang w:val="ru-RU"/>
        </w:rPr>
        <w:t>.</w:t>
      </w:r>
      <w:r>
        <w:rPr>
          <w:rFonts w:ascii="Times New Roman" w:hAnsi="Times New Roman" w:eastAsia="SimSun" w:cs="Times New Roman"/>
          <w:sz w:val="24"/>
          <w:szCs w:val="24"/>
        </w:rPr>
        <w:t>asp</w:t>
      </w:r>
      <w:r>
        <w:rPr>
          <w:rFonts w:ascii="Times New Roman" w:hAnsi="Times New Roman" w:eastAsia="SimSun" w:cs="Times New Roman"/>
          <w:sz w:val="24"/>
          <w:szCs w:val="24"/>
          <w:lang w:val="ru-RU"/>
        </w:rPr>
        <w:t>?</w:t>
      </w:r>
      <w:r>
        <w:rPr>
          <w:rFonts w:ascii="Times New Roman" w:hAnsi="Times New Roman" w:eastAsia="SimSun" w:cs="Times New Roman"/>
          <w:sz w:val="24"/>
          <w:szCs w:val="24"/>
        </w:rPr>
        <w:t>id</w:t>
      </w:r>
      <w:r>
        <w:rPr>
          <w:rFonts w:ascii="Times New Roman" w:hAnsi="Times New Roman" w:eastAsia="SimSun" w:cs="Times New Roman"/>
          <w:sz w:val="24"/>
          <w:szCs w:val="24"/>
          <w:lang w:val="ru-RU"/>
        </w:rPr>
        <w:t xml:space="preserve">=36708460 Режим доступа: Научная электронная библиотека </w:t>
      </w:r>
      <w:r>
        <w:rPr>
          <w:rFonts w:ascii="Times New Roman" w:hAnsi="Times New Roman" w:eastAsia="SimSun" w:cs="Times New Roman"/>
          <w:sz w:val="24"/>
          <w:szCs w:val="24"/>
        </w:rPr>
        <w:t>eLIBRARY</w:t>
      </w:r>
      <w:r>
        <w:rPr>
          <w:rFonts w:ascii="Times New Roman" w:hAnsi="Times New Roman" w:eastAsia="SimSun" w:cs="Times New Roman"/>
          <w:sz w:val="24"/>
          <w:szCs w:val="24"/>
          <w:lang w:val="ru-RU"/>
        </w:rPr>
        <w:t>.</w:t>
      </w:r>
      <w:r>
        <w:rPr>
          <w:rFonts w:ascii="Times New Roman" w:hAnsi="Times New Roman" w:eastAsia="SimSun" w:cs="Times New Roman"/>
          <w:sz w:val="24"/>
          <w:szCs w:val="24"/>
        </w:rPr>
        <w:t>RU</w:t>
      </w:r>
      <w:r>
        <w:rPr>
          <w:rFonts w:ascii="Times New Roman" w:hAnsi="Times New Roman" w:eastAsia="SimSun" w:cs="Times New Roman"/>
          <w:sz w:val="24"/>
          <w:szCs w:val="24"/>
          <w:lang w:val="ru-RU"/>
        </w:rPr>
        <w:t xml:space="preserve"> </w:t>
      </w:r>
    </w:p>
    <w:p w14:paraId="5937F53E">
      <w:pPr>
        <w:numPr>
          <w:ilvl w:val="0"/>
          <w:numId w:val="1"/>
        </w:numPr>
        <w:spacing w:line="360" w:lineRule="auto"/>
        <w:ind w:left="0" w:leftChars="0" w:firstLine="0" w:firstLineChars="0"/>
        <w:jc w:val="both"/>
        <w:rPr>
          <w:rFonts w:ascii="Times New Roman" w:hAnsi="Times New Roman" w:eastAsia="SimSun" w:cs="Times New Roman"/>
          <w:sz w:val="24"/>
          <w:szCs w:val="24"/>
          <w:lang w:val="ru-RU"/>
        </w:rPr>
      </w:pPr>
      <w:r>
        <w:rPr>
          <w:rFonts w:ascii="Times New Roman" w:hAnsi="Times New Roman" w:eastAsia="SimSun" w:cs="Times New Roman"/>
          <w:sz w:val="24"/>
          <w:szCs w:val="24"/>
          <w:lang w:val="ru-RU"/>
        </w:rPr>
        <w:t xml:space="preserve">Вайнер Б. Г. Творческие задания по русскому языку / В. Г. Вайнер. М.: Феникс-Премьер, 2017. 64 с. 9. Вергелес Г. И. Система формирования учебной деятельности младших школьников / Г. И. Вергелес. М.: Инфра-М, 2020. 512 с. 49 </w:t>
      </w:r>
    </w:p>
    <w:p w14:paraId="36AD9175">
      <w:pPr>
        <w:numPr>
          <w:ilvl w:val="0"/>
          <w:numId w:val="1"/>
        </w:numPr>
        <w:spacing w:line="360" w:lineRule="auto"/>
        <w:ind w:left="0" w:leftChars="0" w:firstLine="0" w:firstLineChars="0"/>
        <w:jc w:val="both"/>
        <w:rPr>
          <w:rFonts w:ascii="Times New Roman" w:hAnsi="Times New Roman" w:eastAsia="SimSun" w:cs="Times New Roman"/>
          <w:sz w:val="24"/>
          <w:szCs w:val="24"/>
          <w:lang w:val="ru-RU"/>
        </w:rPr>
      </w:pPr>
      <w:r>
        <w:rPr>
          <w:rFonts w:ascii="Times New Roman" w:hAnsi="Times New Roman" w:eastAsia="SimSun" w:cs="Times New Roman"/>
          <w:sz w:val="24"/>
          <w:szCs w:val="24"/>
          <w:lang w:val="ru-RU"/>
        </w:rPr>
        <w:t xml:space="preserve"> Выготский Л. С. Психология развития человека. (Библиотека всемирной психологии) / Л. С. Выготский. М.: Эксмо, 2005. 1136 с.  25. Макарова К.В Духовный фактор в деятельности и творческих способностях [Электронный ресурс]: монография/ Макарова К.В. Электрон. текстовые данные. Москва: Прометей, 2016. 242 с. Режим доступа: </w:t>
      </w:r>
      <w:r>
        <w:rPr>
          <w:rFonts w:ascii="Times New Roman" w:hAnsi="Times New Roman" w:eastAsia="SimSun" w:cs="Times New Roman"/>
          <w:sz w:val="24"/>
          <w:szCs w:val="24"/>
        </w:rPr>
        <w:t>http</w:t>
      </w:r>
      <w:r>
        <w:rPr>
          <w:rFonts w:ascii="Times New Roman" w:hAnsi="Times New Roman" w:eastAsia="SimSun" w:cs="Times New Roman"/>
          <w:sz w:val="24"/>
          <w:szCs w:val="24"/>
          <w:lang w:val="ru-RU"/>
        </w:rPr>
        <w:t>://</w:t>
      </w:r>
      <w:r>
        <w:rPr>
          <w:rFonts w:ascii="Times New Roman" w:hAnsi="Times New Roman" w:eastAsia="SimSun" w:cs="Times New Roman"/>
          <w:sz w:val="24"/>
          <w:szCs w:val="24"/>
        </w:rPr>
        <w:t>www</w:t>
      </w:r>
      <w:r>
        <w:rPr>
          <w:rFonts w:ascii="Times New Roman" w:hAnsi="Times New Roman" w:eastAsia="SimSun" w:cs="Times New Roman"/>
          <w:sz w:val="24"/>
          <w:szCs w:val="24"/>
          <w:lang w:val="ru-RU"/>
        </w:rPr>
        <w:t>.</w:t>
      </w:r>
      <w:r>
        <w:rPr>
          <w:rFonts w:ascii="Times New Roman" w:hAnsi="Times New Roman" w:eastAsia="SimSun" w:cs="Times New Roman"/>
          <w:sz w:val="24"/>
          <w:szCs w:val="24"/>
        </w:rPr>
        <w:t>iprbookshop</w:t>
      </w:r>
      <w:r>
        <w:rPr>
          <w:rFonts w:ascii="Times New Roman" w:hAnsi="Times New Roman" w:eastAsia="SimSun" w:cs="Times New Roman"/>
          <w:sz w:val="24"/>
          <w:szCs w:val="24"/>
          <w:lang w:val="ru-RU"/>
        </w:rPr>
        <w:t>.</w:t>
      </w:r>
      <w:r>
        <w:rPr>
          <w:rFonts w:ascii="Times New Roman" w:hAnsi="Times New Roman" w:eastAsia="SimSun" w:cs="Times New Roman"/>
          <w:sz w:val="24"/>
          <w:szCs w:val="24"/>
        </w:rPr>
        <w:t>ru</w:t>
      </w:r>
      <w:r>
        <w:rPr>
          <w:rFonts w:ascii="Times New Roman" w:hAnsi="Times New Roman" w:eastAsia="SimSun" w:cs="Times New Roman"/>
          <w:sz w:val="24"/>
          <w:szCs w:val="24"/>
          <w:lang w:val="ru-RU"/>
        </w:rPr>
        <w:t>/58222.</w:t>
      </w:r>
      <w:r>
        <w:rPr>
          <w:rFonts w:ascii="Times New Roman" w:hAnsi="Times New Roman" w:eastAsia="SimSun" w:cs="Times New Roman"/>
          <w:sz w:val="24"/>
          <w:szCs w:val="24"/>
        </w:rPr>
        <w:t>html</w:t>
      </w:r>
      <w:r>
        <w:rPr>
          <w:rFonts w:ascii="Times New Roman" w:hAnsi="Times New Roman" w:eastAsia="SimSun" w:cs="Times New Roman"/>
          <w:sz w:val="24"/>
          <w:szCs w:val="24"/>
          <w:lang w:val="ru-RU"/>
        </w:rPr>
        <w:t>. ЭБС “</w:t>
      </w:r>
      <w:r>
        <w:rPr>
          <w:rFonts w:ascii="Times New Roman" w:hAnsi="Times New Roman" w:eastAsia="SimSun" w:cs="Times New Roman"/>
          <w:sz w:val="24"/>
          <w:szCs w:val="24"/>
        </w:rPr>
        <w:t>IPRbooks</w:t>
      </w:r>
      <w:r>
        <w:rPr>
          <w:rFonts w:ascii="Times New Roman" w:hAnsi="Times New Roman" w:eastAsia="SimSun" w:cs="Times New Roman"/>
          <w:sz w:val="24"/>
          <w:szCs w:val="24"/>
          <w:lang w:val="ru-RU"/>
        </w:rPr>
        <w:t xml:space="preserve">”. </w:t>
      </w:r>
    </w:p>
    <w:p w14:paraId="65061D63">
      <w:pPr>
        <w:numPr>
          <w:numId w:val="0"/>
        </w:numPr>
        <w:spacing w:line="360" w:lineRule="auto"/>
        <w:jc w:val="both"/>
        <w:rPr>
          <w:rFonts w:ascii="Times New Roman" w:hAnsi="Times New Roman" w:eastAsia="SimSun" w:cs="Times New Roman"/>
          <w:sz w:val="24"/>
          <w:szCs w:val="24"/>
          <w:lang w:val="ru-RU"/>
        </w:rPr>
      </w:pPr>
    </w:p>
    <w:p w14:paraId="347E6589">
      <w:pPr>
        <w:numPr>
          <w:numId w:val="0"/>
        </w:numPr>
        <w:spacing w:line="360" w:lineRule="auto"/>
        <w:jc w:val="both"/>
        <w:rPr>
          <w:rFonts w:ascii="Times New Roman" w:hAnsi="Times New Roman" w:eastAsia="SimSun" w:cs="Times New Roman"/>
          <w:sz w:val="24"/>
          <w:szCs w:val="24"/>
          <w:lang w:val="ru-RU"/>
        </w:rPr>
      </w:pPr>
      <w:r>
        <w:rPr>
          <w:rFonts w:ascii="Times New Roman" w:hAnsi="Times New Roman" w:eastAsia="SimSun" w:cs="Times New Roman"/>
          <w:sz w:val="24"/>
          <w:szCs w:val="24"/>
          <w:lang w:val="ru-RU"/>
        </w:rPr>
        <w:t xml:space="preserve"> </w:t>
      </w:r>
      <w:r>
        <w:rPr>
          <w:rFonts w:hint="default" w:ascii="Times New Roman" w:hAnsi="Times New Roman" w:eastAsia="SimSun" w:cs="Times New Roman"/>
          <w:sz w:val="24"/>
          <w:szCs w:val="24"/>
          <w:lang w:val="ru-RU"/>
        </w:rPr>
        <w:t>4.</w:t>
      </w:r>
      <w:r>
        <w:rPr>
          <w:rFonts w:ascii="Times New Roman" w:hAnsi="Times New Roman" w:eastAsia="SimSun" w:cs="Times New Roman"/>
          <w:sz w:val="24"/>
          <w:szCs w:val="24"/>
          <w:lang w:val="ru-RU"/>
        </w:rPr>
        <w:t xml:space="preserve"> Сухомлинский В. А. Об умственном воспитании/ В.А. Сухомлинский. М.: Концептуал, 2018. 320 с. </w:t>
      </w:r>
    </w:p>
    <w:p w14:paraId="2D74C345">
      <w:pPr>
        <w:numPr>
          <w:numId w:val="0"/>
        </w:numPr>
        <w:spacing w:line="360" w:lineRule="auto"/>
        <w:jc w:val="both"/>
        <w:rPr>
          <w:rFonts w:ascii="Times New Roman" w:hAnsi="Times New Roman" w:eastAsia="SimSun" w:cs="Times New Roman"/>
          <w:sz w:val="24"/>
          <w:szCs w:val="24"/>
          <w:lang w:val="ru-RU"/>
        </w:rPr>
      </w:pPr>
      <w:r>
        <w:rPr>
          <w:rFonts w:hint="default" w:ascii="Times New Roman" w:hAnsi="Times New Roman" w:eastAsia="SimSun" w:cs="Times New Roman"/>
          <w:sz w:val="24"/>
          <w:szCs w:val="24"/>
          <w:lang w:val="ru-RU"/>
        </w:rPr>
        <w:t>5</w:t>
      </w:r>
      <w:bookmarkStart w:id="0" w:name="_GoBack"/>
      <w:bookmarkEnd w:id="0"/>
      <w:r>
        <w:rPr>
          <w:rFonts w:ascii="Times New Roman" w:hAnsi="Times New Roman" w:eastAsia="SimSun" w:cs="Times New Roman"/>
          <w:sz w:val="24"/>
          <w:szCs w:val="24"/>
          <w:lang w:val="ru-RU"/>
        </w:rPr>
        <w:t xml:space="preserve">. Шадриков В.Д Психология деятельности и способности человека/ В.Д. Шадриков. М.: ИГ “Весь”, 2016. 328 с. 40. Яковлева Н. Психологическая помощь дошкольнику. СПБ.: Изд-во “Валери-СПД”, 2001. </w:t>
      </w:r>
      <w:r>
        <w:rPr>
          <w:rFonts w:ascii="Times New Roman" w:hAnsi="Times New Roman" w:eastAsia="SimSun" w:cs="Times New Roman"/>
          <w:sz w:val="24"/>
          <w:szCs w:val="24"/>
        </w:rPr>
        <w:t>112с</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581D28"/>
    <w:multiLevelType w:val="singleLevel"/>
    <w:tmpl w:val="C3581D28"/>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708"/>
  <w:drawingGridVerticalSpacing w:val="156"/>
  <w:noPunctuationKerning w:val="1"/>
  <w:characterSpacingControl w:val="doNotCompress"/>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E9B"/>
    <w:rsid w:val="007F6A86"/>
    <w:rsid w:val="008C4816"/>
    <w:rsid w:val="00DC425D"/>
    <w:rsid w:val="00E42E9B"/>
    <w:rsid w:val="11675D15"/>
    <w:rsid w:val="117E5292"/>
    <w:rsid w:val="4A463443"/>
    <w:rsid w:val="4C730FA9"/>
    <w:rsid w:val="61AB3FD1"/>
    <w:rsid w:val="7F7B0E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2447</Words>
  <Characters>13951</Characters>
  <Lines>116</Lines>
  <Paragraphs>32</Paragraphs>
  <TotalTime>240</TotalTime>
  <ScaleCrop>false</ScaleCrop>
  <LinksUpToDate>false</LinksUpToDate>
  <CharactersWithSpaces>16366</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2025-09-16T07:11:00Z</dcterms:created>
  <dc:creator>user</dc:creator>
  <cp:lastModifiedBy>user</cp:lastModifiedBy>
  <dcterms:modified xsi:type="dcterms:W3CDTF">2025-09-17T07:37:59Z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21CBAD62594C43CA9736ABD709D83005_12</vt:lpwstr>
  </property>
</Properties>
</file>