
<file path=[Content_Types].xml><?xml version="1.0" encoding="utf-8"?>
<Types xmlns="http://schemas.openxmlformats.org/package/2006/content-types">
  <Default Extension="xml" ContentType="application/xml"/>
  <Default Extension="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mc="http://schemas.openxmlformats.org/markup-compatibility/2006" xmlns:w="http://schemas.openxmlformats.org/wordprocessingml/2006/main" xmlns:w14="http://schemas.microsoft.com/office/word/2010/wordml" xmlns:w15="http://schemas.microsoft.com/office/word/2012/wordml" xmlns:wp14="http://schemas.microsoft.com/office/word/2010/wordprocessingDrawing" xmlns:vyd="http://volga.yandex.com/schemas/document/model" w:conformance="transitional" mc:Ignorable="vyd w14 wp14 w15">
  <w:background w:color="FFFFFF"/>
  <w:body vyd:_id="vyd:mfoxcp41sc46en">
    <w:p vyd:_id="vyd:mfoxcp6bnbp9hi">
      <w:pPr>
        <w:pStyle w:val="Normal"/>
        <w:spacing w:lineRule="auto" w:line="360"/>
        <w:rPr>
          <w:sz w:val="24"/>
          <w:b w:val="1"/>
          <w:szCs w:val="20"/>
        </w:rPr>
      </w:pPr>
      <w:r>
        <w:rPr>
          <w:sz w:val="24"/>
          <w:b w:val="1"/>
          <w:szCs w:val="20"/>
        </w:rPr>
        <w:t vyd:_id="vyd:mfoxcp6aa57903">Семенова Оксана Львовна, учитель истории и обществознания МБОУ СОШ 63 с углубленным изучением английского языка,г.Новосибирск</w:t>
      </w:r>
    </w:p>
    <w:p vyd:_id="vyd:mfoxcp69460sez">
      <w:pPr>
        <w:pStyle w:val="Normal"/>
        <w:spacing w:lineRule="auto" w:line="360"/>
        <w:rPr>
          <w:sz w:val="24"/>
          <w:b w:val="1"/>
          <w:szCs w:val="20"/>
        </w:rPr>
      </w:pPr>
    </w:p>
    <w:p vyd:_id="vyd:mfoxcp689oisaz">
      <w:pPr>
        <w:pStyle w:val="Normal"/>
        <w:spacing w:lineRule="auto" w:line="360"/>
        <w:rPr>
          <w:sz w:val="24"/>
          <w:b w:val="1"/>
          <w:szCs w:val="20"/>
        </w:rPr>
      </w:pPr>
      <w:r>
        <w:rPr>
          <w:sz w:val="28"/>
          <w:b w:val="1"/>
          <w:szCs w:val="20"/>
        </w:rPr>
        <w:t vyd:_id="vyd:mfoxcp69z30pj1">» Использование кино и видео материалов на уроках ОДНК, обществознания и истории  как средство достижения предметных и  метапредметных достижений»</w:t>
      </w:r>
    </w:p>
    <w:p vyd:_id="vyd:mfoxcp682k0g5x">
      <w:pPr>
        <w:pStyle w:val="Normal"/>
        <w:tabs>
          <w:tab w:val="clear" w:pos="708"/>
          <w:tab w:val="left" w:pos="1320" w:leader="none"/>
        </w:tabs>
        <w:spacing w:lineRule="auto" w:line="360"/>
        <w:jc w:val="both"/>
        <w:rPr>
          <w:sz w:val="28"/>
          <w:b w:val="1"/>
          <w:szCs w:val="20"/>
        </w:rPr>
      </w:pPr>
    </w:p>
    <w:p vyd:_id="vyd:mfoxcp67cxuwiu">
      <w:pPr>
        <w:pStyle w:val="Normal"/>
        <w:tabs>
          <w:tab w:val="clear" w:pos="708"/>
          <w:tab w:val="left" w:pos="1320" w:leader="none"/>
        </w:tabs>
        <w:spacing w:lineRule="auto" w:line="360"/>
        <w:ind w:end="0" w:firstLine="851"/>
        <w:jc w:val="both"/>
        <w:rPr/>
      </w:pPr>
      <w:r>
        <w:rPr/>
        <w:t vyd:_id="vyd:mfoxcp673h92rg" xml:space="preserve">В условиях   современного развития рыночной экономики идеалы подрастающего поколения всё больше искажаются под натиском  идей всеобщего потребления. Эта проблема конечно   носит уже глобальный характер. Подвергаются критике или полному отрицанию устоявшие нормы морали, с каждым годом всё меньше детей ходят в музеи, театры, им не интересна классическая музыка и тонкости живописи, ведь гораздо доступнее и понятнее для них стало пространство Интернета. </w:t>
      </w:r>
    </w:p>
    <w:p vyd:_id="vyd:mfoxju0pkb83l5">
      <w:pPr>
        <w:pStyle w:val="Normal"/>
        <w:tabs>
          <w:tab w:val="clear" w:pos="708"/>
          <w:tab w:val="left" w:pos="1320" w:leader="none"/>
        </w:tabs>
        <w:spacing w:lineRule="auto" w:line="360"/>
        <w:ind w:end="0" w:firstLine="851"/>
        <w:jc w:val="both"/>
        <w:rPr/>
      </w:pPr>
    </w:p>
    <w:p vyd:_id="vyd:mfoxcp664pz8fg">
      <w:pPr>
        <w:pStyle w:val="Normal"/>
        <w:tabs>
          <w:tab w:val="clear" w:pos="708"/>
          <w:tab w:val="left" w:pos="1320" w:leader="none"/>
        </w:tabs>
        <w:spacing w:lineRule="auto" w:line="360"/>
        <w:ind w:end="0" w:firstLine="850"/>
        <w:jc w:val="both"/>
        <w:rPr>
          <w:rStyle w:val="extendedtext-full"/>
        </w:rPr>
      </w:pPr>
      <w:r>
        <w:rPr/>
        <w:t vyd:_id="vyd:mfoxcp674lht1l">Поэтому, основная задача школьного учителя в современных условиях – это не только передача знаний, но   формирование и привитие истинных духовно-нравственных ценностей. Именно предметы ОДНК   ,история и обществознания призваны раскрыть для  школьников совокупность моральных норм и понятий: добро и зло, любовь и ненависть, дружба, верность</w:t>
      </w:r>
      <w:r>
        <w:rPr>
          <w:rStyle w:val="extendedtext-full"/>
        </w:rPr>
        <w:t vyd:_id="vyd:mfoxcp66oowvk6">, труд, честность и др. С помощью таких понятий школьники должны научиться оценивать все происходящее вокруг, собственные и чужие поступки, правильность либо неправильность своего поведения.</w:t>
      </w:r>
    </w:p>
    <w:p vyd:_id="vyd:mfoxjwa9zdidqu">
      <w:pPr>
        <w:pStyle w:val="Normal"/>
        <w:tabs>
          <w:tab w:val="clear" w:pos="708"/>
          <w:tab w:val="left" w:pos="1320" w:leader="none"/>
        </w:tabs>
        <w:spacing w:lineRule="auto" w:line="360"/>
        <w:ind w:end="0" w:firstLine="850"/>
        <w:jc w:val="both"/>
        <w:rPr>
          <w:rStyle w:val="extendedtext-full"/>
        </w:rPr>
      </w:pPr>
    </w:p>
    <w:p vyd:_id="vyd:mfoxcp62a02tt7">
      <w:pPr>
        <w:pStyle w:val="Normal"/>
        <w:tabs>
          <w:tab w:val="clear" w:pos="708"/>
          <w:tab w:val="left" w:pos="1320" w:leader="none"/>
        </w:tabs>
        <w:spacing w:lineRule="auto" w:line="360"/>
        <w:ind w:end="0" w:firstLine="850"/>
        <w:jc w:val="both"/>
        <w:rPr>
          <w:rStyle w:val="tooltip"/>
          <w:color w:val="000000"/>
        </w:rPr>
      </w:pPr>
      <w:r>
        <w:rPr>
          <w:rStyle w:val="tooltip"/>
          <w:color w:val="000000"/>
        </w:rPr>
        <w:t vyd:_id="vyd:mfoxcp66i03caq">Классическими</w:t>
      </w:r>
      <w:r>
        <w:rPr>
          <w:color w:val="000000"/>
        </w:rPr>
        <w:t vyd:_id="vyd:mfoxcp65gbzcuy" xml:space="preserve"> </w:t>
      </w:r>
      <w:r>
        <w:rPr>
          <w:rStyle w:val="tooltip"/>
          <w:color w:val="000000"/>
        </w:rPr>
        <w:t vyd:_id="vyd:mfoxcp6553ej1n">способами</w:t>
      </w:r>
      <w:r>
        <w:rPr>
          <w:color w:val="000000"/>
        </w:rPr>
        <w:t vyd:_id="vyd:mfoxcp65mxkqta" xml:space="preserve"> школьного </w:t>
      </w:r>
      <w:r>
        <w:rPr>
          <w:rStyle w:val="tooltip"/>
          <w:color w:val="000000"/>
        </w:rPr>
        <w:t vyd:_id="vyd:mfoxcp65asvfmx">обучения</w:t>
      </w:r>
      <w:r>
        <w:rPr>
          <w:color w:val="000000"/>
        </w:rPr>
        <w:t vyd:_id="vyd:mfoxcp64u1hval" xml:space="preserve"> </w:t>
      </w:r>
      <w:r>
        <w:rPr>
          <w:rStyle w:val="tooltip"/>
          <w:color w:val="000000"/>
        </w:rPr>
        <w:t vyd:_id="vyd:mfoxcp64kucdvs">достичь</w:t>
      </w:r>
      <w:r>
        <w:rPr>
          <w:color w:val="000000"/>
        </w:rPr>
        <w:t vyd:_id="vyd:mfoxcp64g5i2ad" xml:space="preserve"> понимания нравственности и духовности </w:t>
      </w:r>
      <w:r>
        <w:rPr>
          <w:rStyle w:val="tooltip"/>
          <w:color w:val="000000"/>
        </w:rPr>
        <w:t vyd:_id="vyd:mfoxcp63juqxav">ребят уже</w:t>
      </w:r>
      <w:r>
        <w:rPr>
          <w:color w:val="000000"/>
        </w:rPr>
        <w:t vyd:_id="vyd:mfoxcp63jrb50r" xml:space="preserve"> </w:t>
      </w:r>
      <w:r>
        <w:rPr>
          <w:rStyle w:val="tooltip"/>
          <w:color w:val="000000"/>
        </w:rPr>
        <w:t vyd:_id="vyd:mfoxcp63obzoxh">непросто. Постоянно отвлеченные гаджетами и новыми тенденциями ученики рассеянны, учителю всё труднее и труднее завладеть их вниманием.</w:t>
      </w:r>
    </w:p>
    <w:p vyd:_id="vyd:mfoxjy9lae6uux">
      <w:pPr>
        <w:pStyle w:val="Normal"/>
        <w:tabs>
          <w:tab w:val="clear" w:pos="708"/>
          <w:tab w:val="left" w:pos="1320" w:leader="none"/>
        </w:tabs>
        <w:spacing w:lineRule="auto" w:line="360"/>
        <w:ind w:end="0" w:firstLine="850"/>
        <w:jc w:val="both"/>
        <w:rPr>
          <w:rStyle w:val="tooltip"/>
          <w:color w:val="000000"/>
        </w:rPr>
      </w:pPr>
    </w:p>
    <w:p vyd:_id="vyd:mfoxcp61oorate">
      <w:pPr>
        <w:pStyle w:val="Normal"/>
        <w:tabs>
          <w:tab w:val="clear" w:pos="708"/>
          <w:tab w:val="left" w:pos="1320" w:leader="none"/>
        </w:tabs>
        <w:spacing w:lineRule="auto" w:line="360"/>
        <w:ind w:end="0" w:firstLine="850"/>
        <w:jc w:val="both"/>
        <w:rPr/>
      </w:pPr>
      <w:r>
        <w:rPr>
          <w:rStyle w:val="tooltip"/>
          <w:color w:val="000000"/>
        </w:rPr>
        <w:t vyd:_id="vyd:mfoxcp62qoiyzy">Почему бы тогда не зайти с другой стороны, стороны понятной детям? Многие современные дети обожают видео. Я лично не люблю слово» видосики». Я использую серьезные  ,глубокие ,содержательные фильмы  и фрагменты фильмов на своих уроках.</w:t>
      </w:r>
    </w:p>
    <w:p vyd:_id="vyd:mfoxcp60yiwki0">
      <w:pPr>
        <w:pStyle w:val="Normal"/>
        <w:tabs>
          <w:tab w:val="clear" w:pos="708"/>
          <w:tab w:val="left" w:pos="142" w:leader="none"/>
        </w:tabs>
        <w:spacing w:lineRule="auto" w:line="360"/>
        <w:jc w:val="both"/>
        <w:rPr>
          <w:color w:val="000000"/>
        </w:rPr>
      </w:pPr>
      <w:r>
        <w:rPr>
          <w:color w:val="000000"/>
        </w:rPr>
        <w:t vyd:_id="vyd:mfoxcp614sol3o">Это позволяет добиться следующего-</w:t>
      </w:r>
    </w:p>
    <w:p vyd:_id="vyd:mfoxcp5vum6azy">
      <w:pPr>
        <w:pStyle w:val="Normal"/>
        <w:numPr>
          <w:ilvl w:val="0"/>
          <w:numId w:val="4"/>
        </w:numPr>
        <w:tabs>
          <w:tab w:val="clear" w:pos="708"/>
          <w:tab w:val="left" w:pos="142" w:leader="none"/>
        </w:tabs>
        <w:spacing w:lineRule="auto" w:line="360"/>
        <w:ind w:start="0" w:end="0" w:firstLine="0"/>
        <w:jc w:val="both"/>
        <w:rPr/>
      </w:pPr>
      <w:r>
        <w:rPr>
          <w:color w:val="000000"/>
        </w:rPr>
        <w:t vyd:_id="vyd:mfoxcp5zq553aq" xml:space="preserve">запоминается то, </w:t>
      </w:r>
      <w:r>
        <w:rPr>
          <w:rStyle w:val="tooltip"/>
          <w:color w:val="000000"/>
        </w:rPr>
        <w:t vyd:_id="vyd:mfoxcp5zrf1fh2">что</w:t>
      </w:r>
      <w:r>
        <w:rPr>
          <w:color w:val="000000"/>
        </w:rPr>
        <w:t vyd:_id="vyd:mfoxcp5xho4xf5" xml:space="preserve"> </w:t>
      </w:r>
      <w:r>
        <w:rPr>
          <w:rStyle w:val="tooltip"/>
          <w:color w:val="000000"/>
        </w:rPr>
        <w:t vyd:_id="vyd:mfoxcp5xsx3gee">собственно дети видят</w:t>
      </w:r>
      <w:r>
        <w:rPr>
          <w:color w:val="000000"/>
        </w:rPr>
        <w:t vyd:_id="vyd:mfoxcp5xhvlii5" xml:space="preserve">, </w:t>
      </w:r>
      <w:r>
        <w:rPr>
          <w:rStyle w:val="tooltip"/>
          <w:color w:val="000000"/>
        </w:rPr>
        <w:t vyd:_id="vyd:mfoxcp5xp4hqak">в этот же момент идет восприятие</w:t>
      </w:r>
      <w:r>
        <w:rPr>
          <w:color w:val="000000"/>
        </w:rPr>
        <w:t vyd:_id="vyd:mfoxcp5whzntuw" xml:space="preserve"> и переработка </w:t>
      </w:r>
      <w:r>
        <w:rPr>
          <w:rStyle w:val="tooltip"/>
          <w:color w:val="000000"/>
        </w:rPr>
        <w:t vyd:_id="vyd:mfoxcp5w34zl9y">ощущения</w:t>
      </w:r>
      <w:r>
        <w:rPr>
          <w:color w:val="000000"/>
        </w:rPr>
        <w:t vyd:_id="vyd:mfoxcp5wo1ffuq" xml:space="preserve"> и </w:t>
      </w:r>
      <w:r>
        <w:rPr>
          <w:rStyle w:val="tooltip"/>
          <w:color w:val="000000"/>
        </w:rPr>
        <w:t vyd:_id="vyd:mfoxcp5w5yplh8">эмоции</w:t>
      </w:r>
      <w:r>
        <w:rPr>
          <w:color w:val="000000"/>
        </w:rPr>
        <w:t vyd:_id="vyd:mfoxcp5wnoscq7" xml:space="preserve"> от увиденного, в </w:t>
      </w:r>
      <w:r>
        <w:rPr>
          <w:rStyle w:val="tooltip"/>
          <w:color w:val="000000"/>
        </w:rPr>
        <w:t vyd:_id="vyd:mfoxcp5vn2qw1o">наименьшей</w:t>
      </w:r>
      <w:r>
        <w:rPr>
          <w:color w:val="000000"/>
        </w:rPr>
        <w:t vyd:_id="vyd:mfoxcp5vwm05o4" xml:space="preserve"> степени идет запоминание услышанного материала;</w:t>
      </w:r>
    </w:p>
    <w:p vyd:_id="vyd:mfoxcp5rfooxz8">
      <w:pPr>
        <w:pStyle w:val="Normal"/>
        <w:numPr>
          <w:ilvl w:val="0"/>
          <w:numId w:val="4"/>
        </w:numPr>
        <w:tabs>
          <w:tab w:val="clear" w:pos="708"/>
          <w:tab w:val="left" w:pos="142" w:leader="none"/>
        </w:tabs>
        <w:spacing w:lineRule="auto" w:line="360"/>
        <w:ind w:start="0" w:end="0" w:firstLine="0"/>
        <w:jc w:val="both"/>
        <w:rPr/>
      </w:pPr>
      <w:r>
        <w:rPr>
          <w:color w:val="000000"/>
        </w:rPr>
        <w:t vyd:_id="vyd:mfoxcp5vs1gf3z" xml:space="preserve">дети с увлечением и </w:t>
      </w:r>
      <w:r>
        <w:rPr>
          <w:rStyle w:val="tooltip"/>
          <w:color w:val="000000"/>
        </w:rPr>
        <w:t vyd:_id="vyd:mfoxcp5ujcwmnm">вниманием</w:t>
      </w:r>
      <w:r>
        <w:rPr>
          <w:color w:val="000000"/>
        </w:rPr>
        <w:t vyd:_id="vyd:mfoxcp5uibhz0u" xml:space="preserve"> </w:t>
      </w:r>
      <w:r>
        <w:rPr>
          <w:rStyle w:val="tooltip"/>
          <w:color w:val="000000"/>
        </w:rPr>
        <w:t vyd:_id="vyd:mfoxcp5uuy320s">станут</w:t>
      </w:r>
      <w:r>
        <w:rPr>
          <w:color w:val="000000"/>
        </w:rPr>
        <w:t vyd:_id="vyd:mfoxcp5uavr02m" xml:space="preserve"> </w:t>
      </w:r>
      <w:r>
        <w:rPr>
          <w:rStyle w:val="tooltip"/>
          <w:color w:val="000000"/>
        </w:rPr>
        <w:t vyd:_id="vyd:mfoxcp5u80gxfm">исследовать</w:t>
      </w:r>
      <w:r>
        <w:rPr>
          <w:color w:val="000000"/>
        </w:rPr>
        <w:t vyd:_id="vyd:mfoxcp5t98ejq2" xml:space="preserve"> </w:t>
      </w:r>
      <w:r>
        <w:rPr>
          <w:rStyle w:val="tooltip"/>
          <w:color w:val="000000"/>
        </w:rPr>
        <w:t vyd:_id="vyd:mfoxcp5told2dr">ситуацию</w:t>
      </w:r>
      <w:r>
        <w:rPr>
          <w:color w:val="000000"/>
        </w:rPr>
        <w:t vyd:_id="vyd:mfoxcp5sv2uv0c" xml:space="preserve">; </w:t>
      </w:r>
    </w:p>
    <w:p vyd:_id="vyd:mfoxcp5kiug0n7">
      <w:pPr>
        <w:pStyle w:val="Normal"/>
        <w:numPr>
          <w:ilvl w:val="0"/>
          <w:numId w:val="4"/>
        </w:numPr>
        <w:tabs>
          <w:tab w:val="clear" w:pos="708"/>
          <w:tab w:val="left" w:pos="142" w:leader="none"/>
        </w:tabs>
        <w:spacing w:lineRule="auto" w:line="360"/>
        <w:ind w:start="0" w:end="0" w:firstLine="0"/>
        <w:jc w:val="both"/>
        <w:rPr/>
      </w:pPr>
      <w:r>
        <w:rPr>
          <w:color w:val="000000"/>
        </w:rPr>
        <w:t vyd:_id="vyd:mfoxcp5q1ey48k" xml:space="preserve">при </w:t>
      </w:r>
      <w:r>
        <w:rPr>
          <w:rStyle w:val="tooltip"/>
          <w:color w:val="000000"/>
        </w:rPr>
        <w:t vyd:_id="vyd:mfoxcp5qn6scj8">просмотре</w:t>
      </w:r>
      <w:r>
        <w:rPr>
          <w:color w:val="000000"/>
        </w:rPr>
        <w:t vyd:_id="vyd:mfoxcp5qhe9ae9" xml:space="preserve"> </w:t>
      </w:r>
      <w:r>
        <w:rPr>
          <w:rStyle w:val="tooltip"/>
          <w:color w:val="000000"/>
        </w:rPr>
        <w:t vyd:_id="vyd:mfoxcp5pdbims3">трудится</w:t>
      </w:r>
      <w:r>
        <w:rPr>
          <w:color w:val="000000"/>
        </w:rPr>
        <w:t vyd:_id="vyd:mfoxcp5ps44vp6" xml:space="preserve"> </w:t>
      </w:r>
      <w:r>
        <w:rPr>
          <w:rStyle w:val="tooltip"/>
          <w:color w:val="000000"/>
        </w:rPr>
        <w:t vyd:_id="vyd:mfoxcp5pv81cg8">воображение</w:t>
      </w:r>
      <w:r>
        <w:rPr>
          <w:color w:val="000000"/>
        </w:rPr>
        <w:t vyd:_id="vyd:mfoxcp5o6sxdv8" xml:space="preserve">, </w:t>
      </w:r>
      <w:r>
        <w:rPr>
          <w:rStyle w:val="tooltip"/>
          <w:color w:val="000000"/>
        </w:rPr>
        <w:t vyd:_id="vyd:mfoxcp5ozy411z">формируется</w:t>
      </w:r>
      <w:r>
        <w:rPr>
          <w:color w:val="000000"/>
        </w:rPr>
        <w:t vyd:_id="vyd:mfoxcp5nk7fhzm" xml:space="preserve"> </w:t>
      </w:r>
      <w:r>
        <w:rPr>
          <w:rStyle w:val="tooltip"/>
          <w:color w:val="000000"/>
        </w:rPr>
        <w:t vyd:_id="vyd:mfoxcp5ndz3qe8">личностное отношение к герою и событиям, ребята учатся строить логические и причинно-следственные связи.</w:t>
      </w:r>
    </w:p>
    <w:p vyd:_id="vyd:mfoxcp5k6g5rwb">
      <w:pPr>
        <w:pStyle w:val="Normal"/>
        <w:spacing w:lineRule="auto" w:line="360"/>
        <w:ind w:end="0" w:firstLine="850"/>
        <w:jc w:val="both"/>
        <w:rPr/>
      </w:pPr>
      <w:r>
        <w:rPr/>
        <w:t vyd:_id="vyd:mfoxcp5k46jq79">Используя мультимедийное сопровождение в рамках занятий гуманитарного цикла учитель может с успехом решить сразу 3 задачи: нравственное воспитание, развитие личности и обучение.</w:t>
      </w:r>
    </w:p>
    <w:p vyd:_id="vyd:mfoxcp5j4c10n8">
      <w:pPr>
        <w:pStyle w:val="Normal"/>
        <w:spacing w:lineRule="auto" w:line="360"/>
        <w:ind w:end="0" w:firstLine="850"/>
        <w:jc w:val="both"/>
        <w:rPr/>
      </w:pPr>
      <w:r>
        <w:rPr/>
        <w:t vyd:_id="vyd:mfoxcp5kiqpaue">Учитель выделяет следующие обучающие функции анимации и видеоконтента на своих занятиях:</w:t>
      </w:r>
    </w:p>
    <w:p vyd:_id="vyd:mfoxcp5ic08lsl">
      <w:pPr>
        <w:pStyle w:val="Normal"/>
        <w:numPr>
          <w:ilvl w:val="0"/>
          <w:numId w:val="3"/>
        </w:numPr>
        <w:spacing w:lineRule="auto" w:line="360"/>
        <w:ind w:start="142" w:end="0" w:hanging="142"/>
        <w:jc w:val="both"/>
        <w:rPr/>
      </w:pPr>
      <w:r>
        <w:rPr/>
        <w:t vyd:_id="vyd:mfoxcp5jkvo1ag">сообщение учащимся новых знаний по изучаемой теме для последующего понимания и закрепления на занятии, а также наглядное подкрепление слов учителя;</w:t>
      </w:r>
    </w:p>
    <w:p vyd:_id="vyd:mfoxcp5iqz0z0f">
      <w:pPr>
        <w:pStyle w:val="Normal"/>
        <w:numPr>
          <w:ilvl w:val="0"/>
          <w:numId w:val="3"/>
        </w:numPr>
        <w:spacing w:lineRule="auto" w:line="360"/>
        <w:ind w:start="142" w:end="0" w:hanging="142"/>
        <w:jc w:val="both"/>
        <w:rPr/>
      </w:pPr>
      <w:r>
        <w:rPr/>
        <w:t vyd:_id="vyd:mfoxcp5i1bpqxn">обобщение изученного материала по теме или разделу;</w:t>
      </w:r>
    </w:p>
    <w:p vyd:_id="vyd:mfoxcp5htofkyp">
      <w:pPr>
        <w:pStyle w:val="Normal"/>
        <w:numPr>
          <w:ilvl w:val="0"/>
          <w:numId w:val="3"/>
        </w:numPr>
        <w:spacing w:lineRule="auto" w:line="360"/>
        <w:ind w:start="142" w:end="0" w:hanging="142"/>
        <w:jc w:val="both"/>
        <w:rPr/>
      </w:pPr>
      <w:r>
        <w:rPr/>
        <w:t vyd:_id="vyd:mfoxcp5ia2v8eb">повышение познавательной активности детей, качества усвоения программного материала (знания становятся прочнее, глубже и содержательнее).</w:t>
      </w:r>
    </w:p>
    <w:p vyd:_id="vyd:mfoxcp5go2ezhr">
      <w:pPr>
        <w:pStyle w:val="Normal"/>
        <w:spacing w:lineRule="auto" w:line="360"/>
        <w:ind w:end="0" w:firstLine="850"/>
        <w:jc w:val="both"/>
        <w:rPr/>
      </w:pPr>
      <w:r>
        <w:rPr/>
        <w:t vyd:_id="vyd:mfoxcp5hhw36wh">Проработанное использование мультипликации на уроках способствует развитию у учащихся интереса к теме, помогает выработать навыки самостоятельной работы - видеть главные моменты в увиденном. Все это развивает мотивацию, внимание, мышление, память, позволяет повысить уровень общего развития учащихся. Наблюдения показывают, что анимация изменяет динамику всех видов внимания у детей.</w:t>
      </w:r>
    </w:p>
    <w:p vyd:_id="vyd:mfoxcp5f9joo1e">
      <w:pPr>
        <w:pStyle w:val="Normal"/>
        <w:spacing w:lineRule="auto" w:line="360"/>
        <w:ind w:end="0" w:firstLine="850"/>
        <w:rPr/>
      </w:pPr>
      <w:r>
        <w:rPr/>
        <w:t vyd:_id="vyd:mfoxcp5gst27es" xml:space="preserve">Возможности анимации и видео контента можно широко использовать во всех видах универсальных учебных действий (УУД) на уроке. </w:t>
      </w:r>
    </w:p>
    <w:p vyd:_id="vyd:mfoxcp5e0n4awc">
      <w:pPr>
        <w:pStyle w:val="Normal"/>
        <w:spacing w:lineRule="auto" w:line="360"/>
        <w:ind w:end="0" w:firstLine="720"/>
        <w:jc w:val="both"/>
        <w:rPr/>
      </w:pPr>
    </w:p>
    <w:p vyd:_id="vyd:mfoxcp5dl1s9pt">
      <w:pPr>
        <w:pStyle w:val="Normal"/>
        <w:spacing w:lineRule="auto" w:line="360"/>
        <w:jc w:val="both"/>
        <w:rPr/>
      </w:pPr>
      <w:r>
        <w:rPr/>
        <w:t vyd:_id="vyd:mfoxcp5e32fv5t">Так, в разделе «Нравственные ценности российского народа» на уроках ОДНК в 5 классе, предлагаю посмотреть и проанализировать такой фильм как «Ко мне, Мухтар». Несмотря на то, что режиссеры С. Туманов и В. Тиунова сняли его в 1964г .по сценарию И.Меттера, фильм остается актуальным для нашего времени. Образ бывшей хозяйки Мухтара ( актриса А.Ларионова) позволяет осмыслить тему ответственного отношения к животным. Обращаются ученики  к таким нравственным критериям как «добро» и его антипод «зло». Учащиеся дают оценку поступкам  бывшей хозяйки собаки и проводника Глазычева(актер Ю.Никулин).Первое дело Мухтара  позволяет понять такой критерий нравственности как « совесть» .Ребята анализировали кражу кроликов у собственой бабушки ее внуком дворником(актер Ю.Медведев).</w:t>
      </w:r>
    </w:p>
    <w:p vyd:_id="vyd:mfoxk64pt5w6q1">
      <w:pPr>
        <w:pStyle w:val="Normal"/>
        <w:spacing w:lineRule="auto" w:line="360"/>
        <w:jc w:val="both"/>
        <w:rPr/>
      </w:pPr>
    </w:p>
    <w:p vyd:_id="vyd:mfoxcp5bibadhj">
      <w:pPr>
        <w:pStyle w:val="Normal"/>
        <w:spacing w:lineRule="auto" w:line="360"/>
        <w:jc w:val="both"/>
        <w:rPr/>
      </w:pPr>
      <w:r>
        <w:rPr/>
        <w:t vyd:_id="vyd:mfoxcp5d4ygnjm">На уроках обществознания проанализировать понимание  добра и зла нам позволяет в 7 классе другой замечательный фильм « Чучело». Режиссер Р.Быков  дает прочувствовать проблему поиска взаимоотношения личности в коллективе. Помимо темы неприятия Лены Бессольцевой, буллинга  со стороны одноклассников ,важнейшей также является тема нравственного выбора героев этого фильма .Живодер Валька и его двоюродный брат демонстрируют нам некую силу зла над добром. Но зрители понимают  ,что добро  все равно победит зло.</w:t>
      </w:r>
    </w:p>
    <w:p vyd:_id="vyd:mfoxk8ld85wq5g">
      <w:pPr>
        <w:pStyle w:val="Normal"/>
        <w:spacing w:lineRule="auto" w:line="360"/>
        <w:jc w:val="both"/>
        <w:rPr/>
      </w:pPr>
    </w:p>
    <w:p vyd:_id="vyd:mfoxcp5an2d1q4">
      <w:pPr>
        <w:pStyle w:val="Normal"/>
        <w:spacing w:lineRule="auto" w:line="360"/>
        <w:jc w:val="both"/>
        <w:rPr/>
      </w:pPr>
      <w:r>
        <w:rPr/>
        <w:t vyd:_id="vyd:mfoxcp5asaw7f4">Изучая тему формирования личности, ее нравственных основ на уроках обществознания в   7 классах я обращаюсь к фильму» Последний дюйм».</w:t>
      </w:r>
    </w:p>
    <w:p vyd:_id="vyd:mfoxcp59csgcew">
      <w:pPr>
        <w:pStyle w:val="Normal"/>
        <w:spacing w:lineRule="auto" w:line="360"/>
        <w:jc w:val="both"/>
        <w:rPr/>
      </w:pPr>
      <w:r>
        <w:rPr/>
        <w:t vyd:_id="vyd:mfoxcp5a6vu50p">Созданный в далеком1958 году режиссерами Н. Курихиным и Т. Вульфовичем это кинопроизведение поднимает вечные нравственные ценности-мужества ,ответственности друг перед другом, любви к своим близким и понимания  их поступков.</w:t>
      </w:r>
    </w:p>
    <w:p vyd:_id="vyd:mfoxcp58aa2ss8">
      <w:pPr>
        <w:pStyle w:val="Normal"/>
        <w:spacing w:lineRule="auto" w:line="360"/>
        <w:jc w:val="both"/>
        <w:rPr/>
      </w:pPr>
      <w:r>
        <w:rPr/>
        <w:t vyd:_id="vyd:mfoxcp59txl6ze">На уроках истории мы учениками часто обращаемся к фрагментам документальных фильмов  ,созданных СТАР –МЕДИА. Историческая правда,яркое сочетание элементов исторической реконструкции и 3Д технологий позволили более детально изучить в 9 классах Крымскую войну-документальный проект» Нулевая .Мировая «.Героическим событиям Отечественной войны 1812 года был посвящен просмотр документального фильма « Нашествие.1812». Незабываемые страницы героев нашего Отечества изучались в 10 классе по фрагментам документального фильма «  Первая Мировая « .</w:t>
      </w:r>
    </w:p>
    <w:p vyd:_id="vyd:mfoxcp579qn2b2">
      <w:pPr>
        <w:pStyle w:val="Normal"/>
        <w:spacing w:lineRule="auto" w:line="360"/>
        <w:jc w:val="both"/>
        <w:rPr/>
      </w:pPr>
      <w:r>
        <w:rPr/>
        <w:t vyd:_id="vyd:mfoxcp58nu0vc0" xml:space="preserve">Таким образом применение видео материалов на уроках ОДНК ,обществознания и  истории формирует нравственные основы учащихся, помогает формировать осмысление исторических событий, знакомит с выдающимися  историческими личностями нашего Отечества. </w:t>
      </w:r>
    </w:p>
    <w:p vyd:_id="vyd:mfoxcp56dlmtnm">
      <w:pPr>
        <w:pStyle w:val="Normal"/>
        <w:spacing w:lineRule="auto" w:line="360"/>
        <w:jc w:val="both"/>
        <w:rPr/>
      </w:pPr>
      <w:r>
        <w:br w:type="page" vyd:_id="vyd:mfoxcp57xzdjur"/>
      </w:r>
    </w:p>
    <w:p vyd:_id="vyd:mfoxcp569khc2b">
      <w:pPr>
        <w:pStyle w:val="Normal"/>
        <w:spacing w:lineRule="auto" w:line="360"/>
        <w:ind w:end="0" w:firstLine="709"/>
        <w:jc w:val="center"/>
        <w:rPr/>
      </w:pPr>
      <w:r>
        <w:rPr/>
        <w:t vyd:_id="vyd:mfoxcp56m1mb2o">Литература:</w:t>
      </w:r>
    </w:p>
    <w:p vyd:_id="vyd:mfoxcp556348lz">
      <w:pPr>
        <w:pStyle w:val="Normal"/>
        <w:numPr>
          <w:ilvl w:val="0"/>
          <w:numId w:val="2"/>
        </w:numPr>
        <w:suppressAutoHyphens w:val="0"/>
        <w:spacing w:lineRule="auto" w:line="360" w:before="0" w:after="0"/>
        <w:rPr>
          <w:lang w:eastAsia="en-US"/>
        </w:rPr>
      </w:pPr>
      <w:r>
        <w:rPr>
          <w:lang w:eastAsia="en-US"/>
        </w:rPr>
        <w:t vyd:_id="vyd:mfoxcp55t7nsqo">Бунеев Р.Н. Образовательные технологии. Сборник материалов - М.: Издательство «БАЛАСС», 2008.</w:t>
      </w:r>
    </w:p>
    <w:p vyd:_id="vyd:mfoxcp545owhmz">
      <w:pPr>
        <w:pStyle w:val="Normal"/>
        <w:numPr>
          <w:ilvl w:val="0"/>
          <w:numId w:val="2"/>
        </w:numPr>
        <w:suppressAutoHyphens w:val="0"/>
        <w:spacing w:lineRule="auto" w:line="360" w:before="0" w:after="0"/>
        <w:rPr>
          <w:lang w:eastAsia="en-US"/>
        </w:rPr>
      </w:pPr>
      <w:r>
        <w:rPr>
          <w:lang w:eastAsia="en-US"/>
        </w:rPr>
        <w:t vyd:_id="vyd:mfoxcp55lrj702" xml:space="preserve">Бордовский Г. А., Носкова Т. Н., Степанов А. А. Развивающие возможности аудиовизуальных средств обучения. // Педагогика, 1996. </w:t>
      </w:r>
    </w:p>
    <w:p vyd:_id="vyd:mfoxcp53afdqqh">
      <w:pPr>
        <w:pStyle w:val="Normal"/>
        <w:numPr>
          <w:ilvl w:val="0"/>
          <w:numId w:val="2"/>
        </w:numPr>
        <w:suppressAutoHyphens w:val="0"/>
        <w:spacing w:lineRule="auto" w:line="360" w:before="0" w:after="0"/>
        <w:rPr>
          <w:lang w:eastAsia="en-US"/>
        </w:rPr>
      </w:pPr>
      <w:r>
        <w:rPr>
          <w:lang w:eastAsia="en-US"/>
        </w:rPr>
        <w:t vyd:_id="vyd:mfoxcp54r0deh8">Бондаренко Е.А. « Технические средства обучения в современной школе»,М.2004</w:t>
      </w:r>
    </w:p>
    <w:p vyd:_id="vyd:mfoxcp52acvsfp">
      <w:pPr>
        <w:pStyle w:val="Normal"/>
        <w:numPr>
          <w:ilvl w:val="0"/>
          <w:numId w:val="2"/>
        </w:numPr>
        <w:suppressAutoHyphens w:val="0"/>
        <w:spacing w:lineRule="auto" w:line="360" w:before="0" w:after="0"/>
        <w:rPr>
          <w:lang w:eastAsia="en-US"/>
        </w:rPr>
      </w:pPr>
      <w:r>
        <w:rPr>
          <w:lang w:eastAsia="en-US"/>
        </w:rPr>
        <w:t vyd:_id="vyd:mfoxcp535dx315">Кабанова-Меллер – Учебная деятельность и развивающее обучение. – М., 1990.</w:t>
      </w:r>
    </w:p>
    <w:p vyd:_id="vyd:mfoxcp4zhc5q42">
      <w:pPr>
        <w:pStyle w:val="Normal"/>
        <w:numPr>
          <w:ilvl w:val="0"/>
          <w:numId w:val="2"/>
        </w:numPr>
        <w:suppressAutoHyphens w:val="0"/>
        <w:spacing w:lineRule="auto" w:line="360"/>
        <w:rPr>
          <w:lang w:val="en-US" w:eastAsia="en-US"/>
        </w:rPr>
      </w:pPr>
      <w:r>
        <w:rPr>
          <w:lang w:eastAsia="en-US"/>
        </w:rPr>
        <w:t vyd:_id="vyd:mfoxcp52k5e2wa" xml:space="preserve">Азевич А. И. Визуализация педагогической информации:  учебно-методический аспект / А.И. Азевич// Вестник Московского городского педагогического университета. </w:t>
      </w:r>
      <w:r>
        <w:rPr>
          <w:lang w:val="en-US" w:eastAsia="en-US"/>
        </w:rPr>
        <w:t vyd:_id="vyd:mfoxcp526aplua">Серия: "Информатика и</w:t>
      </w:r>
      <w:r>
        <w:rPr>
          <w:lang w:eastAsia="en-US"/>
        </w:rPr>
        <w:t vyd:_id="vyd:mfoxcp51gxzunz" xml:space="preserve"> </w:t>
      </w:r>
      <w:r>
        <w:rPr>
          <w:lang w:val="en-US" w:eastAsia="en-US"/>
        </w:rPr>
        <w:t vyd:_id="vyd:mfoxcp5033ayur" xml:space="preserve">информатизация образования". -2016. -No 3 (37) 2016. -С. 74-82. </w:t>
      </w:r>
    </w:p>
    <w:p vyd:_id="vyd:mfoxcp4y2qi275">
      <w:pPr>
        <w:pStyle w:val="Normal"/>
        <w:numPr>
          <w:ilvl w:val="0"/>
          <w:numId w:val="2"/>
        </w:numPr>
        <w:suppressAutoHyphens w:val="0"/>
        <w:spacing w:lineRule="auto" w:line="360"/>
        <w:rPr>
          <w:lang w:eastAsia="en-US"/>
        </w:rPr>
      </w:pPr>
      <w:r>
        <w:rPr>
          <w:lang w:eastAsia="en-US"/>
        </w:rPr>
        <w:t vyd:_id="vyd:mfoxcp4znk9ljm">Шутова Л.А. « Использование художественных ,документальных и кинофрагментов на уроках истории и обществознания как способ применения информационных технологий»,М ,2007</w:t>
      </w:r>
    </w:p>
    <w:p vyd:_id="vyd:mfoxcp4vpxgmff">
      <w:pPr>
        <w:pStyle w:val="Normal"/>
        <w:spacing w:lineRule="auto" w:line="360"/>
        <w:jc w:val="both"/>
        <w:rPr>
          <w:lang w:eastAsia="en-US"/>
        </w:rPr>
      </w:pPr>
    </w:p>
    <w:sectPr vyd:_id="vyd:mfoxcp4uqx9ag0">
      <w:type w:val="nextPage"/>
      <w:pgSz w:w="11906" w:h="16838" w:orient="portrait"/>
      <w:pgMar w:top="1134" w:right="567" w:bottom="1134" w:left="1701" w:header="0" w:footer="0" w:gutter="0"/>
      <w:pgNumType w:fmt="decimal"/>
      <w:cols w:equalWidth="1" w:space="10800" w:num="1" w:sep="0"/>
      <w:formProt w:val="0"/>
      <w:vAlign w:val="top"/>
      <w:titlePg w:val="0"/>
      <w:textDirection w:val="lrTb"/>
      <w:docGrid w:type="default" w:linePitch="360" w:charSpace="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Wingdings">
    <w:charset w:val="02"/>
    <w:family w:val="auto"/>
    <w:pitch w:val="variable"/>
  </w:font>
  <w:font w:name="Courier New">
    <w:charset w:val="cc"/>
    <w:family w:val="modern"/>
    <w:pitch w:val="default"/>
  </w:font>
  <w:font w:name="Liberation Sans">
    <w:altName w:val="Arial"/>
    <w:charset w:val="01"/>
    <w:family w:val="swiss"/>
    <w:pitch w:val="variable"/>
  </w:font>
</w:fonts>
</file>

<file path=word/numbering.xml><?xml version="1.0" encoding="utf-8"?>
<w:numbering xmlns:w="http://schemas.openxmlformats.org/wordprocessingml/2006/main">
  <w:abstractNum w:abstractNumId="1">
    <w:lvl w:ilvl="0">
      <w:start w:val="1"/>
      <w:numFmt w:val="none"/>
      <w:pStyle w:val="Heading1"/>
      <w:suff w:val="nothing"/>
      <w:lvlText w:val=""/>
      <w:lvlJc w:val="start"/>
      <w:pPr>
        <w:tabs>
          <w:tab w:val="num" w:pos="0"/>
        </w:tabs>
        <w:ind w:start="432" w:hanging="432"/>
      </w:pPr>
    </w:lvl>
    <w:lvl w:ilvl="1">
      <w:start w:val="1"/>
      <w:numFmt w:val="none"/>
      <w:pStyle w:val="Heading2"/>
      <w:suff w:val="nothing"/>
      <w:lvlText w:val=""/>
      <w:lvlJc w:val="start"/>
      <w:pPr>
        <w:tabs>
          <w:tab w:val="num" w:pos="0"/>
        </w:tabs>
        <w:ind w:start="576" w:hanging="576"/>
      </w:pPr>
    </w:lvl>
    <w:lvl w:ilvl="2">
      <w:start w:val="1"/>
      <w:numFmt w:val="none"/>
      <w:pStyle w:val="Heading3"/>
      <w:suff w:val="nothing"/>
      <w:lvlText w:val=""/>
      <w:lvlJc w:val="start"/>
      <w:pPr>
        <w:tabs>
          <w:tab w:val="num" w:pos="0"/>
        </w:tabs>
        <w:ind w:start="720" w:hanging="720"/>
      </w:pPr>
    </w:lvl>
    <w:lvl w:ilvl="3">
      <w:start w:val="1"/>
      <w:numFmt w:val="none"/>
      <w:suff w:val="nothing"/>
      <w:lvlText w:val=""/>
      <w:lvlJc w:val="start"/>
      <w:pPr>
        <w:tabs>
          <w:tab w:val="num" w:pos="0"/>
        </w:tabs>
        <w:ind w:start="864" w:hanging="864"/>
      </w:pPr>
    </w:lvl>
    <w:lvl w:ilvl="4">
      <w:start w:val="1"/>
      <w:numFmt w:val="none"/>
      <w:suff w:val="nothing"/>
      <w:lvlText w:val=""/>
      <w:lvlJc w:val="start"/>
      <w:pPr>
        <w:tabs>
          <w:tab w:val="num" w:pos="0"/>
        </w:tabs>
        <w:ind w:start="1008" w:hanging="1008"/>
      </w:pPr>
    </w:lvl>
    <w:lvl w:ilvl="5">
      <w:start w:val="1"/>
      <w:numFmt w:val="none"/>
      <w:suff w:val="nothing"/>
      <w:lvlText w:val=""/>
      <w:lvlJc w:val="start"/>
      <w:pPr>
        <w:tabs>
          <w:tab w:val="num" w:pos="0"/>
        </w:tabs>
        <w:ind w:start="1152" w:hanging="1152"/>
      </w:pPr>
    </w:lvl>
    <w:lvl w:ilvl="6">
      <w:start w:val="1"/>
      <w:numFmt w:val="none"/>
      <w:suff w:val="nothing"/>
      <w:lvlText w:val=""/>
      <w:lvlJc w:val="start"/>
      <w:pPr>
        <w:tabs>
          <w:tab w:val="num" w:pos="0"/>
        </w:tabs>
        <w:ind w:start="1296" w:hanging="1296"/>
      </w:pPr>
    </w:lvl>
    <w:lvl w:ilvl="7">
      <w:start w:val="1"/>
      <w:numFmt w:val="none"/>
      <w:suff w:val="nothing"/>
      <w:lvlText w:val=""/>
      <w:lvlJc w:val="start"/>
      <w:pPr>
        <w:tabs>
          <w:tab w:val="num" w:pos="0"/>
        </w:tabs>
        <w:ind w:start="1440" w:hanging="1440"/>
      </w:pPr>
    </w:lvl>
    <w:lvl w:ilvl="8">
      <w:start w:val="1"/>
      <w:numFmt w:val="none"/>
      <w:suff w:val="nothing"/>
      <w:lvlText w:val=""/>
      <w:lvlJc w:val="start"/>
      <w:pPr>
        <w:tabs>
          <w:tab w:val="num" w:pos="0"/>
        </w:tabs>
        <w:ind w:start="1584" w:hanging="1584"/>
      </w:pPr>
    </w:lvl>
  </w:abstractNum>
  <w:abstractNum w:abstractNumId="2">
    <w:lvl w:ilvl="0">
      <w:start w:val="1"/>
      <w:numFmt w:val="decimal"/>
      <w:lvlText w:val="%1."/>
      <w:lvlJc w:val="start"/>
      <w:pPr>
        <w:tabs>
          <w:tab w:val="num" w:pos="0"/>
        </w:tabs>
        <w:ind w:start="720" w:hanging="360"/>
      </w:pPr>
    </w:lvl>
  </w:abstractNum>
  <w:abstractNum w:abstractNumId="3">
    <w:lvl w:ilvl="0">
      <w:start w:val="1"/>
      <w:numFmt w:val="bullet"/>
      <w:lvlText w:val=""/>
      <w:lvlJc w:val="start"/>
      <w:pPr>
        <w:tabs>
          <w:tab w:val="num" w:pos="0"/>
        </w:tabs>
        <w:ind w:start="1570" w:hanging="360"/>
      </w:pPr>
      <w:rPr>
        <w:rFonts w:hint="default" w:ascii="Symbol" w:hAnsi="Symbol" w:cs="Symbol"/>
      </w:rPr>
    </w:lvl>
  </w:abstractNum>
  <w:abstractNum w:abstractNumId="4">
    <w:lvl w:ilvl="0">
      <w:start w:val="1"/>
      <w:numFmt w:val="bullet"/>
      <w:lvlText w:val=""/>
      <w:lvlJc w:val="start"/>
      <w:pPr>
        <w:tabs>
          <w:tab w:val="num" w:pos="0"/>
        </w:tabs>
        <w:ind w:start="720" w:hanging="360"/>
      </w:pPr>
      <w:rPr>
        <w:rFonts w:hint="default" w:ascii="Symbol" w:hAnsi="Symbol" w:cs="Symbol"/>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8"/>
  <w:displayBackgroundShape w:val="1"/>
  <w:defaultTabStop w:val="708"/>
  <w:autoHyphenation w:val="1"/>
  <w:compat>
    <w:compatSetting w:name="compatibilityMode" w:uri="http://schemas.microsoft.com/office/word" w:val="11"/>
  </w:compat>
</w:settings>
</file>

<file path=word/styles.xml><?xml version="1.0" encoding="utf-8"?>
<w:styles xmlns:w="http://schemas.openxmlformats.org/wordprocessingml/2006/main">
  <w:docDefaults>
    <w:rPrDefault>
      <w:rPr>
        <w:rFonts w:ascii="Times New Roman" w:hAnsi="Times New Roman" w:eastAsia="DejaVu Sans" w:cs="DejaVu Sans"/>
        <w:sz w:val="24"/>
        <w:szCs w:val="24"/>
        <w:lang w:val="en-US" w:eastAsia="zh-CN" w:bidi="hi-IN"/>
      </w:rPr>
    </w:rPrDefault>
    <w:pPrDefault>
      <w:pPr>
        <w:suppressAutoHyphens w:val="1"/>
      </w:pPr>
    </w:pPrDefault>
  </w:docDefaults>
  <w:style w:type="paragraph" w:styleId="Title">
    <w:name w:val="title"/>
    <w:basedOn w:val="Normal"/>
    <w:next w:val="Normal"/>
    <w:qFormat w:val="1"/>
    <w:pPr>
      <w:spacing w:afterAutospacing="1"/>
    </w:pPr>
    <w:rPr>
      <w:sz w:val="52"/>
    </w:rPr>
  </w:style>
  <w:style w:type="character" w:styleId="Hyperlink">
    <w:name w:val="Hyperlink"/>
    <w:uiPriority w:val="99"/>
    <w:semiHidden w:val="1"/>
    <w:unhideWhenUsed w:val="1"/>
    <w:rPr>
      <w:color w:val="#2F69C7"/>
      <w:u w:val="single"/>
    </w:rPr>
  </w:style>
  <w:style w:type="table" w:styleId="NormalTable" w:default="1">
    <w:name w:val="Normal Table"/>
    <w:tblPr>
      <w:tblCellMar>
        <w:top w:w="99.78" w:type="dxa"/>
        <w:start w:w="99.78" w:type="dxa"/>
        <w:bottom w:w="99.78" w:type="dxa"/>
        <w:end w:w="99.78" w:type="dxa"/>
      </w:tblCellMar>
    </w:tblPr>
  </w:style>
  <w:style w:type="table" w:styleId="TableGrid">
    <w:name w:val="Table Grid"/>
    <w:basedOn w:val="NormalTable"/>
    <w:tblPr>
      <w:tblBorders>
        <w:top w:val="single" w:color="#000000" w:sz="6"/>
        <w:left w:val="single" w:color="#000000" w:sz="6"/>
        <w:bottom w:val="single" w:color="#000000" w:sz="6"/>
        <w:right w:val="single" w:color="#000000" w:sz="6"/>
        <w:insideH w:val="single" w:color="#000000" w:sz="6"/>
        <w:insideV w:val="single" w:color="#000000" w:sz="6"/>
      </w:tblBorders>
    </w:tblPr>
  </w:style>
  <w:style w:type="paragraph" w:styleId="Normal">
    <w:name w:val="Normal"/>
    <w:qFormat w:val="1"/>
    <w:pPr>
      <w:widowControl w:val="1"/>
      <w:suppressAutoHyphens w:val="1"/>
      <w:bidi w:val="0"/>
    </w:pPr>
    <w:rPr>
      <w:rFonts w:ascii="Times New Roman" w:hAnsi="Times New Roman" w:eastAsia="Times New Roman" w:cs="Times New Roman"/>
      <w:sz w:val="24"/>
      <w:color w:val="auto"/>
      <w:szCs w:val="24"/>
      <w:lang w:val="ru-RU" w:eastAsia="zh-CN" w:bidi="ar-SA"/>
    </w:rPr>
  </w:style>
  <w:style w:type="paragraph" w:styleId="Heading1">
    <w:name w:val="Heading 1"/>
    <w:basedOn w:val="Heading"/>
    <w:next w:val="BodyText"/>
    <w:qFormat w:val="1"/>
    <w:pPr>
      <w:numPr>
        <w:ilvl w:val="0"/>
        <w:numId w:val="1"/>
      </w:numPr>
      <w:spacing w:before="240" w:after="120"/>
      <w:outlineLvl w:val="0"/>
    </w:pPr>
    <w:rPr>
      <w:sz w:val="36"/>
      <w:b w:val="1"/>
      <w:bCs w:val="1"/>
      <w:szCs w:val="36"/>
    </w:rPr>
  </w:style>
  <w:style w:type="paragraph" w:styleId="Heading2">
    <w:name w:val="Heading 2"/>
    <w:basedOn w:val="Heading"/>
    <w:next w:val="BodyText"/>
    <w:qFormat w:val="1"/>
    <w:pPr>
      <w:numPr>
        <w:ilvl w:val="1"/>
        <w:numId w:val="1"/>
      </w:numPr>
      <w:spacing w:before="200" w:after="120"/>
      <w:outlineLvl w:val="1"/>
    </w:pPr>
    <w:rPr>
      <w:sz w:val="32"/>
      <w:b w:val="1"/>
      <w:bCs w:val="1"/>
      <w:szCs w:val="32"/>
    </w:rPr>
  </w:style>
  <w:style w:type="paragraph" w:styleId="Heading3">
    <w:name w:val="Heading 3"/>
    <w:basedOn w:val="Heading"/>
    <w:next w:val="BodyText"/>
    <w:qFormat w:val="1"/>
    <w:pPr>
      <w:numPr>
        <w:ilvl w:val="2"/>
        <w:numId w:val="1"/>
      </w:numPr>
      <w:spacing w:before="140" w:after="120"/>
      <w:outlineLvl w:val="2"/>
    </w:pPr>
    <w:rPr>
      <w:sz w:val="28"/>
      <w:b w:val="1"/>
      <w:bCs w:val="1"/>
      <w:szCs w:val="28"/>
    </w:rPr>
  </w:style>
  <w:style w:type="character" w:styleId="WW8Num2z0">
    <w:name w:val="WW8Num2z0"/>
    <w:qFormat w:val="1"/>
    <w:rPr>
      <w:sz w:val="28"/>
      <w:szCs w:val="28"/>
    </w:rPr>
  </w:style>
  <w:style w:type="character" w:styleId="WW8Num4z0">
    <w:name w:val="WW8Num4z0"/>
    <w:qFormat w:val="1"/>
    <w:rPr/>
  </w:style>
  <w:style w:type="character" w:styleId="WW8Num5z0">
    <w:name w:val="WW8Num5z0"/>
    <w:qFormat w:val="1"/>
    <w:rPr>
      <w:rFonts w:ascii="Wingdings" w:hAnsi="Wingdings" w:cs="Wingdings"/>
    </w:rPr>
  </w:style>
  <w:style w:type="character" w:styleId="WW8Num6z0">
    <w:name w:val="WW8Num6z0"/>
    <w:qFormat w:val="1"/>
    <w:rPr>
      <w:rFonts w:ascii="Wingdings" w:hAnsi="Wingdings" w:cs="Wingdings"/>
    </w:rPr>
  </w:style>
  <w:style w:type="character" w:styleId="WW8Num8z0">
    <w:name w:val="WW8Num8z0"/>
    <w:qFormat w:val="1"/>
    <w:rPr>
      <w:rFonts w:ascii="Symbol" w:hAnsi="Symbol" w:cs="Symbol"/>
    </w:rPr>
  </w:style>
  <w:style w:type="character" w:styleId="WW8Num8z1">
    <w:name w:val="WW8Num8z1"/>
    <w:qFormat w:val="1"/>
    <w:rPr>
      <w:rFonts w:ascii="Courier New" w:hAnsi="Courier New" w:cs="Courier New"/>
    </w:rPr>
  </w:style>
  <w:style w:type="character" w:styleId="WW8Num8z2">
    <w:name w:val="WW8Num8z2"/>
    <w:qFormat w:val="1"/>
    <w:rPr>
      <w:rFonts w:ascii="Wingdings" w:hAnsi="Wingdings" w:cs="Wingdings"/>
    </w:rPr>
  </w:style>
  <w:style w:type="character" w:styleId="WW8Num9z0">
    <w:name w:val="WW8Num9z0"/>
    <w:qFormat w:val="1"/>
    <w:rPr>
      <w:rFonts w:ascii="Symbol" w:hAnsi="Symbol" w:cs="Symbol"/>
    </w:rPr>
  </w:style>
  <w:style w:type="character" w:styleId="WW8Num9z1">
    <w:name w:val="WW8Num9z1"/>
    <w:qFormat w:val="1"/>
    <w:rPr>
      <w:rFonts w:ascii="Courier New" w:hAnsi="Courier New" w:cs="Courier New"/>
    </w:rPr>
  </w:style>
  <w:style w:type="character" w:styleId="WW8Num9z2">
    <w:name w:val="WW8Num9z2"/>
    <w:qFormat w:val="1"/>
    <w:rPr>
      <w:rFonts w:ascii="Wingdings" w:hAnsi="Wingdings" w:cs="Wingdings"/>
    </w:rPr>
  </w:style>
  <w:style w:type="character" w:styleId="WW8Num10z0">
    <w:name w:val="WW8Num10z0"/>
    <w:qFormat w:val="1"/>
    <w:rPr/>
  </w:style>
  <w:style w:type="character" w:styleId="Style11">
    <w:name w:val="Основной шрифт абзаца"/>
    <w:qFormat w:val="1"/>
    <w:rPr/>
  </w:style>
  <w:style w:type="character" w:styleId="WW8Num1z0">
    <w:name w:val="WW8Num1z0"/>
    <w:qFormat w:val="1"/>
    <w:rPr>
      <w:sz w:val="28"/>
      <w:szCs w:val="28"/>
    </w:rPr>
  </w:style>
  <w:style w:type="character" w:styleId="WW8Num1z1">
    <w:name w:val="WW8Num1z1"/>
    <w:qFormat w:val="1"/>
    <w:rPr/>
  </w:style>
  <w:style w:type="character" w:styleId="WW8Num1z2">
    <w:name w:val="WW8Num1z2"/>
    <w:qFormat w:val="1"/>
    <w:rPr/>
  </w:style>
  <w:style w:type="character" w:styleId="WW8Num1z3">
    <w:name w:val="WW8Num1z3"/>
    <w:qFormat w:val="1"/>
    <w:rPr/>
  </w:style>
  <w:style w:type="character" w:styleId="WW8Num1z4">
    <w:name w:val="WW8Num1z4"/>
    <w:qFormat w:val="1"/>
    <w:rPr/>
  </w:style>
  <w:style w:type="character" w:styleId="WW8Num1z5">
    <w:name w:val="WW8Num1z5"/>
    <w:qFormat w:val="1"/>
    <w:rPr/>
  </w:style>
  <w:style w:type="character" w:styleId="WW8Num1z6">
    <w:name w:val="WW8Num1z6"/>
    <w:qFormat w:val="1"/>
    <w:rPr/>
  </w:style>
  <w:style w:type="character" w:styleId="WW8Num1z7">
    <w:name w:val="WW8Num1z7"/>
    <w:qFormat w:val="1"/>
    <w:rPr/>
  </w:style>
  <w:style w:type="character" w:styleId="WW8Num1z8">
    <w:name w:val="WW8Num1z8"/>
    <w:qFormat w:val="1"/>
    <w:rPr/>
  </w:style>
  <w:style w:type="character" w:styleId="WW8Num2z1">
    <w:name w:val="WW8Num2z1"/>
    <w:qFormat w:val="1"/>
    <w:rPr/>
  </w:style>
  <w:style w:type="character" w:styleId="WW8Num2z2">
    <w:name w:val="WW8Num2z2"/>
    <w:qFormat w:val="1"/>
    <w:rPr/>
  </w:style>
  <w:style w:type="character" w:styleId="WW8Num2z3">
    <w:name w:val="WW8Num2z3"/>
    <w:qFormat w:val="1"/>
    <w:rPr/>
  </w:style>
  <w:style w:type="character" w:styleId="WW8Num2z4">
    <w:name w:val="WW8Num2z4"/>
    <w:qFormat w:val="1"/>
    <w:rPr/>
  </w:style>
  <w:style w:type="character" w:styleId="WW8Num2z5">
    <w:name w:val="WW8Num2z5"/>
    <w:qFormat w:val="1"/>
    <w:rPr/>
  </w:style>
  <w:style w:type="character" w:styleId="WW8Num2z6">
    <w:name w:val="WW8Num2z6"/>
    <w:qFormat w:val="1"/>
    <w:rPr/>
  </w:style>
  <w:style w:type="character" w:styleId="WW8Num2z7">
    <w:name w:val="WW8Num2z7"/>
    <w:qFormat w:val="1"/>
    <w:rPr/>
  </w:style>
  <w:style w:type="character" w:styleId="WW8Num2z8">
    <w:name w:val="WW8Num2z8"/>
    <w:qFormat w:val="1"/>
    <w:rPr/>
  </w:style>
  <w:style w:type="character" w:styleId="WW8Num3z0">
    <w:name w:val="WW8Num3z0"/>
    <w:qFormat w:val="1"/>
    <w:rPr/>
  </w:style>
  <w:style w:type="character" w:styleId="WW8Num3z1">
    <w:name w:val="WW8Num3z1"/>
    <w:qFormat w:val="1"/>
    <w:rPr/>
  </w:style>
  <w:style w:type="character" w:styleId="WW8Num3z2">
    <w:name w:val="WW8Num3z2"/>
    <w:qFormat w:val="1"/>
    <w:rPr/>
  </w:style>
  <w:style w:type="character" w:styleId="WW8Num3z3">
    <w:name w:val="WW8Num3z3"/>
    <w:qFormat w:val="1"/>
    <w:rPr/>
  </w:style>
  <w:style w:type="character" w:styleId="WW8Num3z4">
    <w:name w:val="WW8Num3z4"/>
    <w:qFormat w:val="1"/>
    <w:rPr/>
  </w:style>
  <w:style w:type="character" w:styleId="WW8Num3z5">
    <w:name w:val="WW8Num3z5"/>
    <w:qFormat w:val="1"/>
    <w:rPr/>
  </w:style>
  <w:style w:type="character" w:styleId="WW8Num3z6">
    <w:name w:val="WW8Num3z6"/>
    <w:qFormat w:val="1"/>
    <w:rPr/>
  </w:style>
  <w:style w:type="character" w:styleId="WW8Num3z7">
    <w:name w:val="WW8Num3z7"/>
    <w:qFormat w:val="1"/>
    <w:rPr/>
  </w:style>
  <w:style w:type="character" w:styleId="WW8Num3z8">
    <w:name w:val="WW8Num3z8"/>
    <w:qFormat w:val="1"/>
    <w:rPr/>
  </w:style>
  <w:style w:type="character" w:styleId="1">
    <w:name w:val="Основной шрифт абзаца1"/>
    <w:qFormat w:val="1"/>
    <w:rPr/>
  </w:style>
  <w:style w:type="character" w:styleId="tooltip">
    <w:name w:val="tooltip"/>
    <w:basedOn w:val="Style11"/>
    <w:qFormat w:val="1"/>
    <w:rPr/>
  </w:style>
  <w:style w:type="character" w:styleId="extendedtext-full">
    <w:name w:val="extendedtext-full"/>
    <w:basedOn w:val="Style11"/>
    <w:qFormat w:val="1"/>
    <w:rPr/>
  </w:style>
  <w:style w:type="character" w:styleId="extendedtext-short">
    <w:name w:val="extendedtext-short"/>
    <w:basedOn w:val="Style11"/>
    <w:qFormat w:val="1"/>
    <w:rPr/>
  </w:style>
  <w:style w:type="paragraph" w:styleId="Heading">
    <w:name w:val="Heading"/>
    <w:basedOn w:val="Normal"/>
    <w:next w:val="BodyText"/>
    <w:qFormat w:val="1"/>
    <w:pPr>
      <w:keepNext w:val="1"/>
      <w:spacing w:before="240" w:after="120"/>
    </w:pPr>
    <w:rPr>
      <w:rFonts w:ascii="Liberation Sans;Arial" w:hAnsi="Liberation Sans;Arial" w:eastAsia="SimHei;黑体" w:cs="Mangal;Courier New"/>
      <w:sz w:val="28"/>
      <w:szCs w:val="28"/>
    </w:rPr>
  </w:style>
  <w:style w:type="paragraph" w:styleId="BodyText">
    <w:name w:val="Body Text"/>
    <w:basedOn w:val="Normal"/>
    <w:pPr>
      <w:spacing w:lineRule="auto" w:line="288" w:before="0" w:after="140"/>
    </w:pPr>
    <w:rPr/>
  </w:style>
  <w:style w:type="paragraph" w:styleId="List">
    <w:name w:val="List"/>
    <w:basedOn w:val="BodyText"/>
    <w:pPr/>
    <w:rPr>
      <w:rFonts w:cs="Mangal;Courier New"/>
    </w:rPr>
  </w:style>
  <w:style w:type="paragraph" w:styleId="Caption">
    <w:name w:val="Caption"/>
    <w:basedOn w:val="Normal"/>
    <w:qFormat w:val="1"/>
    <w:pPr>
      <w:suppressLineNumbers w:val="1"/>
      <w:spacing w:before="120" w:after="120"/>
    </w:pPr>
    <w:rPr>
      <w:sz w:val="24"/>
      <w:i w:val="1"/>
      <w:iCs w:val="1"/>
      <w:szCs w:val="24"/>
    </w:rPr>
  </w:style>
  <w:style w:type="paragraph" w:styleId="Index">
    <w:name w:val="Index"/>
    <w:basedOn w:val="Normal"/>
    <w:qFormat w:val="1"/>
    <w:pPr>
      <w:suppressLineNumbers w:val="1"/>
    </w:pPr>
    <w:rPr/>
  </w:style>
  <w:style w:type="paragraph" w:styleId="Style12">
    <w:name w:val="Название объекта"/>
    <w:basedOn w:val="Normal"/>
    <w:qFormat w:val="1"/>
    <w:pPr>
      <w:suppressLineNumbers w:val="1"/>
      <w:spacing w:before="120" w:after="120"/>
    </w:pPr>
    <w:rPr>
      <w:rFonts w:cs="Mangal;Courier New"/>
      <w:sz w:val="24"/>
      <w:i w:val="1"/>
      <w:iCs w:val="1"/>
      <w:szCs w:val="24"/>
    </w:rPr>
  </w:style>
  <w:style w:type="paragraph" w:styleId="11">
    <w:name w:val="Указатель1"/>
    <w:basedOn w:val="Normal"/>
    <w:qFormat w:val="1"/>
    <w:pPr>
      <w:suppressLineNumbers w:val="1"/>
    </w:pPr>
    <w:rPr>
      <w:rFonts w:cs="Mangal;Courier New"/>
    </w:rPr>
  </w:style>
  <w:style w:type="paragraph" w:styleId="Style13">
    <w:name w:val="Обычный (веб)"/>
    <w:basedOn w:val="Normal"/>
    <w:qFormat w:val="1"/>
    <w:pPr>
      <w:spacing w:before="280" w:after="280"/>
    </w:pPr>
    <w:rPr/>
  </w:style>
  <w:style w:type="paragraph" w:styleId="Style14">
    <w:name w:val="Содержимое таблицы"/>
    <w:basedOn w:val="Normal"/>
    <w:qFormat w:val="1"/>
    <w:pPr>
      <w:suppressLineNumbers w:val="1"/>
    </w:pPr>
    <w:rPr/>
  </w:style>
  <w:style w:type="paragraph" w:styleId="Style15">
    <w:name w:val="Заголовок таблицы"/>
    <w:basedOn w:val="Style14"/>
    <w:qFormat w:val="1"/>
    <w:pPr>
      <w:suppressLineNumbers w:val="1"/>
      <w:jc w:val="center"/>
    </w:pPr>
    <w:rPr>
      <w:b w:val="1"/>
      <w:bCs w:val="1"/>
    </w:rPr>
  </w:style>
  <w:style w:type="paragraph" w:styleId="Style16">
    <w:name w:val="Блочная цитата"/>
    <w:basedOn w:val="Normal"/>
    <w:qFormat w:val="1"/>
    <w:pPr>
      <w:spacing w:before="0" w:after="283"/>
      <w:ind w:start="567" w:end="567" w:firstLine="0"/>
    </w:pPr>
    <w:rPr/>
  </w:style>
  <w:style w:type="paragraph" w:styleId="Style17">
    <w:name w:val="Название"/>
    <w:basedOn w:val="Heading"/>
    <w:next w:val="BodyText"/>
    <w:qFormat w:val="1"/>
    <w:pPr>
      <w:jc w:val="center"/>
    </w:pPr>
    <w:rPr>
      <w:sz w:val="56"/>
      <w:b w:val="1"/>
      <w:bCs w:val="1"/>
      <w:szCs w:val="56"/>
    </w:rPr>
  </w:style>
  <w:style w:type="paragraph" w:styleId="Subtitle">
    <w:name w:val="Subtitle"/>
    <w:basedOn w:val="Heading"/>
    <w:next w:val="BodyText"/>
    <w:qFormat w:val="1"/>
    <w:pPr>
      <w:spacing w:before="60" w:after="120"/>
      <w:jc w:val="center"/>
    </w:pPr>
    <w:rPr>
      <w:sz w:val="36"/>
      <w:szCs w:val="36"/>
    </w:rPr>
  </w:style>
  <w:style w:type="numbering" w:styleId="WW8Num1">
    <w:name w:val="WW8Num1"/>
    <w:qFormat w:val="1"/>
  </w:style>
  <w:style w:type="numbering" w:styleId="WW8Num2">
    <w:name w:val="WW8Num2"/>
    <w:qFormat w:val="1"/>
  </w:style>
  <w:style w:type="numbering" w:styleId="WW8Num3">
    <w:name w:val="WW8Num3"/>
    <w:qFormat w:val="1"/>
  </w:style>
  <w:style w:type="numbering" w:styleId="WW8Num4">
    <w:name w:val="WW8Num4"/>
    <w:qFormat w:val="1"/>
  </w:style>
  <w:style w:type="numbering" w:styleId="WW8Num5">
    <w:name w:val="WW8Num5"/>
    <w:qFormat w:val="1"/>
  </w:style>
  <w:style w:type="numbering" w:styleId="WW8Num6">
    <w:name w:val="WW8Num6"/>
    <w:qFormat w:val="1"/>
  </w:style>
  <w:style w:type="numbering" w:styleId="WW8Num7">
    <w:name w:val="WW8Num7"/>
    <w:qFormat w:val="1"/>
  </w:style>
  <w:style w:type="numbering" w:styleId="WW8Num8">
    <w:name w:val="WW8Num8"/>
    <w:qFormat w:val="1"/>
  </w:style>
  <w:style w:type="numbering" w:styleId="WW8Num9">
    <w:name w:val="WW8Num9"/>
    <w:qFormat w:val="1"/>
  </w:style>
  <w:style w:type="numbering" w:styleId="WW8Num10">
    <w:name w:val="WW8Num10"/>
    <w:qFormat w:val="1"/>
  </w:style>
</w:styles>
</file>

<file path=word/_rels/document.xml.rels><?xml version="1.0"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ep:Properties xmlns:ep="http://schemas.openxmlformats.org/officeDocument/2006/extended-properties">
  <ep:Template>Normal</ep:Template>
  <ep:TotalTime>510</ep:TotalTime>
  <ep:Application>LibreOffice/24.2.7.2$Linux_X86_64 LibreOffice_project/420$Build-2</ep:Application>
  <ep:AppVersion>15.0000</ep:AppVersion>
</ep:Properties>
</file>

<file path=docProps/core.xml><?xml version="1.0" encoding="utf-8"?>
<cp:coreProperties xmlns:cp="http://schemas.openxmlformats.org/package/2006/metadata/core-properties" xmlns:xsi="http://www.w3.org/2001/XMLSchema-instance" xmlns:dc="http://purl.org/dc/elements/1.1/" xmlns:dcterms="http://purl.org/dc/terms/">
  <dcterms:created xsi:type="dcterms:W3CDTF">2022-05-06T18:15:00Z</dcterms:created>
  <dc:creator>Кузьмина Ольга Александровна</dc:creator>
  <dc:description/>
  <cp:keywords/>
  <dc:language>en-US</dc:language>
  <cp:lastModifiedBy>user</cp:lastModifiedBy>
  <cp:lastPrinted>2016-03-25T18:37:00Z</cp:lastPrinted>
  <dcterms:modified xsi:type="dcterms:W3CDTF">2025-03-19T12:27:00Z</dcterms:modified>
  <cp:revision>22</cp:revision>
  <dc:subject/>
  <dc:title/>
</cp:coreProperties>
</file>