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4E" w:rsidRDefault="0079374E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B865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униципальное бюджетное дошкольное образовательное учреждение</w:t>
      </w:r>
      <w:bookmarkStart w:id="0" w:name="_GoBack"/>
      <w:bookmarkEnd w:id="0"/>
      <w:r w:rsidRPr="00B865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Макуловский детский сад</w:t>
      </w:r>
      <w:r w:rsidRPr="00B8650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»</w:t>
      </w:r>
    </w:p>
    <w:p w:rsidR="003D1298" w:rsidRDefault="003D1298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Верхнеуслонского муниципального района </w:t>
      </w:r>
    </w:p>
    <w:p w:rsidR="003D1298" w:rsidRPr="00E174BD" w:rsidRDefault="003D1298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Республики Татарстан</w:t>
      </w:r>
    </w:p>
    <w:p w:rsidR="0079374E" w:rsidRPr="00B86509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</w:p>
    <w:p w:rsid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</w:p>
    <w:p w:rsidR="0079374E" w:rsidRPr="0079374E" w:rsidRDefault="0079374E" w:rsidP="0079374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9374E">
        <w:rPr>
          <w:rFonts w:ascii="Times New Roman" w:hAnsi="Times New Roman" w:cs="Times New Roman"/>
          <w:b/>
          <w:bCs/>
          <w:sz w:val="36"/>
          <w:szCs w:val="36"/>
        </w:rPr>
        <w:t>Методическая разработка</w:t>
      </w:r>
    </w:p>
    <w:p w:rsidR="0079374E" w:rsidRP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79374E" w:rsidRP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9374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дидактическое пособие – лепбук по ПДД</w:t>
      </w:r>
    </w:p>
    <w:p w:rsidR="0079374E" w:rsidRP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79374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«Занимательный куб»</w:t>
      </w:r>
    </w:p>
    <w:p w:rsidR="0079374E" w:rsidRPr="0079374E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79374E" w:rsidRPr="00877B88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9374E" w:rsidRPr="00877B88" w:rsidRDefault="0079374E" w:rsidP="00793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877B88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8650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50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Автор пособия</w:t>
      </w:r>
      <w:r w:rsidRPr="00877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</w:p>
    <w:p w:rsidR="0079374E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877B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квалификационной категории:</w:t>
      </w:r>
    </w:p>
    <w:p w:rsidR="0079374E" w:rsidRPr="00877B88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Салахутдинова М.Р.</w:t>
      </w:r>
    </w:p>
    <w:p w:rsidR="0079374E" w:rsidRPr="00B86509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86509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  <w:r w:rsidRPr="00B86509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79374E" w:rsidRPr="00B86509" w:rsidRDefault="0079374E" w:rsidP="0079374E">
      <w:pPr>
        <w:shd w:val="clear" w:color="auto" w:fill="FFFFFF"/>
        <w:spacing w:after="0" w:line="101" w:lineRule="atLeast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86509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  <w:r w:rsidRPr="00B86509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Pr="00B86509" w:rsidRDefault="0079374E" w:rsidP="0079374E">
      <w:pPr>
        <w:shd w:val="clear" w:color="auto" w:fill="FFFFFF"/>
        <w:spacing w:after="0" w:line="101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9374E" w:rsidRDefault="0079374E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9374E" w:rsidRDefault="0079374E" w:rsidP="003D1298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color w:val="000000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2025</w:t>
      </w:r>
      <w:r w:rsidRPr="00B86509">
        <w:rPr>
          <w:rFonts w:ascii="Times New Roman" w:eastAsia="Times New Roman" w:hAnsi="Times New Roman" w:cs="Times New Roman"/>
          <w:color w:val="000000"/>
          <w:sz w:val="28"/>
          <w:szCs w:val="24"/>
        </w:rPr>
        <w:t>г</w:t>
      </w:r>
    </w:p>
    <w:p w:rsidR="007D1B4D" w:rsidRPr="0079374E" w:rsidRDefault="007D1B4D" w:rsidP="0079374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color w:val="000000"/>
          <w:szCs w:val="21"/>
        </w:rPr>
      </w:pPr>
      <w:r w:rsidRPr="0079374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3E50EE">
        <w:rPr>
          <w:rFonts w:ascii="Times New Roman" w:hAnsi="Times New Roman" w:cs="Times New Roman"/>
          <w:b/>
          <w:sz w:val="28"/>
          <w:szCs w:val="28"/>
        </w:rPr>
        <w:t>:</w:t>
      </w:r>
    </w:p>
    <w:p w:rsidR="0079374E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BC20B9" w:rsidRPr="00C656A6">
        <w:rPr>
          <w:color w:val="000000"/>
          <w:sz w:val="28"/>
          <w:szCs w:val="28"/>
          <w:shd w:val="clear" w:color="auto" w:fill="FFFFFF"/>
        </w:rPr>
        <w:t xml:space="preserve">Данное дидактическое пособие </w:t>
      </w:r>
      <w:r w:rsidR="007D1B4D" w:rsidRPr="00C656A6">
        <w:rPr>
          <w:color w:val="000000"/>
          <w:sz w:val="28"/>
          <w:szCs w:val="28"/>
          <w:shd w:val="clear" w:color="auto" w:fill="FFFFFF"/>
        </w:rPr>
        <w:t xml:space="preserve"> предназначено для педагогов ДОУ по организации обучения </w:t>
      </w:r>
      <w:r w:rsidR="0079374E">
        <w:rPr>
          <w:color w:val="000000"/>
          <w:sz w:val="28"/>
          <w:szCs w:val="28"/>
          <w:shd w:val="clear" w:color="auto" w:fill="FFFFFF"/>
        </w:rPr>
        <w:t xml:space="preserve"> среднего и старшего дошкольного возраста </w:t>
      </w:r>
      <w:r w:rsidR="007D1B4D" w:rsidRPr="00C656A6">
        <w:rPr>
          <w:color w:val="000000"/>
          <w:sz w:val="28"/>
          <w:szCs w:val="28"/>
          <w:shd w:val="clear" w:color="auto" w:fill="FFFFFF"/>
        </w:rPr>
        <w:t xml:space="preserve">умению и навыкам безопасного поведения на улицах и дорогах. </w:t>
      </w:r>
    </w:p>
    <w:p w:rsidR="0079374E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37175A" w:rsidRPr="00C656A6">
        <w:rPr>
          <w:rStyle w:val="c2"/>
          <w:color w:val="000000"/>
          <w:sz w:val="28"/>
          <w:szCs w:val="28"/>
        </w:rPr>
        <w:t xml:space="preserve">Содержание </w:t>
      </w:r>
      <w:proofErr w:type="spellStart"/>
      <w:r w:rsidR="0037175A" w:rsidRPr="00C656A6">
        <w:rPr>
          <w:rStyle w:val="c2"/>
          <w:color w:val="000000"/>
          <w:sz w:val="28"/>
          <w:szCs w:val="28"/>
        </w:rPr>
        <w:t>лэпбука</w:t>
      </w:r>
      <w:proofErr w:type="spellEnd"/>
      <w:r w:rsidR="0037175A" w:rsidRPr="00C656A6">
        <w:rPr>
          <w:rStyle w:val="c2"/>
          <w:color w:val="000000"/>
          <w:sz w:val="28"/>
          <w:szCs w:val="28"/>
        </w:rPr>
        <w:t xml:space="preserve"> пополняется, материал усложняется. </w:t>
      </w:r>
    </w:p>
    <w:p w:rsidR="0037175A" w:rsidRPr="00C656A6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 </w:t>
      </w:r>
      <w:r w:rsidR="0037175A" w:rsidRPr="00C656A6">
        <w:rPr>
          <w:rStyle w:val="c2"/>
          <w:color w:val="000000"/>
          <w:sz w:val="28"/>
          <w:szCs w:val="28"/>
        </w:rPr>
        <w:t>Дидактическое пособие можно использовать в индивидуальной и коллективной работе с детьми, в самостоятельной и игровой деятельности.</w:t>
      </w:r>
    </w:p>
    <w:p w:rsidR="003D1298" w:rsidRDefault="003D1298" w:rsidP="00C656A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175A" w:rsidRPr="00C656A6" w:rsidRDefault="0037175A" w:rsidP="00C656A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="003E50E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41F59" w:rsidRPr="00C656A6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 xml:space="preserve">  </w:t>
      </w:r>
      <w:r w:rsidR="00241F59" w:rsidRPr="00C656A6">
        <w:rPr>
          <w:rStyle w:val="c8"/>
          <w:color w:val="111111"/>
          <w:sz w:val="28"/>
          <w:szCs w:val="28"/>
        </w:rPr>
        <w:t>Воспитание у детей дошкольного возраста навыков безопасного поведения на улицах города</w:t>
      </w:r>
      <w:r>
        <w:rPr>
          <w:rStyle w:val="c8"/>
          <w:color w:val="111111"/>
          <w:sz w:val="28"/>
          <w:szCs w:val="28"/>
        </w:rPr>
        <w:t>, села</w:t>
      </w:r>
      <w:r w:rsidR="00241F59" w:rsidRPr="00C656A6">
        <w:rPr>
          <w:rStyle w:val="c8"/>
          <w:color w:val="111111"/>
          <w:sz w:val="28"/>
          <w:szCs w:val="28"/>
        </w:rPr>
        <w:t xml:space="preserve"> является актуальной проблемой. Актуальность связана с тем, что у детей данного возраста отсутствует защитная психологическая реакция на дорожную обстановку, которая свойственна взрослым. Желание постоянно открывать что-то новое, непосредственность часто ставят их перед реальными опасностями, в частности на улицах.</w:t>
      </w:r>
    </w:p>
    <w:p w:rsidR="00241F59" w:rsidRPr="00C656A6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 xml:space="preserve">  </w:t>
      </w:r>
      <w:r w:rsidR="00241F59" w:rsidRPr="00C656A6">
        <w:rPr>
          <w:rStyle w:val="c22"/>
          <w:color w:val="111111"/>
          <w:sz w:val="28"/>
          <w:szCs w:val="28"/>
        </w:rPr>
        <w:t xml:space="preserve">Знакомить детей с правилами дорожного движения, формировать у них навыки правильного поведения на дороге необходимо с раннего возраста, так как </w:t>
      </w:r>
      <w:proofErr w:type="gramStart"/>
      <w:r w:rsidR="00241F59" w:rsidRPr="00C656A6">
        <w:rPr>
          <w:rStyle w:val="c22"/>
          <w:color w:val="111111"/>
          <w:sz w:val="28"/>
          <w:szCs w:val="28"/>
        </w:rPr>
        <w:t>знания</w:t>
      </w:r>
      <w:proofErr w:type="gramEnd"/>
      <w:r w:rsidR="00241F59" w:rsidRPr="00C656A6">
        <w:rPr>
          <w:rStyle w:val="c22"/>
          <w:color w:val="111111"/>
          <w:sz w:val="28"/>
          <w:szCs w:val="28"/>
        </w:rPr>
        <w:t xml:space="preserve"> полученные в детстве, наиболее прочные; правила, усвоенные ребёнком, впоследствии становятся нормой поведения, а их соблюдение - потребностью человека.</w:t>
      </w:r>
    </w:p>
    <w:p w:rsidR="0079374E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40"/>
          <w:color w:val="000000"/>
          <w:sz w:val="28"/>
          <w:szCs w:val="28"/>
        </w:rPr>
        <w:t xml:space="preserve">  </w:t>
      </w:r>
      <w:r w:rsidR="00241F59" w:rsidRPr="00C656A6">
        <w:rPr>
          <w:rStyle w:val="c40"/>
          <w:color w:val="000000"/>
          <w:sz w:val="28"/>
          <w:szCs w:val="28"/>
        </w:rPr>
        <w:t xml:space="preserve">Обучение, ни в коем случае не должно ограничиваться или сводиться </w:t>
      </w:r>
      <w:proofErr w:type="gramStart"/>
      <w:r w:rsidR="00241F59" w:rsidRPr="00C656A6">
        <w:rPr>
          <w:rStyle w:val="c40"/>
          <w:color w:val="000000"/>
          <w:sz w:val="28"/>
          <w:szCs w:val="28"/>
        </w:rPr>
        <w:t>к</w:t>
      </w:r>
      <w:proofErr w:type="gramEnd"/>
      <w:r w:rsidR="00241F59" w:rsidRPr="00C656A6">
        <w:rPr>
          <w:rStyle w:val="c40"/>
          <w:color w:val="000000"/>
          <w:sz w:val="28"/>
          <w:szCs w:val="28"/>
        </w:rPr>
        <w:t> </w:t>
      </w:r>
      <w:r w:rsidR="00241F59" w:rsidRPr="00C656A6">
        <w:rPr>
          <w:rStyle w:val="c6"/>
          <w:b/>
          <w:bCs/>
          <w:i/>
          <w:iCs/>
          <w:color w:val="000000"/>
          <w:sz w:val="28"/>
          <w:szCs w:val="28"/>
        </w:rPr>
        <w:t>«это можно - это нельзя»</w:t>
      </w:r>
      <w:r w:rsidR="00241F59" w:rsidRPr="00C656A6">
        <w:rPr>
          <w:rStyle w:val="c2"/>
          <w:color w:val="000000"/>
          <w:sz w:val="28"/>
          <w:szCs w:val="28"/>
        </w:rPr>
        <w:t xml:space="preserve">. Это скучно и не интересно детям, поэтому задача взрослых, педагогов – сделать знакомство с ПДД занимательным, интересным, игровым, увлекательным. </w:t>
      </w:r>
    </w:p>
    <w:p w:rsidR="00241F59" w:rsidRPr="00C656A6" w:rsidRDefault="003D1298" w:rsidP="00C656A6">
      <w:pPr>
        <w:pStyle w:val="c1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</w:t>
      </w:r>
      <w:r w:rsidR="0079374E">
        <w:rPr>
          <w:rStyle w:val="c2"/>
          <w:color w:val="000000"/>
          <w:sz w:val="28"/>
          <w:szCs w:val="28"/>
        </w:rPr>
        <w:t xml:space="preserve">Методическая разработка </w:t>
      </w:r>
      <w:r w:rsidR="00241F59" w:rsidRPr="00C656A6">
        <w:rPr>
          <w:rStyle w:val="c2"/>
          <w:color w:val="000000"/>
          <w:sz w:val="28"/>
          <w:szCs w:val="28"/>
        </w:rPr>
        <w:t xml:space="preserve">по правилам дорожного движения </w:t>
      </w:r>
      <w:r w:rsidR="0079374E">
        <w:rPr>
          <w:rStyle w:val="c2"/>
          <w:color w:val="000000"/>
          <w:sz w:val="28"/>
          <w:szCs w:val="28"/>
        </w:rPr>
        <w:t>–</w:t>
      </w:r>
      <w:r w:rsidR="00241F59" w:rsidRPr="00C656A6">
        <w:rPr>
          <w:rStyle w:val="c2"/>
          <w:color w:val="000000"/>
          <w:sz w:val="28"/>
          <w:szCs w:val="28"/>
        </w:rPr>
        <w:t xml:space="preserve"> </w:t>
      </w:r>
      <w:r w:rsidR="0079374E">
        <w:rPr>
          <w:rStyle w:val="c2"/>
          <w:color w:val="000000"/>
          <w:sz w:val="28"/>
          <w:szCs w:val="28"/>
        </w:rPr>
        <w:t xml:space="preserve">дидактическое пособие </w:t>
      </w:r>
      <w:r w:rsidR="00241F59" w:rsidRPr="00C656A6">
        <w:rPr>
          <w:rStyle w:val="c2"/>
          <w:color w:val="000000"/>
          <w:sz w:val="28"/>
          <w:szCs w:val="28"/>
        </w:rPr>
        <w:t>- оптимальный вариант ознакомления дошкольников с безопасным поведением на дороге.</w:t>
      </w:r>
    </w:p>
    <w:p w:rsidR="00147624" w:rsidRPr="00C656A6" w:rsidRDefault="003D1298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 </w:t>
      </w:r>
      <w:r w:rsidR="0079374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твечает  всем требованиям </w:t>
      </w:r>
      <w:r w:rsidR="0079374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ФОП и 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ФГОС </w:t>
      </w:r>
      <w:proofErr w:type="gramStart"/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ДО</w:t>
      </w:r>
      <w:proofErr w:type="gramEnd"/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к предметно развивающей среде, он:</w:t>
      </w:r>
    </w:p>
    <w:p w:rsidR="00147624" w:rsidRPr="0079374E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</w:pPr>
      <w:r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м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ногофункционален;</w:t>
      </w:r>
    </w:p>
    <w:p w:rsidR="00147624" w:rsidRPr="00C656A6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proofErr w:type="gramStart"/>
      <w:r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и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нформативен</w:t>
      </w:r>
      <w:proofErr w:type="gramEnd"/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(многообразие представленного материала);</w:t>
      </w:r>
    </w:p>
    <w:p w:rsidR="00147624" w:rsidRPr="00C656A6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п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олифункционален</w:t>
      </w:r>
      <w:proofErr w:type="spellEnd"/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: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способствует развитию творчества, воображения;</w:t>
      </w:r>
    </w:p>
    <w:p w:rsidR="00147624" w:rsidRPr="00C656A6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п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ригоден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к использованию одновременно группой детей (в том </w:t>
      </w:r>
      <w:proofErr w:type="gramStart"/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числе</w:t>
      </w:r>
      <w:proofErr w:type="gramEnd"/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с участием взрослого как играющего партнера);</w:t>
      </w:r>
    </w:p>
    <w:p w:rsidR="00147624" w:rsidRPr="00C656A6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я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вляется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средством художественно-эстетического развития ребенка;</w:t>
      </w:r>
    </w:p>
    <w:p w:rsidR="00147624" w:rsidRPr="00C656A6" w:rsidRDefault="0079374E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в</w:t>
      </w:r>
      <w:r w:rsidR="00147624" w:rsidRPr="0079374E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</w:rPr>
        <w:t>ариативен</w:t>
      </w:r>
      <w:r w:rsidR="00147624"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(есть несколько вариантов использования каждой его части);</w:t>
      </w:r>
    </w:p>
    <w:p w:rsidR="00147624" w:rsidRPr="00C656A6" w:rsidRDefault="00147624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Его структура и содержание доступно детям дошкольного возраста;</w:t>
      </w:r>
    </w:p>
    <w:p w:rsidR="00147624" w:rsidRPr="00C656A6" w:rsidRDefault="00147624" w:rsidP="00C656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 w:rsidRPr="00C656A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Обеспечивает игровую, познавательную, исследовательскую и творческую активность всех воспитанников.</w:t>
      </w:r>
    </w:p>
    <w:p w:rsidR="00241F59" w:rsidRPr="00C656A6" w:rsidRDefault="00241F59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Целевая аудитория</w:t>
      </w:r>
      <w:r w:rsidRPr="00C656A6">
        <w:rPr>
          <w:rFonts w:ascii="Times New Roman" w:hAnsi="Times New Roman" w:cs="Times New Roman"/>
          <w:sz w:val="28"/>
          <w:szCs w:val="28"/>
        </w:rPr>
        <w:t>:</w:t>
      </w:r>
    </w:p>
    <w:p w:rsidR="00E74315" w:rsidRPr="00C656A6" w:rsidRDefault="0079374E" w:rsidP="00241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дошкольный возраст (4</w:t>
      </w:r>
      <w:r w:rsidR="00241F59" w:rsidRPr="00C656A6">
        <w:rPr>
          <w:rFonts w:ascii="Times New Roman" w:hAnsi="Times New Roman" w:cs="Times New Roman"/>
          <w:sz w:val="28"/>
          <w:szCs w:val="28"/>
        </w:rPr>
        <w:t>-7лет)</w:t>
      </w:r>
      <w:r w:rsidR="003E50EE">
        <w:rPr>
          <w:rFonts w:ascii="Times New Roman" w:hAnsi="Times New Roman" w:cs="Times New Roman"/>
          <w:sz w:val="28"/>
          <w:szCs w:val="28"/>
        </w:rPr>
        <w:t>.</w:t>
      </w:r>
    </w:p>
    <w:p w:rsidR="0002528F" w:rsidRPr="003E50EE" w:rsidRDefault="0079374E" w:rsidP="00241F59">
      <w:pPr>
        <w:rPr>
          <w:rFonts w:ascii="Times New Roman" w:hAnsi="Times New Roman" w:cs="Times New Roman"/>
          <w:b/>
          <w:sz w:val="28"/>
          <w:szCs w:val="28"/>
        </w:rPr>
      </w:pPr>
      <w:r w:rsidRPr="003E50EE">
        <w:rPr>
          <w:rFonts w:ascii="Times New Roman" w:hAnsi="Times New Roman" w:cs="Times New Roman"/>
          <w:b/>
          <w:sz w:val="28"/>
          <w:szCs w:val="28"/>
        </w:rPr>
        <w:t xml:space="preserve">Дидактическое пособие </w:t>
      </w:r>
      <w:r w:rsidR="0002528F" w:rsidRPr="003E50EE">
        <w:rPr>
          <w:rFonts w:ascii="Times New Roman" w:hAnsi="Times New Roman" w:cs="Times New Roman"/>
          <w:b/>
          <w:sz w:val="28"/>
          <w:szCs w:val="28"/>
        </w:rPr>
        <w:t xml:space="preserve">могут использовать: 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п</w:t>
      </w:r>
      <w:r w:rsidRPr="00C656A6">
        <w:rPr>
          <w:rFonts w:ascii="Times New Roman" w:hAnsi="Times New Roman" w:cs="Times New Roman"/>
          <w:sz w:val="28"/>
          <w:szCs w:val="28"/>
        </w:rPr>
        <w:t xml:space="preserve">едагоги; 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п</w:t>
      </w:r>
      <w:r w:rsidRPr="00C656A6">
        <w:rPr>
          <w:rFonts w:ascii="Times New Roman" w:hAnsi="Times New Roman" w:cs="Times New Roman"/>
          <w:sz w:val="28"/>
          <w:szCs w:val="28"/>
        </w:rPr>
        <w:t xml:space="preserve">едагоги с детьми; 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п</w:t>
      </w:r>
      <w:r w:rsidRPr="00C656A6">
        <w:rPr>
          <w:rFonts w:ascii="Times New Roman" w:hAnsi="Times New Roman" w:cs="Times New Roman"/>
          <w:sz w:val="28"/>
          <w:szCs w:val="28"/>
        </w:rPr>
        <w:t xml:space="preserve">едагоги, дети и родители; 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д</w:t>
      </w:r>
      <w:r w:rsidRPr="00C656A6">
        <w:rPr>
          <w:rFonts w:ascii="Times New Roman" w:hAnsi="Times New Roman" w:cs="Times New Roman"/>
          <w:sz w:val="28"/>
          <w:szCs w:val="28"/>
        </w:rPr>
        <w:t>ети и родители;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р</w:t>
      </w:r>
      <w:r w:rsidRPr="00C656A6">
        <w:rPr>
          <w:rFonts w:ascii="Times New Roman" w:hAnsi="Times New Roman" w:cs="Times New Roman"/>
          <w:sz w:val="28"/>
          <w:szCs w:val="28"/>
        </w:rPr>
        <w:t xml:space="preserve">одители </w:t>
      </w:r>
    </w:p>
    <w:p w:rsidR="0002528F" w:rsidRPr="00C656A6" w:rsidRDefault="0002528F" w:rsidP="00241F59">
      <w:pPr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sz w:val="28"/>
          <w:szCs w:val="28"/>
        </w:rPr>
        <w:sym w:font="Symbol" w:char="F0B7"/>
      </w:r>
      <w:r w:rsidR="009119C6">
        <w:rPr>
          <w:rFonts w:ascii="Times New Roman" w:hAnsi="Times New Roman" w:cs="Times New Roman"/>
          <w:sz w:val="28"/>
          <w:szCs w:val="28"/>
        </w:rPr>
        <w:t xml:space="preserve"> д</w:t>
      </w:r>
      <w:r w:rsidRPr="00C656A6">
        <w:rPr>
          <w:rFonts w:ascii="Times New Roman" w:hAnsi="Times New Roman" w:cs="Times New Roman"/>
          <w:sz w:val="28"/>
          <w:szCs w:val="28"/>
        </w:rPr>
        <w:t xml:space="preserve">ети самостоятельно, что будет последней, высшей ступенью развития познавательной деятельности детей. </w:t>
      </w:r>
      <w:proofErr w:type="spellStart"/>
      <w:r w:rsidRPr="00C656A6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C656A6">
        <w:rPr>
          <w:rFonts w:ascii="Times New Roman" w:hAnsi="Times New Roman" w:cs="Times New Roman"/>
          <w:sz w:val="28"/>
          <w:szCs w:val="28"/>
        </w:rPr>
        <w:t xml:space="preserve"> можно использовать как в детском саду, так и дома.</w:t>
      </w:r>
    </w:p>
    <w:p w:rsidR="007D6EAA" w:rsidRPr="00C656A6" w:rsidRDefault="007D6EAA" w:rsidP="00C656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Роль и место мероприятия/занятия в системе работы педагогического работника</w:t>
      </w:r>
      <w:r w:rsidR="009119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656A6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C656A6">
        <w:rPr>
          <w:rFonts w:ascii="Times New Roman" w:hAnsi="Times New Roman" w:cs="Times New Roman"/>
          <w:b/>
          <w:bCs/>
          <w:sz w:val="28"/>
          <w:szCs w:val="28"/>
        </w:rPr>
        <w:t>связь с другими мероприятиями)</w:t>
      </w:r>
      <w:r w:rsidR="009119C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9374E" w:rsidRDefault="007D6EAA" w:rsidP="00C656A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Обучение детей правилам дорожного движения – жизненная необходимость, поэтому в любом дошкольном учреждении регулярно проходят различные мероприятия ПДД. </w:t>
      </w:r>
    </w:p>
    <w:p w:rsidR="0079374E" w:rsidRDefault="007D6EAA" w:rsidP="00C656A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старается до детей донести свод правил безопасности, который пригодиться им впоследствии. </w:t>
      </w:r>
    </w:p>
    <w:p w:rsidR="0079374E" w:rsidRDefault="007D6EAA" w:rsidP="00C656A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Родители заинтересованы в успешном освоении программы безопасности, поэтому мы совместно (родители и воспитатели) проводим мероприятия на заданную тематику. Велика роль детских садов в формировании умении читать сигналы светофора и регулировщика, запоминать значение дорожных знаков, законов улиц и дорог. </w:t>
      </w:r>
    </w:p>
    <w:p w:rsidR="0079374E" w:rsidRDefault="007D6EAA" w:rsidP="00C656A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Знание правил ПДД становятся нормой для детей, а их соблюдение</w:t>
      </w:r>
      <w:r w:rsidR="009119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119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65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законом. Место проведения по обучению детей основам ПДД </w:t>
      </w:r>
      <w:r w:rsidR="007937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МБДОУ «Макуловский детский сад».</w:t>
      </w:r>
    </w:p>
    <w:p w:rsidR="0079374E" w:rsidRPr="0079374E" w:rsidRDefault="007D6EAA" w:rsidP="0079374E">
      <w:pPr>
        <w:jc w:val="both"/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6C0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19C6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BC20B9" w:rsidRPr="00C656A6">
        <w:rPr>
          <w:rFonts w:ascii="Times New Roman" w:hAnsi="Times New Roman" w:cs="Times New Roman"/>
          <w:sz w:val="28"/>
          <w:szCs w:val="28"/>
        </w:rPr>
        <w:t xml:space="preserve">акрепление у детей </w:t>
      </w:r>
      <w:r w:rsidR="009119C6">
        <w:rPr>
          <w:rFonts w:ascii="Times New Roman" w:hAnsi="Times New Roman" w:cs="Times New Roman"/>
          <w:sz w:val="28"/>
          <w:szCs w:val="28"/>
        </w:rPr>
        <w:t xml:space="preserve">среднего, </w:t>
      </w:r>
      <w:r w:rsidR="00BC20B9" w:rsidRPr="00C656A6">
        <w:rPr>
          <w:rFonts w:ascii="Times New Roman" w:hAnsi="Times New Roman" w:cs="Times New Roman"/>
          <w:sz w:val="28"/>
          <w:szCs w:val="28"/>
        </w:rPr>
        <w:t xml:space="preserve">старшего дошкольного возраста навыков безопасного поведения на улицах и дорогах города посредством использования </w:t>
      </w:r>
      <w:r w:rsidR="0079374E">
        <w:rPr>
          <w:rFonts w:ascii="Times New Roman" w:hAnsi="Times New Roman" w:cs="Times New Roman"/>
          <w:sz w:val="28"/>
          <w:szCs w:val="28"/>
        </w:rPr>
        <w:t>дидактического пособия</w:t>
      </w:r>
      <w:r w:rsidR="0079374E" w:rsidRPr="0079374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9374E" w:rsidRPr="0079374E">
        <w:rPr>
          <w:rFonts w:ascii="Times New Roman" w:hAnsi="Times New Roman" w:cs="Times New Roman"/>
          <w:sz w:val="28"/>
          <w:szCs w:val="28"/>
        </w:rPr>
        <w:t>лепбук</w:t>
      </w:r>
      <w:r w:rsidR="0079374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9374E" w:rsidRPr="0079374E">
        <w:rPr>
          <w:rFonts w:ascii="Times New Roman" w:hAnsi="Times New Roman" w:cs="Times New Roman"/>
          <w:sz w:val="28"/>
          <w:szCs w:val="28"/>
        </w:rPr>
        <w:t xml:space="preserve"> по ПДД</w:t>
      </w:r>
      <w:r w:rsidR="0079374E">
        <w:rPr>
          <w:rFonts w:ascii="Times New Roman" w:hAnsi="Times New Roman" w:cs="Times New Roman"/>
          <w:sz w:val="28"/>
          <w:szCs w:val="28"/>
        </w:rPr>
        <w:t xml:space="preserve"> </w:t>
      </w:r>
      <w:r w:rsidR="0079374E" w:rsidRPr="0079374E">
        <w:rPr>
          <w:rFonts w:ascii="Times New Roman" w:hAnsi="Times New Roman" w:cs="Times New Roman"/>
          <w:sz w:val="28"/>
          <w:szCs w:val="28"/>
        </w:rPr>
        <w:t>«Занимательный куб»</w:t>
      </w:r>
    </w:p>
    <w:p w:rsidR="007D6EAA" w:rsidRDefault="007D6EAA" w:rsidP="00C656A6">
      <w:pPr>
        <w:jc w:val="both"/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C656A6">
        <w:rPr>
          <w:rFonts w:ascii="Times New Roman" w:hAnsi="Times New Roman" w:cs="Times New Roman"/>
          <w:sz w:val="28"/>
          <w:szCs w:val="28"/>
        </w:rPr>
        <w:t>:</w:t>
      </w:r>
    </w:p>
    <w:p w:rsidR="0079374E" w:rsidRPr="007E2E61" w:rsidRDefault="009119C6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="0079374E" w:rsidRPr="007E2E6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бразовательные:</w:t>
      </w:r>
    </w:p>
    <w:p w:rsidR="0079374E" w:rsidRPr="002E1704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2E1704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 детей с правилами дорожного движения, строением улицы и дорожными знаками, предназначенными для водителей и пешеходов.</w:t>
      </w:r>
    </w:p>
    <w:p w:rsidR="0079374E" w:rsidRPr="002E1704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374E" w:rsidRPr="007E2E61" w:rsidRDefault="009119C6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</w:t>
      </w:r>
      <w:r w:rsidR="0079374E" w:rsidRPr="007E2E6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азвивающие:</w:t>
      </w:r>
    </w:p>
    <w:p w:rsidR="0079374E" w:rsidRPr="002E1704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E1704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осторожность, внимательность, самостоятельность, ответственность на дороге.</w:t>
      </w:r>
    </w:p>
    <w:p w:rsidR="0079374E" w:rsidRPr="002E1704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374E" w:rsidRPr="007E2E61" w:rsidRDefault="009119C6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</w:t>
      </w:r>
      <w:r w:rsidR="0079374E" w:rsidRPr="007E2E6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оспитательные:</w:t>
      </w:r>
    </w:p>
    <w:p w:rsidR="0079374E" w:rsidRPr="002E1704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2E1704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оспитывать навыки личной безопасности, чувство ответственности и самосохранения;</w:t>
      </w:r>
    </w:p>
    <w:p w:rsidR="0079374E" w:rsidRDefault="0079374E" w:rsidP="007937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3AAA" w:rsidRPr="00C656A6" w:rsidRDefault="00C43AAA" w:rsidP="00C656A6">
      <w:pPr>
        <w:jc w:val="both"/>
        <w:rPr>
          <w:rFonts w:ascii="Times New Roman" w:hAnsi="Times New Roman" w:cs="Times New Roman"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:rsidR="00D7587B" w:rsidRDefault="009119C6" w:rsidP="00C656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C20B9" w:rsidRPr="00C656A6">
        <w:rPr>
          <w:rFonts w:ascii="Times New Roman" w:hAnsi="Times New Roman" w:cs="Times New Roman"/>
          <w:sz w:val="28"/>
          <w:szCs w:val="28"/>
        </w:rPr>
        <w:t>ети овладеют</w:t>
      </w:r>
      <w:r w:rsidR="00C43AAA" w:rsidRPr="00C656A6">
        <w:rPr>
          <w:rFonts w:ascii="Times New Roman" w:hAnsi="Times New Roman" w:cs="Times New Roman"/>
          <w:sz w:val="28"/>
          <w:szCs w:val="28"/>
        </w:rPr>
        <w:t xml:space="preserve"> базовыми прав</w:t>
      </w:r>
      <w:r>
        <w:rPr>
          <w:rFonts w:ascii="Times New Roman" w:hAnsi="Times New Roman" w:cs="Times New Roman"/>
          <w:sz w:val="28"/>
          <w:szCs w:val="28"/>
        </w:rPr>
        <w:t>илами поведения на дороге;</w:t>
      </w:r>
    </w:p>
    <w:p w:rsidR="00D7587B" w:rsidRDefault="009119C6" w:rsidP="00C656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C20B9" w:rsidRPr="00C656A6">
        <w:rPr>
          <w:rFonts w:ascii="Times New Roman" w:hAnsi="Times New Roman" w:cs="Times New Roman"/>
          <w:sz w:val="28"/>
          <w:szCs w:val="28"/>
        </w:rPr>
        <w:t>аучатся</w:t>
      </w:r>
      <w:r w:rsidR="00C43AAA" w:rsidRPr="00C656A6">
        <w:rPr>
          <w:rFonts w:ascii="Times New Roman" w:hAnsi="Times New Roman" w:cs="Times New Roman"/>
          <w:sz w:val="28"/>
          <w:szCs w:val="28"/>
        </w:rPr>
        <w:t xml:space="preserve"> предвидеть и разрешать опасные дорожно-транспортны</w:t>
      </w:r>
      <w:r w:rsidR="00BC20B9" w:rsidRPr="00C656A6">
        <w:rPr>
          <w:rFonts w:ascii="Times New Roman" w:hAnsi="Times New Roman" w:cs="Times New Roman"/>
          <w:sz w:val="28"/>
          <w:szCs w:val="28"/>
        </w:rPr>
        <w:t>е ситуации. У детей сформируются</w:t>
      </w:r>
      <w:r w:rsidR="00C43AAA" w:rsidRPr="00C656A6">
        <w:rPr>
          <w:rFonts w:ascii="Times New Roman" w:hAnsi="Times New Roman" w:cs="Times New Roman"/>
          <w:sz w:val="28"/>
          <w:szCs w:val="28"/>
        </w:rPr>
        <w:t xml:space="preserve"> самостоятельность и ответственность в </w:t>
      </w:r>
      <w:r>
        <w:rPr>
          <w:rFonts w:ascii="Times New Roman" w:hAnsi="Times New Roman" w:cs="Times New Roman"/>
          <w:sz w:val="28"/>
          <w:szCs w:val="28"/>
        </w:rPr>
        <w:t>действиях на дороге;</w:t>
      </w:r>
    </w:p>
    <w:p w:rsidR="00D7587B" w:rsidRDefault="009119C6" w:rsidP="00C656A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 w:rsidR="00BC20B9" w:rsidRPr="00C656A6">
        <w:rPr>
          <w:rFonts w:ascii="Times New Roman" w:hAnsi="Times New Roman" w:cs="Times New Roman"/>
          <w:sz w:val="28"/>
          <w:szCs w:val="28"/>
        </w:rPr>
        <w:t>формируется</w:t>
      </w:r>
      <w:proofErr w:type="spellEnd"/>
      <w:r w:rsidR="00C43AAA" w:rsidRPr="00C656A6">
        <w:rPr>
          <w:rFonts w:ascii="Times New Roman" w:hAnsi="Times New Roman" w:cs="Times New Roman"/>
          <w:sz w:val="28"/>
          <w:szCs w:val="28"/>
        </w:rPr>
        <w:t xml:space="preserve"> устойчивый позн</w:t>
      </w:r>
      <w:r>
        <w:rPr>
          <w:rFonts w:ascii="Times New Roman" w:hAnsi="Times New Roman" w:cs="Times New Roman"/>
          <w:sz w:val="28"/>
          <w:szCs w:val="28"/>
        </w:rPr>
        <w:t>авательный интерес;</w:t>
      </w:r>
      <w:r w:rsidR="00BC20B9" w:rsidRPr="00C656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AAA" w:rsidRPr="00C656A6" w:rsidRDefault="009119C6" w:rsidP="00C656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20B9" w:rsidRPr="00C656A6">
        <w:rPr>
          <w:rFonts w:ascii="Times New Roman" w:hAnsi="Times New Roman" w:cs="Times New Roman"/>
          <w:sz w:val="28"/>
          <w:szCs w:val="28"/>
        </w:rPr>
        <w:t>формируется</w:t>
      </w:r>
      <w:r w:rsidR="00C43AAA" w:rsidRPr="00C656A6">
        <w:rPr>
          <w:rFonts w:ascii="Times New Roman" w:hAnsi="Times New Roman" w:cs="Times New Roman"/>
          <w:sz w:val="28"/>
          <w:szCs w:val="28"/>
        </w:rPr>
        <w:t xml:space="preserve"> культура поведения в про</w:t>
      </w:r>
      <w:r w:rsidR="00BC20B9" w:rsidRPr="00C656A6">
        <w:rPr>
          <w:rFonts w:ascii="Times New Roman" w:hAnsi="Times New Roman" w:cs="Times New Roman"/>
          <w:sz w:val="28"/>
          <w:szCs w:val="28"/>
        </w:rPr>
        <w:t>цессе общения с дорогой. Привьются</w:t>
      </w:r>
      <w:r w:rsidR="00C43AAA" w:rsidRPr="00C656A6">
        <w:rPr>
          <w:rFonts w:ascii="Times New Roman" w:hAnsi="Times New Roman" w:cs="Times New Roman"/>
          <w:sz w:val="28"/>
          <w:szCs w:val="28"/>
        </w:rPr>
        <w:t xml:space="preserve"> устойчивые навыки безопасного поведения в любой дорожной ситуации.</w:t>
      </w:r>
    </w:p>
    <w:p w:rsidR="00283D14" w:rsidRPr="00C656A6" w:rsidRDefault="00283D14" w:rsidP="00C656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>Педагогические технологии, методы, приемы</w:t>
      </w:r>
      <w:r w:rsidR="003B6CA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1052D" w:rsidRPr="00C656A6" w:rsidRDefault="00B1052D" w:rsidP="00C656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6A6">
        <w:rPr>
          <w:rFonts w:ascii="Times New Roman" w:hAnsi="Times New Roman" w:cs="Times New Roman"/>
          <w:bCs/>
          <w:sz w:val="28"/>
          <w:szCs w:val="28"/>
        </w:rPr>
        <w:t>Данное пособие является средством развивающего обучения, предполагает использование современных технологий: технологии организации коллективной творческой деятельности, коммуникативных технологий, технологии проектной деятельности, игровых технологий.</w:t>
      </w:r>
    </w:p>
    <w:p w:rsidR="002023BF" w:rsidRPr="00C656A6" w:rsidRDefault="002023BF" w:rsidP="00C656A6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56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Рекомендации по использованию методической разработки</w:t>
      </w:r>
      <w:r w:rsidR="003B6C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D7587B" w:rsidRDefault="00147624" w:rsidP="00C656A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</w:pPr>
      <w:proofErr w:type="spellStart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Лэпбук</w:t>
      </w:r>
      <w:proofErr w:type="spell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отвечает требованиям</w:t>
      </w:r>
      <w:r w:rsidR="00D7587B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ФОП и </w:t>
      </w:r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ФГОС ДО</w:t>
      </w:r>
      <w:r w:rsidR="00E67B74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, </w:t>
      </w:r>
      <w:r w:rsidR="00E67B74" w:rsidRPr="002E1704">
        <w:rPr>
          <w:rFonts w:ascii="Times New Roman" w:eastAsia="Times New Roman" w:hAnsi="Times New Roman" w:cs="Times New Roman"/>
          <w:color w:val="000000"/>
          <w:sz w:val="28"/>
          <w:szCs w:val="28"/>
        </w:rPr>
        <w:t>с учётом возрастных особенностей детей и соответствует требов</w:t>
      </w:r>
      <w:r w:rsidR="00E67B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аниями </w:t>
      </w:r>
      <w:proofErr w:type="spellStart"/>
      <w:r w:rsidR="00E67B74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к развивающей предметно-пространственной  среде: </w:t>
      </w:r>
      <w:proofErr w:type="gramStart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информативен</w:t>
      </w:r>
      <w:proofErr w:type="gram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и </w:t>
      </w:r>
      <w:proofErr w:type="spellStart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полифункционален</w:t>
      </w:r>
      <w:proofErr w:type="spell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. </w:t>
      </w:r>
    </w:p>
    <w:p w:rsidR="00E9661A" w:rsidRDefault="00E9661A" w:rsidP="00C656A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</w:pPr>
    </w:p>
    <w:p w:rsidR="00147624" w:rsidRPr="00C656A6" w:rsidRDefault="00147624" w:rsidP="00C656A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1"/>
          <w:szCs w:val="21"/>
        </w:rPr>
      </w:pPr>
      <w:proofErr w:type="gramStart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Пригоден к использованию одновременно группой детей (в том числе с участием взрослого как играющего партнера); обладает дидактическими свойствами; является средством художественно-эстетического развития ребенка, приобщает его к миру искусства; вариативной (есть несколько вариантов использования каждой его части); его структура и содержание доступно детям дошкольного возраста; обеспечивает игровую, познавательную, исследовательскую и творческую активность всех воспитанников.</w:t>
      </w:r>
      <w:proofErr w:type="gramEnd"/>
    </w:p>
    <w:p w:rsidR="00147624" w:rsidRPr="00C656A6" w:rsidRDefault="00147624" w:rsidP="00C656A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</w:pPr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Создание </w:t>
      </w:r>
      <w:proofErr w:type="spellStart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лэпбука</w:t>
      </w:r>
      <w:proofErr w:type="spell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- эффективное средство для привлечения родителей к сотрудничеству. Родители — неотъемлемое звено в образовательном </w:t>
      </w:r>
      <w:r w:rsidR="00564D69"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пространстве детского сада. В </w:t>
      </w:r>
      <w:proofErr w:type="spellStart"/>
      <w:r w:rsidR="00564D69"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лэ</w:t>
      </w:r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>пбуке</w:t>
      </w:r>
      <w:proofErr w:type="spellEnd"/>
      <w:r w:rsidRPr="00C656A6">
        <w:rPr>
          <w:rFonts w:ascii="Times New Roman" w:eastAsia="Times New Roman" w:hAnsi="Times New Roman" w:cs="Times New Roman"/>
          <w:color w:val="181818"/>
          <w:kern w:val="0"/>
          <w:sz w:val="28"/>
          <w:szCs w:val="28"/>
        </w:rPr>
        <w:t xml:space="preserve"> собраны материалы о ПДД для развивающих занятий с детьми дошкольного возраста.</w:t>
      </w:r>
    </w:p>
    <w:p w:rsidR="00E9661A" w:rsidRDefault="00E9661A" w:rsidP="00C656A6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052D" w:rsidRDefault="00564D69" w:rsidP="00C656A6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56A6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</w:t>
      </w:r>
      <w:proofErr w:type="spellStart"/>
      <w:r w:rsidRPr="00C656A6">
        <w:rPr>
          <w:rFonts w:ascii="Times New Roman" w:hAnsi="Times New Roman" w:cs="Times New Roman"/>
          <w:b/>
          <w:bCs/>
          <w:sz w:val="28"/>
          <w:szCs w:val="28"/>
        </w:rPr>
        <w:t>лэ</w:t>
      </w:r>
      <w:r w:rsidR="00F56EE3" w:rsidRPr="00C656A6">
        <w:rPr>
          <w:rFonts w:ascii="Times New Roman" w:hAnsi="Times New Roman" w:cs="Times New Roman"/>
          <w:b/>
          <w:bCs/>
          <w:sz w:val="28"/>
          <w:szCs w:val="28"/>
        </w:rPr>
        <w:t>пбука</w:t>
      </w:r>
      <w:proofErr w:type="spellEnd"/>
      <w:r w:rsidR="00E943A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19C6" w:rsidRDefault="009119C6" w:rsidP="00C656A6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75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A775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«Макет улицы города с проезжей частью».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9661A" w:rsidRPr="00A77597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17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Обучающие карточки «Правила дорожного движения». </w:t>
      </w:r>
      <w:r w:rsidRPr="00A77597">
        <w:rPr>
          <w:rFonts w:ascii="Times New Roman" w:eastAsia="Times New Roman" w:hAnsi="Times New Roman" w:cs="Times New Roman"/>
          <w:color w:val="000000"/>
          <w:sz w:val="28"/>
          <w:szCs w:val="28"/>
        </w:rPr>
        <w:t>(Определи, кто из людей переходит дорогу в неположенном месте, покажи места, где можно переходить дорогу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карточки могут меняться</w:t>
      </w:r>
      <w:r w:rsidRPr="00A7759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9661A" w:rsidRPr="00A06CAB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50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Цель:</w:t>
      </w: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Формировать навыки безопасного поведения на дороге, закрепить названия некоторых видов транспорта, закрепить понятие «тротуар», «проезжая часть», их назначения, уточнить представление светофора, пешех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 перехода и их назначении.</w:t>
      </w:r>
    </w:p>
    <w:p w:rsidR="00E9661A" w:rsidRPr="00A06CAB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может осуществляться под руководством воспитателя и самостоятельно.</w:t>
      </w:r>
    </w:p>
    <w:p w:rsidR="00E9661A" w:rsidRPr="007B5013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Pr="007B50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«Дорожные знаки» или «Расскажи про знак»</w:t>
      </w:r>
    </w:p>
    <w:p w:rsidR="00E9661A" w:rsidRPr="00A06CAB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игре может участвовать 4-6 детей. В сопровождении воспитателя и самостоятельно.</w:t>
      </w:r>
    </w:p>
    <w:p w:rsidR="00E9661A" w:rsidRPr="00A06CAB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картинкам дети называют дорожные знаки;</w:t>
      </w: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Педагог загадывает загадки о дорожных знаках, дети отгадывают и показывают их</w:t>
      </w: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4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F9345B">
        <w:rPr>
          <w:rFonts w:ascii="Times New Roman" w:hAnsi="Times New Roman"/>
          <w:b/>
          <w:sz w:val="28"/>
        </w:rPr>
        <w:t>Игра</w:t>
      </w:r>
      <w:r>
        <w:rPr>
          <w:rFonts w:ascii="Times New Roman" w:hAnsi="Times New Roman"/>
          <w:b/>
          <w:sz w:val="28"/>
        </w:rPr>
        <w:t xml:space="preserve"> "</w:t>
      </w:r>
      <w:proofErr w:type="spellStart"/>
      <w:r>
        <w:rPr>
          <w:rFonts w:ascii="Times New Roman" w:hAnsi="Times New Roman"/>
          <w:b/>
          <w:sz w:val="28"/>
        </w:rPr>
        <w:t>Светофорчик</w:t>
      </w:r>
      <w:proofErr w:type="spellEnd"/>
      <w:r>
        <w:rPr>
          <w:rFonts w:ascii="Times New Roman" w:hAnsi="Times New Roman"/>
          <w:b/>
          <w:sz w:val="28"/>
        </w:rPr>
        <w:t>".</w:t>
      </w: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Цель: познакомить детей со светофором; формировать представления о безопасности пешеходов на дороге; закреплять знания об основных цветах: красный, желтый, зеленый.</w:t>
      </w:r>
    </w:p>
    <w:p w:rsidR="00E9661A" w:rsidRDefault="003B6CA5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</w:rPr>
        <w:t>4.</w:t>
      </w:r>
      <w:r w:rsidR="00E9661A">
        <w:rPr>
          <w:rFonts w:ascii="Times New Roman" w:hAnsi="Times New Roman"/>
          <w:b/>
          <w:sz w:val="28"/>
        </w:rPr>
        <w:t xml:space="preserve">Игра </w:t>
      </w:r>
      <w:r>
        <w:rPr>
          <w:rFonts w:ascii="Times New Roman" w:hAnsi="Times New Roman"/>
          <w:b/>
          <w:sz w:val="28"/>
        </w:rPr>
        <w:t>«</w:t>
      </w:r>
      <w:r w:rsidR="00E9661A">
        <w:rPr>
          <w:rFonts w:ascii="Times New Roman" w:hAnsi="Times New Roman"/>
          <w:b/>
          <w:sz w:val="28"/>
        </w:rPr>
        <w:t>Волшебные машины</w:t>
      </w:r>
      <w:r>
        <w:rPr>
          <w:rFonts w:ascii="Times New Roman" w:hAnsi="Times New Roman"/>
          <w:b/>
          <w:sz w:val="28"/>
        </w:rPr>
        <w:t>»</w:t>
      </w:r>
      <w:r w:rsidR="00E966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</w:rPr>
        <w:t xml:space="preserve">Цель: </w:t>
      </w:r>
      <w:r>
        <w:rPr>
          <w:rFonts w:ascii="Times New Roman" w:hAnsi="Times New Roman"/>
          <w:sz w:val="28"/>
        </w:rPr>
        <w:t>Познакомить детей с машинами специального назначения. Уточнить представление о транспорте специального назначения, объяснить значение некоторых машин специального назначения. Расширить кругозор детей. Развивать наблюдательность, внимание.</w:t>
      </w:r>
    </w:p>
    <w:p w:rsid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8"/>
          <w:highlight w:val="white"/>
        </w:rPr>
        <w:t>Пальчиковая гимнастика:</w:t>
      </w:r>
      <w:r>
        <w:rPr>
          <w:rFonts w:ascii="Times New Roman" w:hAnsi="Times New Roman"/>
          <w:i/>
          <w:sz w:val="28"/>
          <w:highlight w:val="white"/>
        </w:rPr>
        <w:t> </w:t>
      </w:r>
      <w:r>
        <w:rPr>
          <w:rFonts w:ascii="Times New Roman" w:hAnsi="Times New Roman"/>
          <w:b/>
          <w:i/>
          <w:sz w:val="28"/>
          <w:highlight w:val="white"/>
        </w:rPr>
        <w:t>«Машина»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661A" w:rsidRPr="00E9661A" w:rsidRDefault="00E9661A" w:rsidP="00E96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  <w:highlight w:val="white"/>
        </w:rPr>
        <w:t>Едем, едем на машине, (Имитируем движения рулем)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 xml:space="preserve">Нажимаем на педаль. </w:t>
      </w:r>
      <w:proofErr w:type="gramStart"/>
      <w:r>
        <w:rPr>
          <w:rFonts w:ascii="Times New Roman" w:hAnsi="Times New Roman"/>
          <w:i/>
          <w:sz w:val="28"/>
          <w:highlight w:val="white"/>
        </w:rPr>
        <w:t>(Ногу сгибают, вытягивают)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Газ включаем, выключаем,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Смотрим пристально мы вдаль (Приставляют ладонь ко лбу)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Дворники счищают капли (Руки сгибают в локтях перед собой, ладони раскрывают)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Вправо, влево.</w:t>
      </w:r>
      <w:proofErr w:type="gramEnd"/>
      <w:r>
        <w:rPr>
          <w:rFonts w:ascii="Times New Roman" w:hAnsi="Times New Roman"/>
          <w:i/>
          <w:sz w:val="28"/>
          <w:highlight w:val="white"/>
        </w:rPr>
        <w:t xml:space="preserve"> Чистота! (Наклоняют руки влево, вправо)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Волосы ерошит ветер. (Над головой шевелят пальцами)</w:t>
      </w:r>
      <w:r>
        <w:rPr>
          <w:rFonts w:ascii="Times New Roman" w:hAnsi="Times New Roman"/>
          <w:i/>
          <w:sz w:val="28"/>
        </w:rPr>
        <w:br/>
      </w:r>
      <w:r>
        <w:rPr>
          <w:rFonts w:ascii="Times New Roman" w:hAnsi="Times New Roman"/>
          <w:i/>
          <w:sz w:val="28"/>
          <w:highlight w:val="white"/>
        </w:rPr>
        <w:t>Мы — шоферы хоть куда! (Поднимают вверх большой палец руки)</w:t>
      </w:r>
    </w:p>
    <w:p w:rsidR="0022015B" w:rsidRDefault="003B6CA5" w:rsidP="002201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015B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22015B">
        <w:rPr>
          <w:rStyle w:val="c2"/>
          <w:b/>
          <w:color w:val="000000"/>
          <w:sz w:val="28"/>
          <w:szCs w:val="28"/>
        </w:rPr>
        <w:t xml:space="preserve"> </w:t>
      </w:r>
      <w:r w:rsidR="0022015B" w:rsidRPr="002201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«Засветись в темноте и стань заметным на дороге».</w:t>
      </w:r>
    </w:p>
    <w:p w:rsidR="003B6CA5" w:rsidRDefault="0022015B" w:rsidP="002201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Ф</w:t>
      </w:r>
      <w:r w:rsidR="003B6CA5" w:rsidRPr="003B6CA5">
        <w:rPr>
          <w:rFonts w:ascii="Times New Roman" w:hAnsi="Times New Roman" w:cs="Times New Roman"/>
          <w:color w:val="111111"/>
          <w:sz w:val="28"/>
          <w:szCs w:val="28"/>
        </w:rPr>
        <w:t>ормировать элементарные представления о правилах дорожного движения;</w:t>
      </w:r>
      <w:r>
        <w:rPr>
          <w:color w:val="111111"/>
          <w:sz w:val="28"/>
          <w:szCs w:val="28"/>
        </w:rPr>
        <w:t xml:space="preserve"> </w:t>
      </w:r>
      <w:r w:rsidR="003B6CA5" w:rsidRPr="003B6CA5">
        <w:rPr>
          <w:rFonts w:ascii="Times New Roman" w:hAnsi="Times New Roman" w:cs="Times New Roman"/>
          <w:color w:val="111111"/>
          <w:sz w:val="28"/>
          <w:szCs w:val="28"/>
        </w:rPr>
        <w:t xml:space="preserve">объяснить предназначение светоотражающих элементов; обогащать представления детей о видах </w:t>
      </w:r>
      <w:proofErr w:type="spellStart"/>
      <w:r w:rsidR="003B6CA5" w:rsidRPr="003B6CA5">
        <w:rPr>
          <w:rFonts w:ascii="Times New Roman" w:hAnsi="Times New Roman" w:cs="Times New Roman"/>
          <w:color w:val="111111"/>
          <w:sz w:val="28"/>
          <w:szCs w:val="28"/>
        </w:rPr>
        <w:t>фликеров</w:t>
      </w:r>
      <w:proofErr w:type="spellEnd"/>
      <w:r w:rsidR="003B6CA5" w:rsidRPr="003B6CA5">
        <w:rPr>
          <w:rFonts w:ascii="Times New Roman" w:hAnsi="Times New Roman" w:cs="Times New Roman"/>
          <w:color w:val="111111"/>
          <w:sz w:val="28"/>
          <w:szCs w:val="28"/>
        </w:rPr>
        <w:t xml:space="preserve"> и светоотражающих элементах; воспитывать наблюдательность, осторожность, самостоятельность и уверенность в себе.</w:t>
      </w:r>
    </w:p>
    <w:p w:rsidR="003E50EE" w:rsidRDefault="003E50EE" w:rsidP="002201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0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2B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пешеход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пешеход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фликером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фонарик.</w:t>
      </w:r>
    </w:p>
    <w:p w:rsidR="003E50EE" w:rsidRPr="0022015B" w:rsidRDefault="003E50EE" w:rsidP="002201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Наглядно показать в темноте разницу </w:t>
      </w:r>
      <w:r w:rsidRPr="007A2B3F">
        <w:rPr>
          <w:rFonts w:ascii="Times New Roman" w:eastAsia="Times New Roman" w:hAnsi="Times New Roman" w:cs="Times New Roman"/>
          <w:color w:val="000000"/>
          <w:sz w:val="28"/>
          <w:szCs w:val="28"/>
        </w:rPr>
        <w:t>пешеход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A2B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фликером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F7C1E" w:rsidRDefault="00BF7C1E" w:rsidP="003B6CA5">
      <w:pPr>
        <w:pStyle w:val="c20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</w:p>
    <w:p w:rsidR="003E50EE" w:rsidRPr="00A06CAB" w:rsidRDefault="003E50EE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 куба размещается атрибутика для сюжетно-ролевых игр по ПДД.</w:t>
      </w:r>
    </w:p>
    <w:p w:rsidR="003E50EE" w:rsidRPr="00A06CAB" w:rsidRDefault="003E50EE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Разнообразные маски-ободки </w:t>
      </w: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транспорт, фуражка полицейского, </w:t>
      </w: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жезл, макет светофора,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раскраски, красочные книжки со стихами и загадками и др.).</w:t>
      </w:r>
    </w:p>
    <w:p w:rsidR="003E50EE" w:rsidRDefault="003E50EE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игре могут участвовать от 2 до 6 человек. </w:t>
      </w:r>
    </w:p>
    <w:p w:rsidR="003E50EE" w:rsidRDefault="003E50EE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6CAB"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 дети могут самостоятельно, а также с сопровождением воспитателя.</w:t>
      </w:r>
    </w:p>
    <w:p w:rsidR="003E50EE" w:rsidRDefault="003E50EE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4D69" w:rsidRPr="003E50EE" w:rsidRDefault="00564D69" w:rsidP="003E50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0E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используемой литературы</w:t>
      </w:r>
      <w:r w:rsidR="003E50E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656A6" w:rsidRPr="0022015B" w:rsidRDefault="00C656A6" w:rsidP="00C656A6">
      <w:pPr>
        <w:pStyle w:val="a9"/>
        <w:shd w:val="clear" w:color="auto" w:fill="FFFFFF"/>
        <w:spacing w:before="90" w:beforeAutospacing="0" w:after="90" w:afterAutospacing="0" w:line="315" w:lineRule="atLeast"/>
        <w:jc w:val="center"/>
        <w:rPr>
          <w:b/>
          <w:bCs/>
          <w:sz w:val="28"/>
          <w:szCs w:val="28"/>
        </w:rPr>
      </w:pP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>Правила дорожного движения: система обучения дошкольников/ авт.-сост. Г.С Александрова, Т.Г. Кобзева, И.А Холодова 2015г.</w:t>
      </w: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>Баринова Е.В. Безопасность малышей: улица, город, транспорт. 2014г. 10. Правила дорожного движения 2016г.</w:t>
      </w: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 xml:space="preserve">Т.П. </w:t>
      </w:r>
      <w:proofErr w:type="spellStart"/>
      <w:r w:rsidRPr="00C656A6">
        <w:rPr>
          <w:sz w:val="28"/>
          <w:szCs w:val="28"/>
        </w:rPr>
        <w:t>Гарнышева</w:t>
      </w:r>
      <w:proofErr w:type="spellEnd"/>
      <w:r w:rsidRPr="00C656A6">
        <w:rPr>
          <w:sz w:val="28"/>
          <w:szCs w:val="28"/>
        </w:rPr>
        <w:t xml:space="preserve"> Как научить детей ПДД? 2014г.</w:t>
      </w: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>Правила дорожного движения для детей дошкольного возраста. Н. А. Извекова. 2017г.</w:t>
      </w: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 xml:space="preserve">Л.Б. Загребаева, В.Л. </w:t>
      </w:r>
      <w:proofErr w:type="spellStart"/>
      <w:r w:rsidRPr="00C656A6">
        <w:rPr>
          <w:sz w:val="28"/>
          <w:szCs w:val="28"/>
        </w:rPr>
        <w:t>Жевнеров</w:t>
      </w:r>
      <w:proofErr w:type="spellEnd"/>
      <w:r w:rsidRPr="00C656A6">
        <w:rPr>
          <w:sz w:val="28"/>
          <w:szCs w:val="28"/>
        </w:rPr>
        <w:t xml:space="preserve"> Азбука дорожного движения. 2015г.</w:t>
      </w:r>
    </w:p>
    <w:p w:rsidR="00C656A6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>Изучаем дорожную азбуку. Ф.С. Майорова. 2016г.</w:t>
      </w:r>
    </w:p>
    <w:p w:rsidR="00341246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 xml:space="preserve">Л.Б. </w:t>
      </w:r>
      <w:proofErr w:type="spellStart"/>
      <w:r w:rsidRPr="00C656A6">
        <w:rPr>
          <w:sz w:val="28"/>
          <w:szCs w:val="28"/>
        </w:rPr>
        <w:t>Поддубная</w:t>
      </w:r>
      <w:proofErr w:type="spellEnd"/>
      <w:r w:rsidRPr="00C656A6">
        <w:rPr>
          <w:sz w:val="28"/>
          <w:szCs w:val="28"/>
        </w:rPr>
        <w:t>. ОБЖ Старшая группа 2016г.</w:t>
      </w:r>
    </w:p>
    <w:p w:rsidR="00341246" w:rsidRPr="00C656A6" w:rsidRDefault="00341246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 xml:space="preserve">А.Е. </w:t>
      </w:r>
      <w:proofErr w:type="spellStart"/>
      <w:r w:rsidRPr="00C656A6">
        <w:rPr>
          <w:sz w:val="28"/>
          <w:szCs w:val="28"/>
        </w:rPr>
        <w:t>Финкель</w:t>
      </w:r>
      <w:proofErr w:type="spellEnd"/>
      <w:r w:rsidRPr="00C656A6">
        <w:rPr>
          <w:sz w:val="28"/>
          <w:szCs w:val="28"/>
        </w:rPr>
        <w:t xml:space="preserve"> Правила дорожного движения в рисунках 2016 г.</w:t>
      </w:r>
    </w:p>
    <w:p w:rsidR="00564D69" w:rsidRPr="00C656A6" w:rsidRDefault="00564D69" w:rsidP="00C656A6">
      <w:pPr>
        <w:pStyle w:val="a9"/>
        <w:numPr>
          <w:ilvl w:val="0"/>
          <w:numId w:val="8"/>
        </w:numPr>
        <w:shd w:val="clear" w:color="auto" w:fill="FFFFFF"/>
        <w:spacing w:before="90" w:beforeAutospacing="0" w:after="90" w:afterAutospacing="0" w:line="315" w:lineRule="atLeast"/>
        <w:jc w:val="both"/>
        <w:rPr>
          <w:sz w:val="28"/>
          <w:szCs w:val="28"/>
        </w:rPr>
      </w:pPr>
      <w:r w:rsidRPr="00C656A6">
        <w:rPr>
          <w:sz w:val="28"/>
          <w:szCs w:val="28"/>
        </w:rPr>
        <w:t>Е. Я. Хабибуллина Дорожная азбука в детском саду. 2017г.</w:t>
      </w:r>
    </w:p>
    <w:p w:rsidR="00564D69" w:rsidRPr="00C656A6" w:rsidRDefault="00564D69" w:rsidP="00564D69">
      <w:pPr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p w:rsidR="009A6944" w:rsidRPr="00C656A6" w:rsidRDefault="009A6944">
      <w:pPr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p w:rsidR="00EE771A" w:rsidRPr="00C656A6" w:rsidRDefault="00EE771A" w:rsidP="00E914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sectPr w:rsidR="00EE771A" w:rsidRPr="00C656A6" w:rsidSect="00964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5936"/>
    <w:multiLevelType w:val="hybridMultilevel"/>
    <w:tmpl w:val="898C6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F3414"/>
    <w:multiLevelType w:val="multilevel"/>
    <w:tmpl w:val="44AA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E5CE9"/>
    <w:multiLevelType w:val="multilevel"/>
    <w:tmpl w:val="403EF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52525"/>
    <w:multiLevelType w:val="multilevel"/>
    <w:tmpl w:val="7B92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E6289B"/>
    <w:multiLevelType w:val="hybridMultilevel"/>
    <w:tmpl w:val="ED660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B4006"/>
    <w:multiLevelType w:val="hybridMultilevel"/>
    <w:tmpl w:val="F2428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215F8"/>
    <w:multiLevelType w:val="multilevel"/>
    <w:tmpl w:val="F02A3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646C9"/>
    <w:multiLevelType w:val="multilevel"/>
    <w:tmpl w:val="B8506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E300C2"/>
    <w:multiLevelType w:val="multilevel"/>
    <w:tmpl w:val="6240A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167"/>
    <w:rsid w:val="0002528F"/>
    <w:rsid w:val="000A69EB"/>
    <w:rsid w:val="00147624"/>
    <w:rsid w:val="002023BF"/>
    <w:rsid w:val="0022015B"/>
    <w:rsid w:val="00241F59"/>
    <w:rsid w:val="00283D14"/>
    <w:rsid w:val="00291709"/>
    <w:rsid w:val="002A2167"/>
    <w:rsid w:val="00341246"/>
    <w:rsid w:val="0035055C"/>
    <w:rsid w:val="0035629F"/>
    <w:rsid w:val="0037175A"/>
    <w:rsid w:val="00374488"/>
    <w:rsid w:val="0037718D"/>
    <w:rsid w:val="003A1989"/>
    <w:rsid w:val="003B6CA5"/>
    <w:rsid w:val="003D1298"/>
    <w:rsid w:val="003E50EE"/>
    <w:rsid w:val="00402482"/>
    <w:rsid w:val="00403BB4"/>
    <w:rsid w:val="005527BB"/>
    <w:rsid w:val="00564D69"/>
    <w:rsid w:val="00626921"/>
    <w:rsid w:val="006C037D"/>
    <w:rsid w:val="00725F09"/>
    <w:rsid w:val="00745396"/>
    <w:rsid w:val="0079374E"/>
    <w:rsid w:val="007D1B4D"/>
    <w:rsid w:val="007D6EAA"/>
    <w:rsid w:val="009119C6"/>
    <w:rsid w:val="00916531"/>
    <w:rsid w:val="009642D4"/>
    <w:rsid w:val="009A6944"/>
    <w:rsid w:val="00A43FD1"/>
    <w:rsid w:val="00B1052D"/>
    <w:rsid w:val="00BB0F6C"/>
    <w:rsid w:val="00BC20B9"/>
    <w:rsid w:val="00BF7C1E"/>
    <w:rsid w:val="00C43AAA"/>
    <w:rsid w:val="00C656A6"/>
    <w:rsid w:val="00D7587B"/>
    <w:rsid w:val="00DA5B8B"/>
    <w:rsid w:val="00E320C3"/>
    <w:rsid w:val="00E67B74"/>
    <w:rsid w:val="00E74315"/>
    <w:rsid w:val="00E914A9"/>
    <w:rsid w:val="00E943AB"/>
    <w:rsid w:val="00E9661A"/>
    <w:rsid w:val="00ED0C98"/>
    <w:rsid w:val="00EE771A"/>
    <w:rsid w:val="00EE794A"/>
    <w:rsid w:val="00F56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4D"/>
    <w:rPr>
      <w:rFonts w:eastAsiaTheme="minorEastAsia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7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2">
    <w:name w:val="c2"/>
    <w:basedOn w:val="a0"/>
    <w:rsid w:val="0037175A"/>
  </w:style>
  <w:style w:type="paragraph" w:styleId="a3">
    <w:name w:val="List Paragraph"/>
    <w:basedOn w:val="a"/>
    <w:uiPriority w:val="34"/>
    <w:qFormat/>
    <w:rsid w:val="0037175A"/>
    <w:pPr>
      <w:ind w:left="720"/>
      <w:contextualSpacing/>
    </w:pPr>
  </w:style>
  <w:style w:type="character" w:customStyle="1" w:styleId="c8">
    <w:name w:val="c8"/>
    <w:basedOn w:val="a0"/>
    <w:rsid w:val="00241F59"/>
  </w:style>
  <w:style w:type="character" w:customStyle="1" w:styleId="c22">
    <w:name w:val="c22"/>
    <w:basedOn w:val="a0"/>
    <w:rsid w:val="00241F59"/>
  </w:style>
  <w:style w:type="character" w:customStyle="1" w:styleId="c40">
    <w:name w:val="c40"/>
    <w:basedOn w:val="a0"/>
    <w:rsid w:val="00241F59"/>
  </w:style>
  <w:style w:type="character" w:customStyle="1" w:styleId="c6">
    <w:name w:val="c6"/>
    <w:basedOn w:val="a0"/>
    <w:rsid w:val="00241F59"/>
  </w:style>
  <w:style w:type="paragraph" w:customStyle="1" w:styleId="c0">
    <w:name w:val="c0"/>
    <w:basedOn w:val="a"/>
    <w:rsid w:val="00F5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3">
    <w:name w:val="c3"/>
    <w:basedOn w:val="a0"/>
    <w:rsid w:val="00EE794A"/>
  </w:style>
  <w:style w:type="paragraph" w:customStyle="1" w:styleId="c1">
    <w:name w:val="c1"/>
    <w:basedOn w:val="a"/>
    <w:rsid w:val="00EE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11">
    <w:name w:val="c11"/>
    <w:basedOn w:val="a0"/>
    <w:rsid w:val="00EE794A"/>
  </w:style>
  <w:style w:type="character" w:customStyle="1" w:styleId="c14">
    <w:name w:val="c14"/>
    <w:basedOn w:val="a0"/>
    <w:rsid w:val="00EE794A"/>
  </w:style>
  <w:style w:type="character" w:customStyle="1" w:styleId="c13">
    <w:name w:val="c13"/>
    <w:basedOn w:val="a0"/>
    <w:rsid w:val="00EE794A"/>
  </w:style>
  <w:style w:type="character" w:customStyle="1" w:styleId="c4">
    <w:name w:val="c4"/>
    <w:basedOn w:val="a0"/>
    <w:rsid w:val="00EE794A"/>
  </w:style>
  <w:style w:type="character" w:customStyle="1" w:styleId="c35">
    <w:name w:val="c35"/>
    <w:basedOn w:val="a0"/>
    <w:rsid w:val="00EE794A"/>
  </w:style>
  <w:style w:type="character" w:customStyle="1" w:styleId="c9">
    <w:name w:val="c9"/>
    <w:basedOn w:val="a0"/>
    <w:rsid w:val="00EE794A"/>
  </w:style>
  <w:style w:type="character" w:customStyle="1" w:styleId="c29">
    <w:name w:val="c29"/>
    <w:basedOn w:val="a0"/>
    <w:rsid w:val="00EE794A"/>
  </w:style>
  <w:style w:type="character" w:styleId="a4">
    <w:name w:val="Strong"/>
    <w:basedOn w:val="a0"/>
    <w:uiPriority w:val="22"/>
    <w:qFormat/>
    <w:rsid w:val="00BB0F6C"/>
    <w:rPr>
      <w:b/>
      <w:bCs/>
    </w:rPr>
  </w:style>
  <w:style w:type="paragraph" w:styleId="a5">
    <w:name w:val="Body Text"/>
    <w:basedOn w:val="a"/>
    <w:link w:val="a6"/>
    <w:unhideWhenUsed/>
    <w:rsid w:val="006269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a6">
    <w:name w:val="Основной текст Знак"/>
    <w:basedOn w:val="a0"/>
    <w:link w:val="a5"/>
    <w:rsid w:val="006269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6944"/>
    <w:rPr>
      <w:rFonts w:ascii="Tahoma" w:eastAsiaTheme="minorEastAsia" w:hAnsi="Tahoma" w:cs="Tahoma"/>
      <w:kern w:val="2"/>
      <w:sz w:val="16"/>
      <w:szCs w:val="16"/>
      <w:lang w:eastAsia="ru-RU"/>
    </w:rPr>
  </w:style>
  <w:style w:type="paragraph" w:customStyle="1" w:styleId="c20">
    <w:name w:val="c20"/>
    <w:basedOn w:val="a"/>
    <w:rsid w:val="009A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24">
    <w:name w:val="c24"/>
    <w:basedOn w:val="a"/>
    <w:rsid w:val="009A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12">
    <w:name w:val="c12"/>
    <w:basedOn w:val="a0"/>
    <w:rsid w:val="009A6944"/>
  </w:style>
  <w:style w:type="paragraph" w:styleId="a9">
    <w:name w:val="Normal (Web)"/>
    <w:basedOn w:val="a"/>
    <w:uiPriority w:val="99"/>
    <w:semiHidden/>
    <w:unhideWhenUsed/>
    <w:rsid w:val="00564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4D"/>
    <w:rPr>
      <w:rFonts w:eastAsiaTheme="minorEastAsia"/>
      <w:kern w:val="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7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2">
    <w:name w:val="c2"/>
    <w:basedOn w:val="a0"/>
    <w:rsid w:val="0037175A"/>
  </w:style>
  <w:style w:type="paragraph" w:styleId="a3">
    <w:name w:val="List Paragraph"/>
    <w:basedOn w:val="a"/>
    <w:uiPriority w:val="34"/>
    <w:qFormat/>
    <w:rsid w:val="0037175A"/>
    <w:pPr>
      <w:ind w:left="720"/>
      <w:contextualSpacing/>
    </w:pPr>
  </w:style>
  <w:style w:type="character" w:customStyle="1" w:styleId="c8">
    <w:name w:val="c8"/>
    <w:basedOn w:val="a0"/>
    <w:rsid w:val="00241F59"/>
  </w:style>
  <w:style w:type="character" w:customStyle="1" w:styleId="c22">
    <w:name w:val="c22"/>
    <w:basedOn w:val="a0"/>
    <w:rsid w:val="00241F59"/>
  </w:style>
  <w:style w:type="character" w:customStyle="1" w:styleId="c40">
    <w:name w:val="c40"/>
    <w:basedOn w:val="a0"/>
    <w:rsid w:val="00241F59"/>
  </w:style>
  <w:style w:type="character" w:customStyle="1" w:styleId="c6">
    <w:name w:val="c6"/>
    <w:basedOn w:val="a0"/>
    <w:rsid w:val="00241F59"/>
  </w:style>
  <w:style w:type="paragraph" w:customStyle="1" w:styleId="c0">
    <w:name w:val="c0"/>
    <w:basedOn w:val="a"/>
    <w:rsid w:val="00F5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3">
    <w:name w:val="c3"/>
    <w:basedOn w:val="a0"/>
    <w:rsid w:val="00EE794A"/>
  </w:style>
  <w:style w:type="paragraph" w:customStyle="1" w:styleId="c1">
    <w:name w:val="c1"/>
    <w:basedOn w:val="a"/>
    <w:rsid w:val="00EE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11">
    <w:name w:val="c11"/>
    <w:basedOn w:val="a0"/>
    <w:rsid w:val="00EE794A"/>
  </w:style>
  <w:style w:type="character" w:customStyle="1" w:styleId="c14">
    <w:name w:val="c14"/>
    <w:basedOn w:val="a0"/>
    <w:rsid w:val="00EE794A"/>
  </w:style>
  <w:style w:type="character" w:customStyle="1" w:styleId="c13">
    <w:name w:val="c13"/>
    <w:basedOn w:val="a0"/>
    <w:rsid w:val="00EE794A"/>
  </w:style>
  <w:style w:type="character" w:customStyle="1" w:styleId="c4">
    <w:name w:val="c4"/>
    <w:basedOn w:val="a0"/>
    <w:rsid w:val="00EE794A"/>
  </w:style>
  <w:style w:type="character" w:customStyle="1" w:styleId="c35">
    <w:name w:val="c35"/>
    <w:basedOn w:val="a0"/>
    <w:rsid w:val="00EE794A"/>
  </w:style>
  <w:style w:type="character" w:customStyle="1" w:styleId="c9">
    <w:name w:val="c9"/>
    <w:basedOn w:val="a0"/>
    <w:rsid w:val="00EE794A"/>
  </w:style>
  <w:style w:type="character" w:customStyle="1" w:styleId="c29">
    <w:name w:val="c29"/>
    <w:basedOn w:val="a0"/>
    <w:rsid w:val="00EE794A"/>
  </w:style>
  <w:style w:type="character" w:styleId="a4">
    <w:name w:val="Strong"/>
    <w:basedOn w:val="a0"/>
    <w:uiPriority w:val="22"/>
    <w:qFormat/>
    <w:rsid w:val="00BB0F6C"/>
    <w:rPr>
      <w:b/>
      <w:bCs/>
    </w:rPr>
  </w:style>
  <w:style w:type="paragraph" w:styleId="a5">
    <w:name w:val="Body Text"/>
    <w:basedOn w:val="a"/>
    <w:link w:val="a6"/>
    <w:unhideWhenUsed/>
    <w:rsid w:val="0062692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a6">
    <w:name w:val="Основной текст Знак"/>
    <w:basedOn w:val="a0"/>
    <w:link w:val="a5"/>
    <w:rsid w:val="006269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6944"/>
    <w:rPr>
      <w:rFonts w:ascii="Tahoma" w:eastAsiaTheme="minorEastAsia" w:hAnsi="Tahoma" w:cs="Tahoma"/>
      <w:kern w:val="2"/>
      <w:sz w:val="16"/>
      <w:szCs w:val="16"/>
      <w:lang w:eastAsia="ru-RU"/>
      <w14:ligatures w14:val="standardContextual"/>
    </w:rPr>
  </w:style>
  <w:style w:type="paragraph" w:customStyle="1" w:styleId="c20">
    <w:name w:val="c20"/>
    <w:basedOn w:val="a"/>
    <w:rsid w:val="009A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24">
    <w:name w:val="c24"/>
    <w:basedOn w:val="a"/>
    <w:rsid w:val="009A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12">
    <w:name w:val="c12"/>
    <w:basedOn w:val="a0"/>
    <w:rsid w:val="009A6944"/>
  </w:style>
  <w:style w:type="paragraph" w:styleId="a9">
    <w:name w:val="Normal (Web)"/>
    <w:basedOn w:val="a"/>
    <w:uiPriority w:val="99"/>
    <w:semiHidden/>
    <w:unhideWhenUsed/>
    <w:rsid w:val="00564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037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1DC53-91C8-4774-B380-A6EB0DED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user</cp:lastModifiedBy>
  <cp:revision>26</cp:revision>
  <dcterms:created xsi:type="dcterms:W3CDTF">2023-02-19T14:00:00Z</dcterms:created>
  <dcterms:modified xsi:type="dcterms:W3CDTF">2025-09-17T12:37:00Z</dcterms:modified>
</cp:coreProperties>
</file>