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12088" w14:textId="176D3352" w:rsidR="008024FF" w:rsidRPr="000776D0" w:rsidRDefault="008024FF" w:rsidP="000776D0">
      <w:pPr>
        <w:spacing w:after="0" w:line="240" w:lineRule="auto"/>
        <w:rPr>
          <w:lang w:val="en-US"/>
        </w:rPr>
      </w:pPr>
    </w:p>
    <w:p w14:paraId="5EE0AA2F" w14:textId="77777777" w:rsidR="008024FF" w:rsidRPr="000776D0" w:rsidRDefault="008024FF" w:rsidP="000776D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BEDC81B" w14:textId="77777777" w:rsidR="008024FF" w:rsidRPr="002E0A18" w:rsidRDefault="008024FF" w:rsidP="00A27BA0">
      <w:pPr>
        <w:pStyle w:val="af"/>
        <w:jc w:val="center"/>
        <w:rPr>
          <w:rFonts w:ascii="Liberation Serif" w:hAnsi="Liberation Serif"/>
        </w:rPr>
      </w:pPr>
      <w:r w:rsidRPr="002E0A18">
        <w:rPr>
          <w:rFonts w:ascii="Liberation Serif" w:hAnsi="Liberation Serif"/>
        </w:rPr>
        <w:t>РАЗВИТИЕ КРИТИЧЕСКОГО МЫШЛЕНИЯ ОБУЧАЮЩИХСЯ</w:t>
      </w:r>
    </w:p>
    <w:p w14:paraId="1C229764" w14:textId="77777777" w:rsidR="008024FF" w:rsidRPr="002E0A18" w:rsidRDefault="008024FF" w:rsidP="00A27BA0">
      <w:pPr>
        <w:pStyle w:val="af"/>
        <w:jc w:val="center"/>
        <w:rPr>
          <w:rFonts w:ascii="Liberation Serif" w:hAnsi="Liberation Serif"/>
        </w:rPr>
      </w:pPr>
      <w:r w:rsidRPr="002E0A18">
        <w:rPr>
          <w:rFonts w:ascii="Liberation Serif" w:hAnsi="Liberation Serif"/>
        </w:rPr>
        <w:t>НА УРОКАХ ГЕОГРАФИИ И ВО ВНЕУРОЧНОЙ ДЕЯТЕЛЬНОСТИ</w:t>
      </w:r>
    </w:p>
    <w:p w14:paraId="76169A3C" w14:textId="77777777" w:rsidR="008024FF" w:rsidRPr="002E0A18" w:rsidRDefault="008024FF" w:rsidP="00A27BA0">
      <w:pPr>
        <w:pStyle w:val="af"/>
        <w:jc w:val="center"/>
        <w:rPr>
          <w:rFonts w:ascii="Liberation Serif" w:hAnsi="Liberation Serif"/>
        </w:rPr>
      </w:pPr>
      <w:r w:rsidRPr="002E0A18">
        <w:rPr>
          <w:rFonts w:ascii="Liberation Serif" w:hAnsi="Liberation Serif"/>
        </w:rPr>
        <w:t>ЧЕРЕЗ ИСПОЛЬЗОВАНИЕ</w:t>
      </w:r>
      <w:r w:rsidR="00A27BA0">
        <w:rPr>
          <w:rFonts w:ascii="Liberation Serif" w:hAnsi="Liberation Serif"/>
        </w:rPr>
        <w:t xml:space="preserve"> ТЕХНОЛОГИИ ПРОЕКТНОГО ОБУЧЕНИЯ</w:t>
      </w:r>
    </w:p>
    <w:p w14:paraId="5C27F7DE" w14:textId="77777777" w:rsidR="008024FF" w:rsidRPr="002E0A18" w:rsidRDefault="008024FF" w:rsidP="008024F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5CD419" w14:textId="77777777" w:rsidR="00EF643C" w:rsidRPr="002E0A18" w:rsidRDefault="001A2762" w:rsidP="00EF643C">
      <w:pPr>
        <w:pStyle w:val="a7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A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  образование требует новых подходов, которые заложены в федеральных государственных образовательных стандартах. Изучая разные предметы, ученик на уровне возможностей своего возраста должен освоить способы познавательной, творческой деятельности, овладеть коммуникативными и информационными умениями, быть готовым к продолжению образования. Я, как и мои коллеги, давно поняла, что основной акцент в преподавании должен делаться не на репродуктивное обучение, а на развитие мышления учащихся. Поэтому в своей педагогической деятельности я стараюсь сформировать в своих учениках то, что будет актуальным всегда и везде – это критическое мышление,</w:t>
      </w:r>
      <w:r w:rsidR="00EF643C" w:rsidRPr="002E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критическое мышление, интеллект и активная гражданская позиция. Для этого ищу пути решения проблемы: как вовлечь учащихся в интерактивную деятельность на уроках</w:t>
      </w:r>
      <w:r w:rsidR="00256445" w:rsidRPr="002E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43C" w:rsidRPr="002E0A1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географии; как научить применять знания, умения, навыки в конкретной ситуации; как научить умению выявлять, наблюдать, различать, классифицировать, оценивать, критически анализировать, делать выводы, принимать продуманные решения.</w:t>
      </w:r>
    </w:p>
    <w:p w14:paraId="78416B64" w14:textId="77777777" w:rsidR="00EF643C" w:rsidRPr="002E0A18" w:rsidRDefault="00EF643C" w:rsidP="00EF643C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0A18">
        <w:rPr>
          <w:rFonts w:ascii="Times New Roman" w:hAnsi="Times New Roman" w:cs="Times New Roman"/>
          <w:sz w:val="24"/>
          <w:szCs w:val="24"/>
        </w:rPr>
        <w:t xml:space="preserve">Анализ многих источников и опыт собственной педагогической деятельности в области проектного обучения показал, что одной из эффективных технологий, способствующих развитию критического мышления, является технология проектного обучения. </w:t>
      </w:r>
    </w:p>
    <w:p w14:paraId="00C1D0E5" w14:textId="77777777" w:rsidR="00EF643C" w:rsidRPr="002E0A18" w:rsidRDefault="00EF643C" w:rsidP="00EF643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A1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понять каким образом проектная деятельность развивает критическое мышление, я проанализировала этапы работы над проектом (проблематизация, целеполагание, планирование, реализация, презентация, рефлексия) и возможности каждого этапа проектирования для развития критического мышления. Результаты анализа представлены в таблице:</w:t>
      </w:r>
    </w:p>
    <w:p w14:paraId="26779485" w14:textId="77777777" w:rsidR="00EF643C" w:rsidRPr="002E0A18" w:rsidRDefault="00EF643C" w:rsidP="00EF643C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E0A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1. Возможности проектной деятельности для развития критического мышления у обучающихся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2660"/>
        <w:gridCol w:w="3720"/>
        <w:gridCol w:w="3509"/>
      </w:tblGrid>
      <w:tr w:rsidR="00EF643C" w:rsidRPr="002E0A18" w14:paraId="299DBAB8" w14:textId="77777777" w:rsidTr="002E021D">
        <w:tc>
          <w:tcPr>
            <w:tcW w:w="2660" w:type="dxa"/>
          </w:tcPr>
          <w:p w14:paraId="5489760D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 проектной деятельности</w:t>
            </w:r>
          </w:p>
        </w:tc>
        <w:tc>
          <w:tcPr>
            <w:tcW w:w="3720" w:type="dxa"/>
          </w:tcPr>
          <w:p w14:paraId="3882BDDB" w14:textId="77777777" w:rsidR="00EF643C" w:rsidRPr="002E0A18" w:rsidRDefault="00EF643C" w:rsidP="002564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509" w:type="dxa"/>
          </w:tcPr>
          <w:p w14:paraId="0ABA56B9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Возможности развития критического мышления</w:t>
            </w:r>
          </w:p>
        </w:tc>
      </w:tr>
      <w:tr w:rsidR="00EF643C" w:rsidRPr="002E0A18" w14:paraId="298D1989" w14:textId="77777777" w:rsidTr="002E021D">
        <w:tc>
          <w:tcPr>
            <w:tcW w:w="2660" w:type="dxa"/>
          </w:tcPr>
          <w:p w14:paraId="2310F193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Проблематизация</w:t>
            </w:r>
          </w:p>
        </w:tc>
        <w:tc>
          <w:tcPr>
            <w:tcW w:w="3720" w:type="dxa"/>
          </w:tcPr>
          <w:p w14:paraId="5C1047E0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>выявление и осмысление проблемы, присвоение ее, придание ей личностно окрашенного характера</w:t>
            </w:r>
          </w:p>
        </w:tc>
        <w:tc>
          <w:tcPr>
            <w:tcW w:w="3509" w:type="dxa"/>
          </w:tcPr>
          <w:p w14:paraId="77A25468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>воспринимать, осмысливать и оценивать информацию, задавать вопросы, видеть различные точки зрения</w:t>
            </w:r>
          </w:p>
        </w:tc>
      </w:tr>
      <w:tr w:rsidR="00EF643C" w:rsidRPr="002E0A18" w14:paraId="0B022D6D" w14:textId="77777777" w:rsidTr="002E021D">
        <w:tc>
          <w:tcPr>
            <w:tcW w:w="2660" w:type="dxa"/>
          </w:tcPr>
          <w:p w14:paraId="25196B12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Целеполагание</w:t>
            </w:r>
          </w:p>
        </w:tc>
        <w:tc>
          <w:tcPr>
            <w:tcW w:w="3720" w:type="dxa"/>
          </w:tcPr>
          <w:p w14:paraId="5B2D6442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>преобразование проблемы проекта в цель своей работы; понимание, что следует сделать, чтобы решить проблему проекта, в каком проектном продукте можно будет воплотить найденный способ решения проблемы, убедиться, что достижение поставленной цели приведет к решению исходной проблемы.</w:t>
            </w:r>
          </w:p>
        </w:tc>
        <w:tc>
          <w:tcPr>
            <w:tcW w:w="3509" w:type="dxa"/>
          </w:tcPr>
          <w:p w14:paraId="776C2631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 информацию: умения находить главную информацию на фоне избыточной; находить недостающую информацию; видеть сильные и слабые стороны высказываний и мнений и те ошибки, которые допущены в них,</w:t>
            </w: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синтез; абстрагирование и конкретизация.</w:t>
            </w:r>
          </w:p>
        </w:tc>
      </w:tr>
      <w:tr w:rsidR="00EF643C" w:rsidRPr="002E0A18" w14:paraId="38DA03DB" w14:textId="77777777" w:rsidTr="002E021D">
        <w:tc>
          <w:tcPr>
            <w:tcW w:w="2660" w:type="dxa"/>
          </w:tcPr>
          <w:p w14:paraId="6D955961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3720" w:type="dxa"/>
          </w:tcPr>
          <w:p w14:paraId="1592D394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>определить шаги на пути к цели проекта: что необходимо сделать, что уже имеется в распоряжении ученика (материальные и временные ресурсы, знания и опыт, источники информации и т.п.), чего еще нет, чему предстоит научиться, чтобы выполнить проект, где добыть недостающие знания, информацию и т.п. надо разработать график, определить последовательность всех этапов работы.</w:t>
            </w:r>
          </w:p>
        </w:tc>
        <w:tc>
          <w:tcPr>
            <w:tcW w:w="3509" w:type="dxa"/>
          </w:tcPr>
          <w:p w14:paraId="3CCB99A0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 информацию: умения находить главную информацию на фоне избыточной; находить недостающую информацию; видеть сильные и слабые стороны высказываний и мнений и те ошибки, которые допущены в них;</w:t>
            </w:r>
          </w:p>
          <w:p w14:paraId="69D16630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>оценка достоверности изложения, верности решения; умение проверить правильность и прочность своих теоретических знаний и практических навыков.</w:t>
            </w:r>
          </w:p>
          <w:p w14:paraId="214A4231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>умение кратко излагать свои мысли; умение полно и развернуто излагать свои мысли.</w:t>
            </w:r>
          </w:p>
        </w:tc>
      </w:tr>
      <w:tr w:rsidR="00EF643C" w:rsidRPr="002E0A18" w14:paraId="38E232A7" w14:textId="77777777" w:rsidTr="002E021D">
        <w:tc>
          <w:tcPr>
            <w:tcW w:w="2660" w:type="dxa"/>
          </w:tcPr>
          <w:p w14:paraId="1ED2A8ED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</w:t>
            </w:r>
          </w:p>
        </w:tc>
        <w:tc>
          <w:tcPr>
            <w:tcW w:w="3720" w:type="dxa"/>
          </w:tcPr>
          <w:p w14:paraId="12A740B3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по достижению цели, решение поставленных задач</w:t>
            </w:r>
          </w:p>
        </w:tc>
        <w:tc>
          <w:tcPr>
            <w:tcW w:w="3509" w:type="dxa"/>
          </w:tcPr>
          <w:p w14:paraId="3569DA23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воспринимать, осмысливать и оценивать информацию, задавать вопросы, видеть различные точки зрения, </w:t>
            </w:r>
            <w:r w:rsidRPr="002E0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недостающую информацию; видеть сильные и слабые стороны высказываний и мнений и те ошибки, которые допущены в них.</w:t>
            </w:r>
          </w:p>
        </w:tc>
      </w:tr>
      <w:tr w:rsidR="00EF643C" w:rsidRPr="002E0A18" w14:paraId="4365EFEB" w14:textId="77777777" w:rsidTr="002E021D">
        <w:tc>
          <w:tcPr>
            <w:tcW w:w="2660" w:type="dxa"/>
          </w:tcPr>
          <w:p w14:paraId="58BE0483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3720" w:type="dxa"/>
          </w:tcPr>
          <w:p w14:paraId="0CBFF93F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 xml:space="preserve">осмысление полученного в результате работы над проектом опыта, анализ пережитых ситуаций и преодоленных проблем; сравнение реального результата с тем, который был задуман в начале работы; поиск допущенных ошибок; выявление перспектив развития темы </w:t>
            </w:r>
            <w:r w:rsidRPr="002E0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проекта, а также самоанализ и самооценка автора проекта.</w:t>
            </w:r>
          </w:p>
        </w:tc>
        <w:tc>
          <w:tcPr>
            <w:tcW w:w="3509" w:type="dxa"/>
          </w:tcPr>
          <w:p w14:paraId="3BC9AFB1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рефлексивных умений (адекватность самооценки и самоанализа, объективность оценки своих мыслительных процессов и поведения во время индивидуальной или групповой работы над проблемным заданием),</w:t>
            </w: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 xml:space="preserve"> оценка достоверности изложения, </w:t>
            </w:r>
            <w:r w:rsidRPr="002E0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верности решения.</w:t>
            </w:r>
          </w:p>
        </w:tc>
      </w:tr>
      <w:tr w:rsidR="00EF643C" w:rsidRPr="002E0A18" w14:paraId="64DF1E38" w14:textId="77777777" w:rsidTr="002E021D">
        <w:tc>
          <w:tcPr>
            <w:tcW w:w="2660" w:type="dxa"/>
          </w:tcPr>
          <w:p w14:paraId="38B1E350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Презентация</w:t>
            </w:r>
          </w:p>
        </w:tc>
        <w:tc>
          <w:tcPr>
            <w:tcW w:w="3720" w:type="dxa"/>
          </w:tcPr>
          <w:p w14:paraId="1B6A3ED8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18">
              <w:rPr>
                <w:rFonts w:ascii="Times New Roman" w:hAnsi="Times New Roman" w:cs="Times New Roman"/>
                <w:sz w:val="24"/>
                <w:szCs w:val="24"/>
              </w:rPr>
              <w:t>Представление собственных результатов работы общественности.</w:t>
            </w:r>
          </w:p>
        </w:tc>
        <w:tc>
          <w:tcPr>
            <w:tcW w:w="3509" w:type="dxa"/>
          </w:tcPr>
          <w:p w14:paraId="55F9A295" w14:textId="77777777" w:rsidR="00EF643C" w:rsidRPr="002E0A18" w:rsidRDefault="00EF643C" w:rsidP="002564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широко и убедительно аргументировать свою точку зрения и учитывать точки зрения других; приводить убедительные доводы, позволяющие принимать продуманные решения; выражать свои мысли (устно и письменно) ясно, уверенно и корректно по отношению к окружающим; терпимо относиться к чужому мнению и позиции; учитывать точку зрения других; участвовать в совместном принятии решения, умение задавать вопросы, излагать кратко или развернуто.</w:t>
            </w:r>
          </w:p>
        </w:tc>
      </w:tr>
    </w:tbl>
    <w:p w14:paraId="5E97405B" w14:textId="77777777" w:rsidR="00EF643C" w:rsidRPr="002E0A18" w:rsidRDefault="00EF643C" w:rsidP="00EF643C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E0A1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Развивая и формируя проектные навыки, я, таким образом, направленно развиваю критическое мышление.</w:t>
      </w:r>
      <w:r w:rsidRPr="002E0A1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B8CC01E" w14:textId="77777777" w:rsidR="00EF643C" w:rsidRPr="002E0A18" w:rsidRDefault="00EF643C" w:rsidP="00EF6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A18">
        <w:rPr>
          <w:rFonts w:ascii="Times New Roman" w:hAnsi="Times New Roman" w:cs="Times New Roman"/>
          <w:sz w:val="24"/>
          <w:szCs w:val="24"/>
        </w:rPr>
        <w:t xml:space="preserve">На мой взгляд, география, будучи многомерной, представляется одной из наиболее подходящих дисциплин для развития критического мышления через технологию проектной деятельности. </w:t>
      </w:r>
    </w:p>
    <w:p w14:paraId="11B32FAB" w14:textId="17C3F006" w:rsidR="000236E4" w:rsidRPr="002E0A18" w:rsidRDefault="00EF643C" w:rsidP="000236E4">
      <w:pPr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E0A18">
        <w:rPr>
          <w:rFonts w:ascii="Times New Roman" w:hAnsi="Times New Roman" w:cs="Times New Roman"/>
          <w:sz w:val="24"/>
          <w:szCs w:val="24"/>
        </w:rPr>
        <w:t xml:space="preserve"> </w:t>
      </w:r>
      <w:r w:rsidR="00B305F2" w:rsidRPr="002E0A18">
        <w:rPr>
          <w:rFonts w:ascii="Times New Roman" w:hAnsi="Times New Roman" w:cs="Times New Roman"/>
          <w:sz w:val="24"/>
          <w:szCs w:val="24"/>
        </w:rPr>
        <w:tab/>
      </w:r>
      <w:r w:rsidRPr="002E0A18">
        <w:rPr>
          <w:rFonts w:ascii="Times New Roman" w:hAnsi="Times New Roman" w:cs="Times New Roman"/>
          <w:sz w:val="24"/>
          <w:szCs w:val="24"/>
        </w:rPr>
        <w:t xml:space="preserve">Для формирования элементов проектной деятельности, развитие критического мышления </w:t>
      </w:r>
      <w:r w:rsidR="00371B78" w:rsidRPr="002E0A18">
        <w:rPr>
          <w:rFonts w:ascii="Times New Roman" w:hAnsi="Times New Roman" w:cs="Times New Roman"/>
          <w:sz w:val="24"/>
          <w:szCs w:val="24"/>
        </w:rPr>
        <w:t xml:space="preserve">я </w:t>
      </w:r>
      <w:r w:rsidRPr="002E0A18">
        <w:rPr>
          <w:rFonts w:ascii="Times New Roman" w:hAnsi="Times New Roman" w:cs="Times New Roman"/>
          <w:sz w:val="24"/>
          <w:szCs w:val="24"/>
        </w:rPr>
        <w:t>проектир</w:t>
      </w:r>
      <w:r w:rsidR="00371B78" w:rsidRPr="002E0A18">
        <w:rPr>
          <w:rFonts w:ascii="Times New Roman" w:hAnsi="Times New Roman" w:cs="Times New Roman"/>
          <w:sz w:val="24"/>
          <w:szCs w:val="24"/>
        </w:rPr>
        <w:t>ую</w:t>
      </w:r>
      <w:r w:rsidRPr="002E0A18">
        <w:rPr>
          <w:rFonts w:ascii="Times New Roman" w:hAnsi="Times New Roman" w:cs="Times New Roman"/>
          <w:sz w:val="24"/>
          <w:szCs w:val="24"/>
        </w:rPr>
        <w:t xml:space="preserve"> разные уроки, наполняла их определенным содержанием через методы и приемы. Используя технологии проектного обучения для развития критического мышления, я пришла к пониманию того, что необходима в первую очередь, системность применения технологии.</w:t>
      </w:r>
      <w:r w:rsidR="009B712E" w:rsidRPr="002E0A18">
        <w:rPr>
          <w:rFonts w:ascii="Times New Roman" w:hAnsi="Times New Roman" w:cs="Times New Roman"/>
          <w:sz w:val="24"/>
          <w:szCs w:val="24"/>
        </w:rPr>
        <w:t xml:space="preserve"> Для этого я использую два </w:t>
      </w:r>
      <w:r w:rsidR="00371B78" w:rsidRPr="002E0A18">
        <w:rPr>
          <w:rFonts w:ascii="Times New Roman" w:hAnsi="Times New Roman" w:cs="Times New Roman"/>
          <w:sz w:val="24"/>
          <w:szCs w:val="24"/>
        </w:rPr>
        <w:t xml:space="preserve">варианта </w:t>
      </w:r>
      <w:r w:rsidR="009B712E" w:rsidRPr="002E0A18">
        <w:rPr>
          <w:rFonts w:ascii="Times New Roman" w:hAnsi="Times New Roman" w:cs="Times New Roman"/>
          <w:sz w:val="24"/>
          <w:szCs w:val="24"/>
        </w:rPr>
        <w:t xml:space="preserve">уроков. Первый – обучение элементам проектной деятельности. </w:t>
      </w:r>
      <w:r w:rsidR="009B712E" w:rsidRPr="002E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роль отводится тексту. Его читают, пересказывают, анализируют, трансформируют, интерпретируют, дискутируют, наконец, сочиняют. </w:t>
      </w:r>
      <w:r w:rsidR="000236E4" w:rsidRPr="002E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я предлагаю </w:t>
      </w:r>
      <w:r w:rsidR="000236E4" w:rsidRPr="002E0A18">
        <w:rPr>
          <w:rFonts w:ascii="Times New Roman" w:hAnsi="Times New Roman" w:cs="Times New Roman"/>
          <w:sz w:val="24"/>
          <w:szCs w:val="24"/>
        </w:rPr>
        <w:t>задания на перевод текста в символическую систему,</w:t>
      </w:r>
      <w:r w:rsidR="000236E4" w:rsidRPr="002E0A1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="000236E4" w:rsidRPr="002E0A18">
        <w:rPr>
          <w:rFonts w:ascii="Times New Roman" w:hAnsi="Times New Roman" w:cs="Times New Roman"/>
          <w:sz w:val="24"/>
          <w:szCs w:val="24"/>
        </w:rPr>
        <w:t>задания на анализ текста, задания на поиск ошибок в тексте.</w:t>
      </w:r>
      <w:r w:rsidR="00876293" w:rsidRPr="002E0A18">
        <w:rPr>
          <w:rFonts w:ascii="Times New Roman" w:hAnsi="Times New Roman" w:cs="Times New Roman"/>
          <w:sz w:val="24"/>
          <w:szCs w:val="24"/>
        </w:rPr>
        <w:t xml:space="preserve"> Тексты использую разные: текст учебника, дополнительные источники</w:t>
      </w:r>
      <w:r w:rsidR="0062007C" w:rsidRPr="002E0A18">
        <w:rPr>
          <w:rFonts w:ascii="Times New Roman" w:hAnsi="Times New Roman" w:cs="Times New Roman"/>
          <w:sz w:val="24"/>
          <w:szCs w:val="24"/>
        </w:rPr>
        <w:t xml:space="preserve">: </w:t>
      </w:r>
      <w:r w:rsidR="0062007C" w:rsidRPr="002E0A18">
        <w:rPr>
          <w:rFonts w:ascii="Times New Roman" w:hAnsi="Times New Roman" w:cs="Times New Roman"/>
          <w:sz w:val="24"/>
          <w:szCs w:val="24"/>
          <w:shd w:val="clear" w:color="auto" w:fill="FFFFFF"/>
        </w:rPr>
        <w:t>приключенческие сказки и повести, такие как </w:t>
      </w:r>
      <w:r w:rsidR="0062007C" w:rsidRPr="002E0A18">
        <w:rPr>
          <w:rFonts w:ascii="Times New Roman" w:hAnsi="Times New Roman" w:cs="Times New Roman"/>
          <w:sz w:val="24"/>
          <w:szCs w:val="24"/>
        </w:rPr>
        <w:t>«Вокруг света в восемьдесят дней» Жюля Верна или</w:t>
      </w:r>
      <w:r w:rsidR="000776D0" w:rsidRPr="000776D0">
        <w:rPr>
          <w:rFonts w:ascii="Times New Roman" w:hAnsi="Times New Roman" w:cs="Times New Roman"/>
          <w:sz w:val="24"/>
          <w:szCs w:val="24"/>
        </w:rPr>
        <w:t xml:space="preserve"> </w:t>
      </w:r>
      <w:r w:rsidR="000776D0">
        <w:rPr>
          <w:rFonts w:ascii="Times New Roman" w:hAnsi="Times New Roman" w:cs="Times New Roman"/>
          <w:sz w:val="24"/>
          <w:szCs w:val="24"/>
        </w:rPr>
        <w:t>«</w:t>
      </w:r>
      <w:r w:rsidR="00B305F2" w:rsidRPr="002E0A18">
        <w:rPr>
          <w:rFonts w:ascii="Times New Roman" w:hAnsi="Times New Roman" w:cs="Times New Roman"/>
          <w:sz w:val="24"/>
          <w:szCs w:val="24"/>
        </w:rPr>
        <w:t>Дети капитана Гранта»</w:t>
      </w:r>
      <w:r w:rsidR="0062007C" w:rsidRPr="002E0A18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которые в увлекательной форме рассказывают о географических явлениях и странах</w:t>
      </w:r>
      <w:r w:rsidR="0062007C" w:rsidRPr="002E0A18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876293" w:rsidRPr="002E0A18">
        <w:rPr>
          <w:rFonts w:ascii="Times New Roman" w:hAnsi="Times New Roman" w:cs="Times New Roman"/>
          <w:sz w:val="24"/>
          <w:szCs w:val="24"/>
        </w:rPr>
        <w:t xml:space="preserve"> Интересным моментом на уроках стало использование географических сказок</w:t>
      </w:r>
      <w:r w:rsidR="0062007C" w:rsidRPr="002E0A18">
        <w:rPr>
          <w:rFonts w:ascii="Times New Roman" w:hAnsi="Times New Roman" w:cs="Times New Roman"/>
          <w:sz w:val="24"/>
          <w:szCs w:val="24"/>
        </w:rPr>
        <w:t>, в которых повествование ведется от персонажей – географических объектов. Сначала я использовала готовые тексты</w:t>
      </w:r>
      <w:r w:rsidR="00B305F2" w:rsidRPr="002E0A18">
        <w:rPr>
          <w:rFonts w:ascii="Times New Roman" w:hAnsi="Times New Roman" w:cs="Times New Roman"/>
          <w:sz w:val="24"/>
          <w:szCs w:val="24"/>
        </w:rPr>
        <w:t>.</w:t>
      </w:r>
      <w:r w:rsidR="00B305F2" w:rsidRPr="002E0A18">
        <w:rPr>
          <w:sz w:val="24"/>
          <w:szCs w:val="24"/>
        </w:rPr>
        <w:t xml:space="preserve"> </w:t>
      </w:r>
      <w:r w:rsidR="0062007C" w:rsidRPr="002E0A18">
        <w:rPr>
          <w:rFonts w:ascii="Times New Roman" w:hAnsi="Times New Roman" w:cs="Times New Roman"/>
          <w:sz w:val="24"/>
          <w:szCs w:val="24"/>
        </w:rPr>
        <w:t xml:space="preserve">Для некоторых тем в 8 классе придумала тексты сказок сама: «Сказка о том, как поспорили горы», </w:t>
      </w:r>
      <w:r w:rsidR="0062007C" w:rsidRPr="002E0A18">
        <w:rPr>
          <w:rFonts w:ascii="Times New Roman" w:hAnsi="Times New Roman" w:cs="Times New Roman"/>
          <w:sz w:val="24"/>
          <w:szCs w:val="24"/>
        </w:rPr>
        <w:lastRenderedPageBreak/>
        <w:t>«Волшебная гора».  Потом сказки стали сочинять дети, используя географические знания.</w:t>
      </w:r>
      <w:r w:rsidR="0023244E" w:rsidRPr="002E0A18">
        <w:rPr>
          <w:rFonts w:ascii="Times New Roman" w:hAnsi="Times New Roman" w:cs="Times New Roman"/>
          <w:sz w:val="24"/>
          <w:szCs w:val="24"/>
        </w:rPr>
        <w:t xml:space="preserve"> Все тексты, том числе и сказочные. сопровождаются вопросами, с помощью которых дети анализируют оценивают информацию. Обратное задание для детей: придумать вопросы к тексту или продолжение сказки с использованием географической информации.</w:t>
      </w:r>
    </w:p>
    <w:p w14:paraId="223874D6" w14:textId="77777777" w:rsidR="00371B78" w:rsidRPr="002E0A18" w:rsidRDefault="0023244E" w:rsidP="00B305F2">
      <w:pPr>
        <w:spacing w:after="0" w:line="360" w:lineRule="auto"/>
        <w:ind w:left="142" w:firstLine="566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2E0A1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Особое место в применяемых мною интерактивных технологиях занимают</w:t>
      </w:r>
      <w:r w:rsidR="00A33E3F" w:rsidRPr="002E0A1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:</w:t>
      </w:r>
      <w:r w:rsidR="00B305F2" w:rsidRPr="002E0A1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</w:t>
      </w:r>
      <w:r w:rsidR="00371B78" w:rsidRPr="002E0A1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рием «Найди ошибку», </w:t>
      </w:r>
      <w:r w:rsidR="00371B78" w:rsidRPr="002E0A18">
        <w:rPr>
          <w:rFonts w:ascii="Times New Roman" w:hAnsi="Times New Roman" w:cs="Times New Roman"/>
          <w:sz w:val="24"/>
          <w:szCs w:val="24"/>
        </w:rPr>
        <w:t>прием «Найди в тексте ответ на вопрос словами автора»,</w:t>
      </w:r>
      <w:r w:rsidR="00371B78" w:rsidRPr="002E0A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71B78" w:rsidRPr="002E0A18">
        <w:rPr>
          <w:rFonts w:ascii="Times New Roman" w:hAnsi="Times New Roman" w:cs="Times New Roman"/>
          <w:sz w:val="24"/>
          <w:szCs w:val="24"/>
        </w:rPr>
        <w:t xml:space="preserve">прием «Перекодирование», </w:t>
      </w:r>
      <w:r w:rsidR="00371B78" w:rsidRPr="002E0A18">
        <w:rPr>
          <w:rFonts w:ascii="Times New Roman" w:hAnsi="Times New Roman" w:cs="Times New Roman"/>
          <w:sz w:val="24"/>
          <w:szCs w:val="24"/>
          <w:lang w:eastAsia="ru-RU"/>
        </w:rPr>
        <w:t>«Фотоглаз». Специфика приема такова, что из разрезанного на части ранее прочитанного текста сложить полный текст.</w:t>
      </w:r>
    </w:p>
    <w:p w14:paraId="6AE6F4AE" w14:textId="77777777" w:rsidR="00371B78" w:rsidRPr="002E0A18" w:rsidRDefault="00371B78" w:rsidP="00B305F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A18">
        <w:rPr>
          <w:rFonts w:ascii="Times New Roman" w:hAnsi="Times New Roman" w:cs="Times New Roman"/>
          <w:sz w:val="24"/>
          <w:szCs w:val="24"/>
        </w:rPr>
        <w:t>Второй вариант урока – это проектный урок, который полностью состоит из работы над проектом.</w:t>
      </w:r>
      <w:r w:rsidRPr="002E0A18">
        <w:rPr>
          <w:sz w:val="24"/>
          <w:szCs w:val="24"/>
        </w:rPr>
        <w:t xml:space="preserve"> </w:t>
      </w:r>
      <w:r w:rsidRPr="002E0A18">
        <w:rPr>
          <w:rFonts w:ascii="Times New Roman" w:hAnsi="Times New Roman" w:cs="Times New Roman"/>
          <w:sz w:val="24"/>
          <w:szCs w:val="24"/>
        </w:rPr>
        <w:t>Конечно, их не так много ввиду высокой затратности работы над проектом.</w:t>
      </w:r>
      <w:r w:rsidR="00C64B21" w:rsidRPr="002E0A18">
        <w:rPr>
          <w:rFonts w:ascii="Times New Roman" w:hAnsi="Times New Roman" w:cs="Times New Roman"/>
          <w:sz w:val="24"/>
          <w:szCs w:val="24"/>
        </w:rPr>
        <w:t xml:space="preserve"> </w:t>
      </w:r>
      <w:r w:rsidR="00C64B21" w:rsidRPr="002E0A1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Для того, чтобы на этапе извлечения информации уложиться в отведенное время, опираясь на свой опыт, использую разные варианты подачи информации: картинки, рисунки, короткие тексты – подсказки, но не более пяти источников. Особое внимание на проектных уроках – рефлексия. </w:t>
      </w:r>
      <w:r w:rsidR="00C64B21" w:rsidRPr="002E0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Стадия рефлексии необходима для того, чтобы дети сами смогли проанализировать, удалось ли им достичь поставленных целей и решить возникшие вопросы.</w:t>
      </w:r>
    </w:p>
    <w:p w14:paraId="3945A73B" w14:textId="77777777" w:rsidR="00C64B21" w:rsidRPr="002E0A18" w:rsidRDefault="00C64B21" w:rsidP="00C64B21">
      <w:pPr>
        <w:pStyle w:val="ad"/>
        <w:spacing w:before="0" w:beforeAutospacing="0" w:after="0" w:afterAutospacing="0" w:line="360" w:lineRule="auto"/>
        <w:ind w:firstLine="567"/>
        <w:jc w:val="both"/>
      </w:pPr>
      <w:r w:rsidRPr="002E0A18">
        <w:t xml:space="preserve">Таким образом, изучив и сравнив требования к результатам образования  ФГОС и проанализировав собственный опыт развития критического мышления через использование технологии проектного обучения, я пришла к выводу, что именно эта технология позволяет реализовать основные концепции стандарта. </w:t>
      </w:r>
    </w:p>
    <w:p w14:paraId="402D4B30" w14:textId="77777777" w:rsidR="001A2762" w:rsidRPr="002E0A18" w:rsidRDefault="002E0A18" w:rsidP="002E0A1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2E0A1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Список литературы:</w:t>
      </w:r>
    </w:p>
    <w:p w14:paraId="24AA5897" w14:textId="77777777" w:rsidR="002E0A18" w:rsidRPr="002E0A18" w:rsidRDefault="002E0A18" w:rsidP="002E0A1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A18">
        <w:rPr>
          <w:rFonts w:ascii="Times New Roman" w:hAnsi="Times New Roman" w:cs="Times New Roman"/>
          <w:iCs/>
          <w:sz w:val="24"/>
          <w:szCs w:val="24"/>
        </w:rPr>
        <w:t xml:space="preserve">Минюк Ю. Н. Метод проектов как инновационная педагогическая технология // Инновационные педагогические технологии: материалы международной научной конференции (г. Казань, октябрь 2014 г.). — Казань: Бук, 2014. — С. 6-8. </w:t>
      </w:r>
      <w:r w:rsidRPr="002E0A18">
        <w:rPr>
          <w:rFonts w:ascii="Times New Roman" w:hAnsi="Times New Roman" w:cs="Times New Roman"/>
          <w:sz w:val="24"/>
          <w:szCs w:val="24"/>
        </w:rPr>
        <w:t>[Электронный ресурс].</w:t>
      </w:r>
    </w:p>
    <w:p w14:paraId="36155EC4" w14:textId="77777777" w:rsidR="002E0A18" w:rsidRPr="002E0A18" w:rsidRDefault="002E0A18" w:rsidP="002E0A1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A18">
        <w:rPr>
          <w:rFonts w:ascii="Times New Roman" w:hAnsi="Times New Roman" w:cs="Times New Roman"/>
          <w:sz w:val="24"/>
          <w:szCs w:val="24"/>
        </w:rPr>
        <w:t>Опыт применения технологии развития критического мышления на уроке 21 века: методические материалы для учителя [Текст]/ Под общ. ред. Крыловой О.Н.- СПб.: Изд. «Аграф», 2004.- 100с.</w:t>
      </w:r>
    </w:p>
    <w:p w14:paraId="6CE14ABC" w14:textId="77777777" w:rsidR="002E0A18" w:rsidRDefault="002E0A18" w:rsidP="002E0A1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A18">
        <w:rPr>
          <w:rFonts w:ascii="Times New Roman" w:hAnsi="Times New Roman" w:cs="Times New Roman"/>
          <w:sz w:val="24"/>
          <w:szCs w:val="24"/>
        </w:rPr>
        <w:t>Пугачева, Т. Н. Урок с использованием технологии критического мышления [Текст]/ Т.Н. Пугачева// География в школе. - №7. – 2007. - С. 52-55.</w:t>
      </w:r>
    </w:p>
    <w:p w14:paraId="19FCFDB8" w14:textId="77777777" w:rsidR="001A2762" w:rsidRPr="002E0A18" w:rsidRDefault="001A2762" w:rsidP="0090165C">
      <w:pPr>
        <w:rPr>
          <w:rFonts w:ascii="Times New Roman" w:hAnsi="Times New Roman" w:cs="Times New Roman"/>
          <w:sz w:val="24"/>
          <w:szCs w:val="24"/>
        </w:rPr>
      </w:pPr>
    </w:p>
    <w:sectPr w:rsidR="001A2762" w:rsidRPr="002E0A18" w:rsidSect="00C40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F0770"/>
    <w:multiLevelType w:val="hybridMultilevel"/>
    <w:tmpl w:val="03A073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2E50F2"/>
    <w:multiLevelType w:val="hybridMultilevel"/>
    <w:tmpl w:val="3E661D48"/>
    <w:lvl w:ilvl="0" w:tplc="ACF012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</w:lvl>
    <w:lvl w:ilvl="3" w:tplc="0419000F" w:tentative="1">
      <w:start w:val="1"/>
      <w:numFmt w:val="decimal"/>
      <w:lvlText w:val="%4."/>
      <w:lvlJc w:val="left"/>
      <w:pPr>
        <w:ind w:left="2683" w:hanging="360"/>
      </w:p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</w:lvl>
    <w:lvl w:ilvl="6" w:tplc="0419000F" w:tentative="1">
      <w:start w:val="1"/>
      <w:numFmt w:val="decimal"/>
      <w:lvlText w:val="%7."/>
      <w:lvlJc w:val="left"/>
      <w:pPr>
        <w:ind w:left="4843" w:hanging="360"/>
      </w:p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" w15:restartNumberingAfterBreak="0">
    <w:nsid w:val="6BA13B1A"/>
    <w:multiLevelType w:val="hybridMultilevel"/>
    <w:tmpl w:val="4914E6D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21677727">
    <w:abstractNumId w:val="0"/>
  </w:num>
  <w:num w:numId="2" w16cid:durableId="1458570502">
    <w:abstractNumId w:val="2"/>
  </w:num>
  <w:num w:numId="3" w16cid:durableId="275020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240"/>
    <w:rsid w:val="000236E4"/>
    <w:rsid w:val="000776D0"/>
    <w:rsid w:val="001A2762"/>
    <w:rsid w:val="002026C2"/>
    <w:rsid w:val="0023244E"/>
    <w:rsid w:val="00256445"/>
    <w:rsid w:val="002E0A18"/>
    <w:rsid w:val="00371B78"/>
    <w:rsid w:val="00513577"/>
    <w:rsid w:val="0062007C"/>
    <w:rsid w:val="008024FF"/>
    <w:rsid w:val="008603FF"/>
    <w:rsid w:val="00876293"/>
    <w:rsid w:val="0090165C"/>
    <w:rsid w:val="009B712E"/>
    <w:rsid w:val="00A27BA0"/>
    <w:rsid w:val="00A33E3F"/>
    <w:rsid w:val="00A76240"/>
    <w:rsid w:val="00B305F2"/>
    <w:rsid w:val="00BE5692"/>
    <w:rsid w:val="00C40FE2"/>
    <w:rsid w:val="00C64B21"/>
    <w:rsid w:val="00D17F43"/>
    <w:rsid w:val="00DD7CA0"/>
    <w:rsid w:val="00E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82BE"/>
  <w15:docId w15:val="{61DAF8D0-D256-4BCC-9844-75DCD8B5B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762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A762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62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2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62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62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62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62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62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62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62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762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762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7624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7624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7624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7624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7624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7624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762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76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62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762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762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7624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7624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7624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762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7624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7624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EF643C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(3)_"/>
    <w:basedOn w:val="a0"/>
    <w:link w:val="32"/>
    <w:rsid w:val="00371B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71B78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kern w:val="2"/>
    </w:rPr>
  </w:style>
  <w:style w:type="paragraph" w:styleId="ad">
    <w:name w:val="Normal (Web)"/>
    <w:basedOn w:val="a"/>
    <w:uiPriority w:val="99"/>
    <w:unhideWhenUsed/>
    <w:rsid w:val="00C64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f"/>
    <w:locked/>
    <w:rsid w:val="00802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e"/>
    <w:qFormat/>
    <w:rsid w:val="00802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2025-09-18T12:18:00Z</cp:lastPrinted>
  <dcterms:created xsi:type="dcterms:W3CDTF">2025-09-18T10:24:00Z</dcterms:created>
  <dcterms:modified xsi:type="dcterms:W3CDTF">2025-09-19T10:35:00Z</dcterms:modified>
</cp:coreProperties>
</file>