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15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Патриотическое воспитание</w:t>
      </w:r>
      <w:r>
        <w:rPr>
          <w:rFonts w:ascii="Times New Roman" w:hAnsi="Times New Roman"/>
          <w:b w:val="1"/>
          <w:sz w:val="24"/>
        </w:rPr>
        <w:t xml:space="preserve"> младших школьников</w:t>
      </w:r>
      <w:r>
        <w:rPr>
          <w:rFonts w:ascii="Times New Roman" w:hAnsi="Times New Roman"/>
          <w:b w:val="1"/>
          <w:sz w:val="24"/>
        </w:rPr>
        <w:t xml:space="preserve"> на уроках литературного чтения</w:t>
      </w:r>
    </w:p>
    <w:p w14:paraId="04000000">
      <w:pPr>
        <w:spacing w:after="15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В.А. Румянцева</w:t>
      </w:r>
    </w:p>
    <w:p w14:paraId="05000000">
      <w:pPr>
        <w:spacing w:after="15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МАОУ «Школа №36», Великий Новгород</w:t>
      </w:r>
    </w:p>
    <w:p w14:paraId="06000000">
      <w:pPr>
        <w:spacing w:after="15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Р</w:t>
      </w:r>
      <w:r>
        <w:rPr>
          <w:rFonts w:ascii="Times New Roman" w:hAnsi="Times New Roman"/>
          <w:sz w:val="24"/>
          <w:highlight w:val="white"/>
        </w:rPr>
        <w:t xml:space="preserve">аскрывается смысл работы по воспитанию патриотических чувств у </w:t>
      </w:r>
      <w:r>
        <w:rPr>
          <w:rFonts w:ascii="Times New Roman" w:hAnsi="Times New Roman"/>
          <w:sz w:val="24"/>
          <w:highlight w:val="white"/>
        </w:rPr>
        <w:t xml:space="preserve">младших </w:t>
      </w:r>
      <w:r>
        <w:rPr>
          <w:rFonts w:ascii="Times New Roman" w:hAnsi="Times New Roman"/>
          <w:sz w:val="24"/>
          <w:highlight w:val="white"/>
        </w:rPr>
        <w:t>школьников: помочь школьникам шире познакомиться с родным краем, понять его историю, культуру</w:t>
      </w:r>
      <w:r>
        <w:rPr>
          <w:rFonts w:ascii="Times New Roman" w:hAnsi="Times New Roman"/>
          <w:sz w:val="24"/>
          <w:highlight w:val="white"/>
        </w:rPr>
        <w:t>. О</w:t>
      </w:r>
      <w:r>
        <w:rPr>
          <w:rFonts w:ascii="Times New Roman" w:hAnsi="Times New Roman"/>
          <w:sz w:val="24"/>
          <w:highlight w:val="white"/>
        </w:rPr>
        <w:t>бозначаются формы и методы работы.</w:t>
      </w:r>
    </w:p>
    <w:p w14:paraId="0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Любовь к большой и малой родине, любовь к людям, </w:t>
      </w:r>
      <w:r>
        <w:rPr>
          <w:rFonts w:ascii="Times New Roman" w:hAnsi="Times New Roman"/>
          <w:sz w:val="24"/>
        </w:rPr>
        <w:t xml:space="preserve">привитие бережного отношения к истории Отечества, к его культурному наследию, к обычаям и традициям народа, воспитание осознания долга перед </w:t>
      </w:r>
      <w:r>
        <w:rPr>
          <w:rFonts w:ascii="Times New Roman" w:hAnsi="Times New Roman"/>
          <w:sz w:val="24"/>
        </w:rPr>
        <w:t>Родиной, готовности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 её</w:t>
      </w:r>
      <w:r>
        <w:rPr>
          <w:rFonts w:ascii="Times New Roman" w:hAnsi="Times New Roman"/>
          <w:sz w:val="24"/>
        </w:rPr>
        <w:t xml:space="preserve"> защите – вот те потоки, их которых образуется могучая река под названием «патриотизм».</w:t>
      </w:r>
    </w:p>
    <w:p w14:paraId="0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В чем реализуется патриотизм сегодня? Как воспитать это великое чувство в наших детях, живущих в </w:t>
      </w:r>
      <w:r>
        <w:rPr>
          <w:rFonts w:ascii="Times New Roman" w:hAnsi="Times New Roman"/>
          <w:sz w:val="24"/>
        </w:rPr>
        <w:t>XXI</w:t>
      </w:r>
      <w:r>
        <w:rPr>
          <w:rFonts w:ascii="Times New Roman" w:hAnsi="Times New Roman"/>
          <w:sz w:val="24"/>
        </w:rPr>
        <w:t xml:space="preserve"> веке – веке компьютеров, телевидения, когда разрушены прежние идеалы и не успели сформироваться новые?  Воспитание патриотизма – это, прежде всего,</w:t>
      </w:r>
      <w:r>
        <w:rPr>
          <w:rFonts w:ascii="Times New Roman" w:hAnsi="Times New Roman"/>
          <w:sz w:val="24"/>
        </w:rPr>
        <w:t xml:space="preserve"> воспитание нравственности. </w:t>
      </w:r>
      <w:r>
        <w:rPr>
          <w:rFonts w:ascii="Times New Roman" w:hAnsi="Times New Roman"/>
          <w:sz w:val="24"/>
        </w:rPr>
        <w:t>Поэтому проблема воспитания патриотических качеств учащихся очень актуальна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[1]</w:t>
      </w:r>
      <w:r>
        <w:rPr>
          <w:rFonts w:ascii="Times New Roman" w:hAnsi="Times New Roman"/>
          <w:sz w:val="24"/>
        </w:rPr>
        <w:t>.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знаем о Государственной программе Правительства РФ «Патриотическое воспитание граждан РФ на 2016-2020 годы», а также о том, что основное содержание оценки личностных результатов по ФГОС- это «форсированность основ гражданской идентичности-чувства гордости за свою Родину, знания знаменательных для Отечества исторических событий, любви к родному краю и малой родине, осознания своей национальности, уважения культуры и традиции народов России мира». На протяжении нескольких лет мы работаем</w:t>
      </w:r>
      <w:r>
        <w:rPr>
          <w:rFonts w:ascii="Times New Roman" w:hAnsi="Times New Roman"/>
          <w:sz w:val="24"/>
        </w:rPr>
        <w:t xml:space="preserve"> над проблемой патриотического воспитания на уроках литературного чтения</w:t>
      </w:r>
      <w:r>
        <w:rPr>
          <w:rFonts w:ascii="Times New Roman" w:hAnsi="Times New Roman"/>
          <w:sz w:val="24"/>
        </w:rPr>
        <w:t>[2]</w:t>
      </w:r>
      <w:r>
        <w:rPr>
          <w:rFonts w:ascii="Times New Roman" w:hAnsi="Times New Roman"/>
          <w:sz w:val="24"/>
        </w:rPr>
        <w:t>.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Младший школьный возраст — это период «впитывания», накопления знаний. Это период становления личности, когда формируется чувство любви к Родине, закладываются предпосылки гражданских качеств. Воспитание патриотизма должно составлять важнейшее направление</w:t>
      </w:r>
      <w:r>
        <w:rPr>
          <w:rFonts w:ascii="Times New Roman" w:hAnsi="Times New Roman"/>
          <w:sz w:val="24"/>
        </w:rPr>
        <w:t xml:space="preserve"> работы учителя начальных классов. Большую роль в патриотическом воспитании детей играют уроки литературы, на которых идеи патриотизма раскрываются в ярких эмоциональных образах, пробуждают в воспитаннике чувства сопереживания, благодарности к мужественным героям. Чтобы воспринять нравственные ценности, перевести на свой язык то, что может быть было для ребенка чужим, а подчас и чуждым, нужно, чтобы на уроке дети: думали над прочитанным, сопереживали героям; оценивали их поступки; осмысливали их проблемы; соотносили их жизнь со своей жизнью; старались поступать в соответствии с воспринятыми нравственными нормами</w:t>
      </w:r>
      <w:r>
        <w:rPr>
          <w:rFonts w:ascii="Times New Roman" w:hAnsi="Times New Roman"/>
          <w:sz w:val="24"/>
        </w:rPr>
        <w:t>[3]</w:t>
      </w:r>
      <w:r>
        <w:rPr>
          <w:rFonts w:ascii="Times New Roman" w:hAnsi="Times New Roman"/>
          <w:sz w:val="24"/>
        </w:rPr>
        <w:t>.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Появление в школьном учебном плане курса «Литературное краеведение» дает возможность расширить и углубить знания школьников о своей малой Родине. Среди них-программа внеурочной деятельности МАОУ «Гимназия «Новоскул» «Литературное краеведение». Разработчик: Владимирова Ирина Анатольевна.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Данная программа, построенная на основе проектной деятельности обучающихся, представляет собой одно из направлений общего краеведения и является важнейшим фактором нравственного, эстетического, интеллектуального, трудового, личностного развития ребенка. Знакомство с прошлым и настоящим, и предполагаемым будущим своей малой родины, особенностями природы, экономических, политических, культурных и других условий способствует формированию у школьника мировоззрения, в которое включены осознание своей принадлежности к определенной нации и, как следствие,-гордость за это. Приведу несколько тем из данной программы: Новгородские былины. Легенды и предания Новгородского края. Древняя Русь в названиях наших улиц. Н.А. Некрасов. Связь с Новгородским краем. Известные люди 19 века на памятнике «Тысячелетие России», М.М. Пришвин на новгородской земле, В. Бианки на Новгородской земле, Литературная композиция, посвященная Дню освобождения Новгорода.</w:t>
      </w:r>
    </w:p>
    <w:p w14:paraId="0D000000">
      <w:pPr>
        <w:ind/>
        <w:jc w:val="both"/>
        <w:outlineLvl w:val="0"/>
        <w:rPr>
          <w:rFonts w:ascii="Times New Roman" w:hAnsi="Times New Roman"/>
          <w:b w:val="1"/>
          <w:sz w:val="24"/>
        </w:rPr>
      </w:pPr>
    </w:p>
    <w:p w14:paraId="0E000000">
      <w:pPr>
        <w:ind/>
        <w:jc w:val="both"/>
        <w:outlineLvl w:val="0"/>
        <w:rPr>
          <w:rFonts w:ascii="Times New Roman" w:hAnsi="Times New Roman"/>
          <w:b w:val="1"/>
          <w:sz w:val="24"/>
        </w:rPr>
      </w:pPr>
      <w:bookmarkStart w:id="1" w:name="_GoBack"/>
      <w:bookmarkEnd w:id="1"/>
      <w:r>
        <w:rPr>
          <w:rFonts w:ascii="Times New Roman" w:hAnsi="Times New Roman"/>
          <w:b w:val="1"/>
          <w:sz w:val="24"/>
        </w:rPr>
        <w:t>Ожидаемые результаты:</w:t>
      </w:r>
    </w:p>
    <w:p w14:paraId="0F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повышение уровня знаний среди учащихся в области истории и культуры родного края. </w:t>
      </w:r>
    </w:p>
    <w:p w14:paraId="10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-создание условий для развития творческих способностей, формирование ключевых компетентностей учащихся через проектную деятельность-исследования на региональном материале.</w:t>
      </w:r>
    </w:p>
    <w:p w14:paraId="11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Цель программы: </w:t>
      </w:r>
      <w:r>
        <w:rPr>
          <w:rFonts w:ascii="Times New Roman" w:hAnsi="Times New Roman"/>
          <w:sz w:val="24"/>
        </w:rPr>
        <w:t>воспитание патриотических качеств у младших школьников на уроках литературного чтения.</w:t>
      </w:r>
    </w:p>
    <w:p w14:paraId="12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Задачи: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изучение родного языка как важнейшего явления национальной культуры; формирование элементов исторического подхода к литературе; развитие интереса ребенка к истории своего народа, осознание естественной связи с настоящим и прошлым путем включения краеведческого материала в учебную и внеурочную деятельность.</w:t>
      </w:r>
    </w:p>
    <w:p w14:paraId="13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Ведущая педагогическая идея-это приобщение к историческим и духовным ценностям родного края, формирование поисковой мотивации в процессе краеведческой деятельности, возрождение патриотизма как духовной составляющей русской нации путем организации системы работы по воспитанию патриотических качеств младших школьников в процессе восприятия художественных текстов.</w:t>
      </w:r>
    </w:p>
    <w:p w14:paraId="14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 включает в себя: обновление содержания программы, изменение тематического планирования, проведения уроков с введением нового исторического и краеведческого материала. Важно показать на уроках литературного чтения гордость за подвиги великих ученых, деятелей культуры, науки, космонавтов, путешественников.</w:t>
      </w:r>
    </w:p>
    <w:p w14:paraId="15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уроков по формированию патриотических качеств личности:</w:t>
      </w:r>
    </w:p>
    <w:p w14:paraId="16000000">
      <w:pPr>
        <w:pStyle w:val="Style_2"/>
        <w:numPr>
          <w:ilvl w:val="0"/>
          <w:numId w:val="1"/>
        </w:num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Лирические произведения о родине и природе.</w:t>
      </w:r>
    </w:p>
    <w:p w14:paraId="17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Цель учителя- актуализировать, т.е. сделать более сильными, яркими, а главное осознанными эмоциональные отклики детей на поэтическое откровение, пробудить интерес к родному слову, его истокам.</w:t>
      </w:r>
    </w:p>
    <w:p w14:paraId="18000000">
      <w:pPr>
        <w:pStyle w:val="Style_2"/>
        <w:numPr>
          <w:ilvl w:val="0"/>
          <w:numId w:val="1"/>
        </w:numPr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Уроки с введением дополнительного исторического материала, о героях-защитниках русской земли. На этих уроках происходит осмысление нравственного понятия героизм. Пробуждение у учащихся чувства сопереживания, благодарности к мужеству героя, стремление взять у героя положительные качества личности.  Воспитание чувства гордости за страну. Любовь к Родине появляется у человека с возникновением привязанности к тем местам, где он родился и вырос и с которыми у него связаны яркие эмоциональные переживания. Изучая тему «Родной край-частица родины», мы говорим о нашем Великом Новгороде</w:t>
      </w:r>
      <w:r>
        <w:rPr>
          <w:rFonts w:ascii="Times New Roman" w:hAnsi="Times New Roman"/>
          <w:sz w:val="24"/>
        </w:rPr>
        <w:t xml:space="preserve">, легендах происхождения названия, достопримечательностях города, о реке Волхов и озерах Ильмень, Ямно. Изучение памятников и памятных мест позволяют проследить роль нашего города в истории России. Детям интересно узнать, почему улицы нашего города носят именно такие названия, какие здания расположены на ней. На стене мемориальных плит у Вечного Огня ученики находят фамилии своих родственников, погибших в годы войны. У памятника Тысячелетия России дети узнают о становлении </w:t>
      </w:r>
      <w:r>
        <w:rPr>
          <w:rFonts w:ascii="Times New Roman" w:hAnsi="Times New Roman"/>
          <w:sz w:val="24"/>
        </w:rPr>
        <w:t>Российского государства, интересуются выставкой кустарных изделий, выезжают на экскурсии в Витославлицы.</w:t>
      </w:r>
    </w:p>
    <w:p w14:paraId="19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Важную роль в патриотическом воспитании учащихся играют встречи с интересными людьми города, ветеранами войны. В ходе работы дети высказывают свои предложения: продолжить работу по составлению родословных в семьях, оформить материал об учениках школы, служивших в «горячих точках».</w:t>
      </w:r>
    </w:p>
    <w:p w14:paraId="1A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изучения уровня сформированности патриотических качеств применялись разнообразные диагностические методики. Например, тесты краеведческой направленности «Что я знаю об истории нашего города», из которых предполагалось узнать, на каком уровне находятся знания учащихся о родном крае и его лучших людях.</w:t>
      </w:r>
    </w:p>
    <w:p w14:paraId="1B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Вопросы теста предполагали проверку элементарных знаний о городе. В результате проведенной работы</w:t>
      </w:r>
      <w:r>
        <w:rPr>
          <w:rFonts w:ascii="Times New Roman" w:hAnsi="Times New Roman"/>
          <w:sz w:val="24"/>
        </w:rPr>
        <w:t xml:space="preserve"> краеведческой направленности яс</w:t>
      </w:r>
      <w:r>
        <w:rPr>
          <w:rFonts w:ascii="Times New Roman" w:hAnsi="Times New Roman"/>
          <w:sz w:val="24"/>
        </w:rPr>
        <w:t>но просматривается положительная динамика в воспитании любви к родной земле, ее природе, уважения к людям, формирования патриотических качеств учащихся.</w:t>
      </w:r>
    </w:p>
    <w:p w14:paraId="1C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обозначили множество нерешенных проблем по благоустройству города, высказали пожелания, предложили свою помощь. Среди основных проблем назывались «свалки мусора в оврагах и котлованах», «загрязненность рек и озер, невозможность купаться», «малое количество фонарей в темное время суток», «нерасчищенные от снега дороги».</w:t>
      </w:r>
    </w:p>
    <w:p w14:paraId="1D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пожеланий</w:t>
      </w:r>
      <w:r>
        <w:rPr>
          <w:rFonts w:ascii="Times New Roman" w:hAnsi="Times New Roman"/>
          <w:sz w:val="24"/>
        </w:rPr>
        <w:t xml:space="preserve"> высказывались: «Сделать скворечники, лавочки», «Создать больше рабочих мест в городе», «Строить жилые дома».</w:t>
      </w:r>
    </w:p>
    <w:p w14:paraId="1E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Поступали такие предложения: «Помогу в очистке города от мусора», «Буду сажать деревья и цветы», «Никогда не буду загрязнять природу».</w:t>
      </w:r>
    </w:p>
    <w:p w14:paraId="1F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материалов исследования свидетельствует о значительных изменениях, которые произошли в эмоционально-волевой, познавательной сферах учащихся, в нравственном становлении личности младших школьников.</w:t>
      </w:r>
    </w:p>
    <w:p w14:paraId="20000000">
      <w:pPr>
        <w:pStyle w:val="Style_2"/>
        <w:ind w:firstLine="360" w:left="0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Проделанную работу нашими преподавателями можно назвать эффективной и результативной, система работы организована грамотно, можно утверждать, что мы работаем в нужном направлении.</w:t>
      </w:r>
    </w:p>
    <w:p w14:paraId="21000000">
      <w:pPr>
        <w:ind/>
        <w:jc w:val="both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_________________________________________</w:t>
      </w:r>
    </w:p>
    <w:p w14:paraId="22000000">
      <w:pPr>
        <w:spacing w:after="0"/>
        <w:ind/>
        <w:jc w:val="both"/>
        <w:outlineLvl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1. </w:t>
      </w:r>
      <w:r>
        <w:rPr>
          <w:rFonts w:ascii="Times New Roman" w:hAnsi="Times New Roman"/>
          <w:color w:val="000000"/>
          <w:sz w:val="24"/>
          <w:highlight w:val="white"/>
        </w:rPr>
        <w:t xml:space="preserve">Патриотическое </w:t>
      </w:r>
      <w:r>
        <w:rPr>
          <w:rFonts w:ascii="Times New Roman" w:hAnsi="Times New Roman"/>
          <w:color w:val="000000"/>
          <w:sz w:val="24"/>
          <w:highlight w:val="white"/>
        </w:rPr>
        <w:t>воспитание:</w:t>
      </w:r>
      <w:r>
        <w:rPr>
          <w:rFonts w:ascii="Times New Roman" w:hAnsi="Times New Roman"/>
          <w:color w:val="000000"/>
          <w:sz w:val="24"/>
          <w:highlight w:val="white"/>
        </w:rPr>
        <w:t xml:space="preserve"> система работы, планирование, конспекты уроков, разработки </w:t>
      </w:r>
      <w:r>
        <w:rPr>
          <w:rFonts w:ascii="Times New Roman" w:hAnsi="Times New Roman"/>
          <w:color w:val="000000"/>
          <w:sz w:val="24"/>
          <w:highlight w:val="white"/>
        </w:rPr>
        <w:t>занятий:</w:t>
      </w:r>
      <w:r>
        <w:rPr>
          <w:rFonts w:ascii="Times New Roman" w:hAnsi="Times New Roman"/>
          <w:color w:val="000000"/>
          <w:sz w:val="24"/>
          <w:highlight w:val="white"/>
        </w:rPr>
        <w:t xml:space="preserve"> [организаторам и классным руководителям] / Изд-во "Учитель"; авт.-сост. И.А. Пашкович. - </w:t>
      </w:r>
      <w:r>
        <w:rPr>
          <w:rFonts w:ascii="Times New Roman" w:hAnsi="Times New Roman"/>
          <w:color w:val="000000"/>
          <w:sz w:val="24"/>
          <w:highlight w:val="white"/>
        </w:rPr>
        <w:t>Волгоград:</w:t>
      </w:r>
      <w:r>
        <w:rPr>
          <w:rFonts w:ascii="Times New Roman" w:hAnsi="Times New Roman"/>
          <w:color w:val="000000"/>
          <w:sz w:val="24"/>
          <w:highlight w:val="white"/>
        </w:rPr>
        <w:t xml:space="preserve"> Учитель, 2006</w:t>
      </w:r>
    </w:p>
    <w:p w14:paraId="23000000">
      <w:pPr>
        <w:pStyle w:val="Style_3"/>
        <w:spacing w:after="0" w:before="0" w:line="300" w:lineRule="atLeast"/>
        <w:ind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2.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"Федеральный государственный образовательный стандарт</w:t>
      </w:r>
      <w:r>
        <w:rPr>
          <w:rFonts w:ascii="Times New Roman" w:hAnsi="Times New Roman"/>
          <w:b w:val="0"/>
          <w:color w:val="000000"/>
          <w:sz w:val="24"/>
        </w:rPr>
        <w:t xml:space="preserve"> начального общего образования/сост. А.А. Казакова. М.: Просвещение,2016</w:t>
      </w:r>
      <w:r>
        <w:rPr>
          <w:rFonts w:ascii="Times New Roman" w:hAnsi="Times New Roman"/>
          <w:b w:val="0"/>
          <w:color w:val="000000"/>
          <w:sz w:val="24"/>
        </w:rPr>
        <w:br/>
      </w:r>
      <w:r>
        <w:rPr>
          <w:rFonts w:ascii="Times New Roman" w:hAnsi="Times New Roman"/>
          <w:b w:val="0"/>
          <w:color w:val="000000"/>
          <w:sz w:val="24"/>
        </w:rPr>
        <w:t>3.</w:t>
      </w:r>
      <w:r>
        <w:rPr>
          <w:rFonts w:ascii="Times New Roman" w:hAnsi="Times New Roman"/>
          <w:b w:val="0"/>
          <w:color w:val="000000"/>
          <w:sz w:val="24"/>
          <w:highlight w:val="white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highlight w:val="white"/>
        </w:rPr>
        <w:t>Патриотическое воспитание школьников. Методическое пособие</w:t>
      </w:r>
      <w:r>
        <w:rPr>
          <w:rFonts w:ascii="Times New Roman" w:hAnsi="Times New Roman"/>
          <w:b w:val="0"/>
          <w:color w:val="000000"/>
          <w:sz w:val="24"/>
        </w:rPr>
        <w:br/>
      </w:r>
      <w:r>
        <w:rPr>
          <w:rFonts w:ascii="Times New Roman" w:hAnsi="Times New Roman"/>
          <w:b w:val="0"/>
          <w:color w:val="000000"/>
          <w:sz w:val="24"/>
          <w:highlight w:val="white"/>
        </w:rPr>
        <w:t>Авторы книги: Т. А. Касимова, Д. Е. Яковлев</w:t>
      </w:r>
      <w:r>
        <w:rPr>
          <w:rFonts w:ascii="Times New Roman" w:hAnsi="Times New Roman"/>
          <w:color w:val="000000"/>
          <w:sz w:val="24"/>
          <w:highlight w:val="white"/>
        </w:rPr>
        <w:t xml:space="preserve">. </w:t>
      </w:r>
      <w:r>
        <w:rPr>
          <w:rFonts w:ascii="Times New Roman" w:hAnsi="Times New Roman"/>
          <w:b w:val="0"/>
          <w:color w:val="000000"/>
          <w:sz w:val="24"/>
          <w:highlight w:val="white"/>
        </w:rPr>
        <w:t>М.: Айрис-пресс,</w:t>
      </w:r>
      <w:r>
        <w:rPr>
          <w:rFonts w:ascii="Times New Roman" w:hAnsi="Times New Roman"/>
          <w:b w:val="0"/>
          <w:color w:val="000000"/>
          <w:sz w:val="24"/>
          <w:highlight w:val="white"/>
        </w:rPr>
        <w:t>2005</w:t>
      </w:r>
    </w:p>
    <w:p w14:paraId="24000000">
      <w:pPr>
        <w:ind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4.</w:t>
      </w:r>
      <w:r>
        <w:rPr>
          <w:rFonts w:ascii="Times New Roman" w:hAnsi="Times New Roman"/>
          <w:color w:val="000000"/>
          <w:sz w:val="24"/>
        </w:rPr>
        <w:t xml:space="preserve">Приобщение младших школьников к краеведению и истории России </w:t>
      </w:r>
      <w:r>
        <w:rPr>
          <w:rFonts w:ascii="Times New Roman" w:hAnsi="Times New Roman"/>
          <w:color w:val="000000"/>
          <w:sz w:val="24"/>
        </w:rPr>
        <w:t>О.Л.Князева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М.Д. Маханева</w:t>
      </w:r>
      <w:r>
        <w:rPr>
          <w:rFonts w:ascii="Times New Roman" w:hAnsi="Times New Roman"/>
          <w:color w:val="000000"/>
          <w:sz w:val="24"/>
        </w:rPr>
        <w:t>. М.: АРКТИ, 2005</w:t>
      </w:r>
    </w:p>
    <w:sectPr>
      <w:footerReference r:id="rId1" w:type="default"/>
      <w:pgSz w:h="16838" w:w="11906"/>
      <w:pgMar w:bottom="1440" w:footer="708" w:gutter="0" w:header="708" w:left="1080" w:right="108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3"/>
    <w:next w:val="Style_4"/>
    <w:link w:val="Style_10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0_ch" w:type="character">
    <w:name w:val="heading 3"/>
    <w:link w:val="Style_10"/>
    <w:rPr>
      <w:rFonts w:ascii="XO Thames" w:hAnsi="XO Thames"/>
      <w:b w:val="1"/>
      <w:i w:val="1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er"/>
    <w:basedOn w:val="Style_4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header"/>
    <w:basedOn w:val="Style_4_ch"/>
    <w:link w:val="Style_15"/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basedOn w:val="Style_4"/>
    <w:link w:val="Style_18_ch"/>
    <w:pPr>
      <w:spacing w:after="0" w:line="240" w:lineRule="auto"/>
      <w:ind/>
    </w:pPr>
    <w:rPr>
      <w:sz w:val="20"/>
    </w:rPr>
  </w:style>
  <w:style w:styleId="Style_18_ch" w:type="character">
    <w:name w:val="Footnote"/>
    <w:basedOn w:val="Style_4_ch"/>
    <w:link w:val="Style_18"/>
    <w:rPr>
      <w:sz w:val="20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toc 9"/>
    <w:next w:val="Style_4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endnote text"/>
    <w:basedOn w:val="Style_4"/>
    <w:link w:val="Style_23_ch"/>
    <w:pPr>
      <w:spacing w:after="0" w:line="240" w:lineRule="auto"/>
      <w:ind/>
    </w:pPr>
    <w:rPr>
      <w:sz w:val="20"/>
    </w:rPr>
  </w:style>
  <w:style w:styleId="Style_23_ch" w:type="character">
    <w:name w:val="endnote text"/>
    <w:basedOn w:val="Style_4_ch"/>
    <w:link w:val="Style_23"/>
    <w:rPr>
      <w:sz w:val="20"/>
    </w:rPr>
  </w:style>
  <w:style w:styleId="Style_24" w:type="paragraph">
    <w:name w:val="Знак сноски1"/>
    <w:basedOn w:val="Style_25"/>
    <w:link w:val="Style_24_ch"/>
    <w:rPr>
      <w:vertAlign w:val="superscript"/>
    </w:rPr>
  </w:style>
  <w:style w:styleId="Style_24_ch" w:type="character">
    <w:name w:val="Знак сноски1"/>
    <w:basedOn w:val="Style_25_ch"/>
    <w:link w:val="Style_24"/>
    <w:rPr>
      <w:vertAlign w:val="superscript"/>
    </w:rPr>
  </w:style>
  <w:style w:styleId="Style_26" w:type="paragraph">
    <w:name w:val="toc 8"/>
    <w:next w:val="Style_4"/>
    <w:link w:val="Style_26_ch"/>
    <w:uiPriority w:val="39"/>
    <w:pPr>
      <w:ind w:firstLine="0" w:left="1400"/>
    </w:pPr>
  </w:style>
  <w:style w:styleId="Style_26_ch" w:type="character">
    <w:name w:val="toc 8"/>
    <w:link w:val="Style_26"/>
  </w:style>
  <w:style w:styleId="Style_27" w:type="paragraph">
    <w:name w:val="toc 5"/>
    <w:next w:val="Style_4"/>
    <w:link w:val="Style_27_ch"/>
    <w:uiPriority w:val="39"/>
    <w:pPr>
      <w:ind w:firstLine="0" w:left="800"/>
    </w:pPr>
  </w:style>
  <w:style w:styleId="Style_27_ch" w:type="character">
    <w:name w:val="toc 5"/>
    <w:link w:val="Style_27"/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8" w:type="paragraph">
    <w:name w:val="Subtitle"/>
    <w:next w:val="Style_4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4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30" w:type="paragraph">
    <w:name w:val="Title"/>
    <w:next w:val="Style_4"/>
    <w:link w:val="Style_30_ch"/>
    <w:uiPriority w:val="10"/>
    <w:qFormat/>
    <w:rPr>
      <w:rFonts w:ascii="XO Thames" w:hAnsi="XO Thames"/>
      <w:b w:val="1"/>
      <w:sz w:val="52"/>
    </w:rPr>
  </w:style>
  <w:style w:styleId="Style_30_ch" w:type="character">
    <w:name w:val="Title"/>
    <w:link w:val="Style_30"/>
    <w:rPr>
      <w:rFonts w:ascii="XO Thames" w:hAnsi="XO Thames"/>
      <w:b w:val="1"/>
      <w:sz w:val="52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" w:type="paragraph">
    <w:name w:val="heading 2"/>
    <w:next w:val="Style_4"/>
    <w:link w:val="Style_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_ch" w:type="character">
    <w:name w:val="heading 2"/>
    <w:link w:val="Style_3"/>
    <w:rPr>
      <w:rFonts w:ascii="XO Thames" w:hAnsi="XO Thames"/>
      <w:b w:val="1"/>
      <w:color w:val="00A0FF"/>
      <w:sz w:val="26"/>
    </w:rPr>
  </w:style>
  <w:style w:styleId="Style_32" w:type="paragraph">
    <w:name w:val="Normal (Web)"/>
    <w:basedOn w:val="Style_4"/>
    <w:link w:val="Style_32_ch"/>
    <w:pPr>
      <w:spacing w:afterAutospacing="on" w:beforeAutospacing="on" w:line="240" w:lineRule="auto"/>
      <w:ind/>
    </w:pPr>
    <w:rPr>
      <w:rFonts w:ascii="Arial" w:hAnsi="Arial"/>
      <w:sz w:val="20"/>
    </w:rPr>
  </w:style>
  <w:style w:styleId="Style_32_ch" w:type="character">
    <w:name w:val="Normal (Web)"/>
    <w:basedOn w:val="Style_4_ch"/>
    <w:link w:val="Style_32"/>
    <w:rPr>
      <w:rFonts w:ascii="Arial" w:hAnsi="Arial"/>
      <w:sz w:val="20"/>
    </w:rPr>
  </w:style>
  <w:style w:styleId="Style_33" w:type="paragraph">
    <w:name w:val="Знак концевой сноски1"/>
    <w:basedOn w:val="Style_25"/>
    <w:link w:val="Style_33_ch"/>
    <w:rPr>
      <w:vertAlign w:val="superscript"/>
    </w:rPr>
  </w:style>
  <w:style w:styleId="Style_33_ch" w:type="character">
    <w:name w:val="Знак концевой сноски1"/>
    <w:basedOn w:val="Style_25_ch"/>
    <w:link w:val="Style_33"/>
    <w:rPr>
      <w:vertAlign w:val="superscript"/>
    </w:rPr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2022-10-24T16:51:23Z</dcterms:modified>
</cp:coreProperties>
</file>