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2C0ECD1" w14:textId="77777777" w:rsidR="0075088C" w:rsidRDefault="0075088C" w:rsidP="0075088C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Макарова Наталья Александровна,</w:t>
      </w:r>
    </w:p>
    <w:p w14:paraId="08935E20" w14:textId="6482A355" w:rsidR="0075088C" w:rsidRDefault="0075088C" w:rsidP="0075088C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Тер-Григорьянц Радмила Георгиевна, </w:t>
      </w:r>
    </w:p>
    <w:p w14:paraId="188E9A8A" w14:textId="77777777" w:rsidR="0075088C" w:rsidRDefault="0075088C" w:rsidP="0075088C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Котова Галина Леонидовна</w:t>
      </w:r>
    </w:p>
    <w:p w14:paraId="27F8A309" w14:textId="77777777" w:rsidR="0075088C" w:rsidRDefault="0075088C" w:rsidP="0075088C">
      <w:pPr>
        <w:shd w:val="clear" w:color="auto" w:fill="FFFFFF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9"/>
          <w:szCs w:val="29"/>
          <w:lang w:eastAsia="ru-RU"/>
        </w:rPr>
      </w:pPr>
    </w:p>
    <w:p w14:paraId="2E9C73CD" w14:textId="73EEB73D" w:rsidR="00D40343" w:rsidRPr="00D40343" w:rsidRDefault="0075088C" w:rsidP="0075088C">
      <w:pPr>
        <w:shd w:val="clear" w:color="auto" w:fill="FFFFFF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b/>
          <w:sz w:val="29"/>
          <w:szCs w:val="29"/>
          <w:lang w:eastAsia="ru-RU"/>
        </w:rPr>
        <w:t>О</w:t>
      </w:r>
      <w:r w:rsidR="00D40343" w:rsidRPr="00D40343">
        <w:rPr>
          <w:rFonts w:ascii="Times New Roman" w:eastAsia="Times New Roman" w:hAnsi="Times New Roman" w:cs="Times New Roman"/>
          <w:b/>
          <w:sz w:val="29"/>
          <w:szCs w:val="29"/>
          <w:lang w:eastAsia="ru-RU"/>
        </w:rPr>
        <w:t xml:space="preserve"> создании молодёжного </w:t>
      </w:r>
      <w:r w:rsidR="00D40343">
        <w:rPr>
          <w:rFonts w:ascii="Times New Roman" w:eastAsia="Times New Roman" w:hAnsi="Times New Roman" w:cs="Times New Roman"/>
          <w:b/>
          <w:sz w:val="29"/>
          <w:szCs w:val="29"/>
          <w:lang w:eastAsia="ru-RU"/>
        </w:rPr>
        <w:t xml:space="preserve">инклюзивного образовательного пространства </w:t>
      </w:r>
      <w:r w:rsidR="00D40343" w:rsidRPr="00D40343">
        <w:rPr>
          <w:rFonts w:ascii="Times New Roman" w:eastAsia="Times New Roman" w:hAnsi="Times New Roman" w:cs="Times New Roman"/>
          <w:b/>
          <w:sz w:val="29"/>
          <w:szCs w:val="29"/>
          <w:lang w:eastAsia="ru-RU"/>
        </w:rPr>
        <w:t>"</w:t>
      </w:r>
      <w:proofErr w:type="spellStart"/>
      <w:r w:rsidR="00D40343" w:rsidRPr="00D40343">
        <w:rPr>
          <w:rFonts w:ascii="Times New Roman" w:eastAsia="Times New Roman" w:hAnsi="Times New Roman" w:cs="Times New Roman"/>
          <w:b/>
          <w:sz w:val="29"/>
          <w:szCs w:val="29"/>
          <w:lang w:eastAsia="ru-RU"/>
        </w:rPr>
        <w:t>ПРОФИStartUp</w:t>
      </w:r>
      <w:proofErr w:type="spellEnd"/>
      <w:r w:rsidR="00D40343" w:rsidRPr="00D40343">
        <w:rPr>
          <w:rFonts w:ascii="Times New Roman" w:eastAsia="Times New Roman" w:hAnsi="Times New Roman" w:cs="Times New Roman"/>
          <w:b/>
          <w:sz w:val="29"/>
          <w:szCs w:val="29"/>
          <w:lang w:eastAsia="ru-RU"/>
        </w:rPr>
        <w:t>"</w:t>
      </w:r>
      <w:r>
        <w:rPr>
          <w:rFonts w:ascii="Times New Roman" w:eastAsia="Times New Roman" w:hAnsi="Times New Roman" w:cs="Times New Roman"/>
          <w:b/>
          <w:sz w:val="29"/>
          <w:szCs w:val="29"/>
          <w:lang w:eastAsia="ru-RU"/>
        </w:rPr>
        <w:t xml:space="preserve"> при поддержке «Росмолодёжь. Гранты»</w:t>
      </w:r>
    </w:p>
    <w:p w14:paraId="475A9DB3" w14:textId="77777777" w:rsidR="00D40343" w:rsidRDefault="00D40343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</w:p>
    <w:p w14:paraId="3AC0A88C" w14:textId="2A81AD76" w:rsidR="00D40343" w:rsidRPr="00D40343" w:rsidRDefault="00D40343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В период с августа 2024 по июль 2025 года при поддержке </w:t>
      </w:r>
      <w:r w:rsidR="0075088C">
        <w:rPr>
          <w:rFonts w:ascii="Times New Roman" w:eastAsia="Times New Roman" w:hAnsi="Times New Roman" w:cs="Times New Roman"/>
          <w:sz w:val="29"/>
          <w:szCs w:val="29"/>
          <w:lang w:eastAsia="ru-RU"/>
        </w:rPr>
        <w:t>«</w:t>
      </w: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Росмолодёжь. Гранты</w:t>
      </w:r>
      <w:r w:rsidR="0075088C">
        <w:rPr>
          <w:rFonts w:ascii="Times New Roman" w:eastAsia="Times New Roman" w:hAnsi="Times New Roman" w:cs="Times New Roman"/>
          <w:sz w:val="29"/>
          <w:szCs w:val="29"/>
          <w:lang w:eastAsia="ru-RU"/>
        </w:rPr>
        <w:t>»</w:t>
      </w: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</w:t>
      </w:r>
      <w:r w:rsidR="0075088C">
        <w:rPr>
          <w:rFonts w:ascii="Times New Roman" w:eastAsia="Times New Roman" w:hAnsi="Times New Roman" w:cs="Times New Roman"/>
          <w:sz w:val="29"/>
          <w:szCs w:val="29"/>
          <w:lang w:eastAsia="ru-RU"/>
        </w:rPr>
        <w:t>осуществлялась реализация</w:t>
      </w: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проект</w:t>
      </w:r>
      <w:r w:rsidR="0075088C">
        <w:rPr>
          <w:rFonts w:ascii="Times New Roman" w:eastAsia="Times New Roman" w:hAnsi="Times New Roman" w:cs="Times New Roman"/>
          <w:sz w:val="29"/>
          <w:szCs w:val="29"/>
          <w:lang w:eastAsia="ru-RU"/>
        </w:rPr>
        <w:t>а</w:t>
      </w: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</w:t>
      </w:r>
      <w:r w:rsidR="0075088C">
        <w:rPr>
          <w:rFonts w:ascii="Times New Roman" w:eastAsia="Times New Roman" w:hAnsi="Times New Roman" w:cs="Times New Roman"/>
          <w:sz w:val="29"/>
          <w:szCs w:val="29"/>
          <w:lang w:eastAsia="ru-RU"/>
        </w:rPr>
        <w:t>«</w:t>
      </w: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Молодёжное мультикультурное инклюзивное образовательное пространство "</w:t>
      </w:r>
      <w:proofErr w:type="spellStart"/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ПРОФИStartUp</w:t>
      </w:r>
      <w:proofErr w:type="spellEnd"/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".</w:t>
      </w:r>
    </w:p>
    <w:p w14:paraId="0C793F23" w14:textId="77777777" w:rsidR="00B13DB0" w:rsidRDefault="00B13DB0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 w:rsidRPr="00B13DB0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Идея 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создания </w:t>
      </w:r>
      <w:r w:rsidRPr="00B13DB0">
        <w:rPr>
          <w:rFonts w:ascii="Times New Roman" w:eastAsia="Times New Roman" w:hAnsi="Times New Roman" w:cs="Times New Roman"/>
          <w:sz w:val="29"/>
          <w:szCs w:val="29"/>
          <w:lang w:eastAsia="ru-RU"/>
        </w:rPr>
        <w:t>молодёжного инклюзивного образовательного пространства "</w:t>
      </w:r>
      <w:proofErr w:type="spellStart"/>
      <w:r w:rsidRPr="00B13DB0">
        <w:rPr>
          <w:rFonts w:ascii="Times New Roman" w:eastAsia="Times New Roman" w:hAnsi="Times New Roman" w:cs="Times New Roman"/>
          <w:sz w:val="29"/>
          <w:szCs w:val="29"/>
          <w:lang w:eastAsia="ru-RU"/>
        </w:rPr>
        <w:t>ПРОФИStartUp</w:t>
      </w:r>
      <w:proofErr w:type="spellEnd"/>
      <w:r w:rsidRPr="00B13DB0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" созвучна целевым установкам, озвученным Президентом России В.В. Путиным на заседании Президиума Государственного Совета по модернизации общего образования 25 августа 2021 года: «Нужно прежде всего обеспечить справедливость, равные стартовые возможности для каждого ребенка, для раскрытия его талантов, будущих успехов. Базовый принцип системы российского образования - справедливость - должен соблюдаться безусловно». </w:t>
      </w:r>
    </w:p>
    <w:p w14:paraId="1FED3111" w14:textId="6E8281B2" w:rsidR="00B13DB0" w:rsidRPr="00D40343" w:rsidRDefault="00B13DB0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 w:rsidRPr="00B13DB0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Для достижения таких целевых установок необходимой представляется диссеминация инклюзии как «идеи глобального гуманизма XXI века», включения в социальную жизнь всех людей, независимо от типа их особенностей, отличающейся калейдоскопичностью и охватывающей </w:t>
      </w:r>
      <w:proofErr w:type="spellStart"/>
      <w:r w:rsidRPr="00B13DB0">
        <w:rPr>
          <w:rFonts w:ascii="Times New Roman" w:eastAsia="Times New Roman" w:hAnsi="Times New Roman" w:cs="Times New Roman"/>
          <w:sz w:val="29"/>
          <w:szCs w:val="29"/>
          <w:lang w:eastAsia="ru-RU"/>
        </w:rPr>
        <w:t>бикультуральность</w:t>
      </w:r>
      <w:proofErr w:type="spellEnd"/>
      <w:r w:rsidRPr="00B13DB0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, </w:t>
      </w:r>
      <w:proofErr w:type="spellStart"/>
      <w:r w:rsidRPr="00B13DB0">
        <w:rPr>
          <w:rFonts w:ascii="Times New Roman" w:eastAsia="Times New Roman" w:hAnsi="Times New Roman" w:cs="Times New Roman"/>
          <w:sz w:val="29"/>
          <w:szCs w:val="29"/>
          <w:lang w:eastAsia="ru-RU"/>
        </w:rPr>
        <w:t>гендерность</w:t>
      </w:r>
      <w:proofErr w:type="spellEnd"/>
      <w:r w:rsidRPr="00B13DB0">
        <w:rPr>
          <w:rFonts w:ascii="Times New Roman" w:eastAsia="Times New Roman" w:hAnsi="Times New Roman" w:cs="Times New Roman"/>
          <w:sz w:val="29"/>
          <w:szCs w:val="29"/>
          <w:lang w:eastAsia="ru-RU"/>
        </w:rPr>
        <w:t>, миграционные механизмы и т.п.</w:t>
      </w:r>
      <w:r w:rsidR="007E66E8" w:rsidRPr="007E66E8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[3, </w:t>
      </w:r>
      <w:r w:rsidR="007E66E8">
        <w:rPr>
          <w:rFonts w:ascii="Times New Roman" w:eastAsia="Times New Roman" w:hAnsi="Times New Roman" w:cs="Times New Roman"/>
          <w:sz w:val="29"/>
          <w:szCs w:val="29"/>
          <w:lang w:val="en-US" w:eastAsia="ru-RU"/>
        </w:rPr>
        <w:t>c</w:t>
      </w:r>
      <w:r w:rsidR="007E66E8" w:rsidRPr="007E66E8">
        <w:rPr>
          <w:rFonts w:ascii="Times New Roman" w:eastAsia="Times New Roman" w:hAnsi="Times New Roman" w:cs="Times New Roman"/>
          <w:sz w:val="29"/>
          <w:szCs w:val="29"/>
          <w:lang w:eastAsia="ru-RU"/>
        </w:rPr>
        <w:t>. 127]</w:t>
      </w:r>
    </w:p>
    <w:p w14:paraId="6240FA86" w14:textId="58655241" w:rsidR="00D40343" w:rsidRDefault="00D40343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Мероприятия </w:t>
      </w:r>
      <w:r w:rsidR="00B13DB0" w:rsidRPr="00B13DB0">
        <w:rPr>
          <w:rFonts w:ascii="Times New Roman" w:eastAsia="Times New Roman" w:hAnsi="Times New Roman" w:cs="Times New Roman"/>
          <w:sz w:val="29"/>
          <w:szCs w:val="29"/>
          <w:lang w:eastAsia="ru-RU"/>
        </w:rPr>
        <w:t>молодёжного инклюзивного образовательного пространства</w:t>
      </w: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ориентированы на профессиональное становление и личностное самоопределение, успешную социализацию и социальную адаптацию молодёжи, в том числе лиц с ограниченными возможностями здоровья и инвалидностью, лиц в трудной жизненной ситуации, молодёжи СВО, иностранных студентов.</w:t>
      </w:r>
    </w:p>
    <w:p w14:paraId="3383D3C9" w14:textId="18869C05" w:rsidR="00A35DF1" w:rsidRPr="00A35DF1" w:rsidRDefault="00A35DF1" w:rsidP="00A35DF1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 w:rsidRPr="00A35DF1">
        <w:rPr>
          <w:rFonts w:ascii="Times New Roman" w:eastAsia="Times New Roman" w:hAnsi="Times New Roman" w:cs="Times New Roman"/>
          <w:sz w:val="29"/>
          <w:szCs w:val="29"/>
          <w:lang w:eastAsia="ru-RU"/>
        </w:rPr>
        <w:t>Согласно статье 42 Федерального закона № 273-ФЗ «Об образовании в Российской Федерации» обучающимся должна быть оказана, в том числе помощь в профориентации, получении профессии и социальной адаптации</w:t>
      </w:r>
      <w:r w:rsidR="007E66E8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</w:t>
      </w:r>
      <w:r w:rsidR="007E66E8" w:rsidRPr="007E66E8">
        <w:rPr>
          <w:rFonts w:ascii="Times New Roman" w:eastAsia="Times New Roman" w:hAnsi="Times New Roman" w:cs="Times New Roman"/>
          <w:sz w:val="29"/>
          <w:szCs w:val="29"/>
          <w:lang w:eastAsia="ru-RU"/>
        </w:rPr>
        <w:t>[1]</w:t>
      </w:r>
      <w:r w:rsidRPr="00A35DF1">
        <w:rPr>
          <w:rFonts w:ascii="Times New Roman" w:eastAsia="Times New Roman" w:hAnsi="Times New Roman" w:cs="Times New Roman"/>
          <w:sz w:val="29"/>
          <w:szCs w:val="29"/>
          <w:lang w:eastAsia="ru-RU"/>
        </w:rPr>
        <w:t>.</w:t>
      </w:r>
    </w:p>
    <w:p w14:paraId="636090A5" w14:textId="77777777" w:rsidR="00A35DF1" w:rsidRPr="00A35DF1" w:rsidRDefault="00A35DF1" w:rsidP="00A35DF1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 w:rsidRPr="00A35DF1">
        <w:rPr>
          <w:rFonts w:ascii="Times New Roman" w:eastAsia="Times New Roman" w:hAnsi="Times New Roman" w:cs="Times New Roman"/>
          <w:sz w:val="29"/>
          <w:szCs w:val="29"/>
          <w:lang w:eastAsia="ru-RU"/>
        </w:rPr>
        <w:t>Существующие программы направлены, как правило, только на профессиональную ориентацию и профессиональное самоопределение обучающихся общеобразовательных организаций, в то время как проблема дезадаптации к первому курса профессиональной образовательной организации или образовательной организации высшего образования также является достаточно актуальной.</w:t>
      </w:r>
    </w:p>
    <w:p w14:paraId="42117289" w14:textId="4B3F94B9" w:rsidR="00A35DF1" w:rsidRPr="00D40343" w:rsidRDefault="00A35DF1" w:rsidP="00A35DF1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 w:rsidRPr="00A35DF1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В целях обеспечения профориентационного минимума необходима не просто реализация мероприятий, направленных на формирование у </w:t>
      </w:r>
      <w:r w:rsidRPr="00A35DF1">
        <w:rPr>
          <w:rFonts w:ascii="Times New Roman" w:eastAsia="Times New Roman" w:hAnsi="Times New Roman" w:cs="Times New Roman"/>
          <w:sz w:val="29"/>
          <w:szCs w:val="29"/>
          <w:lang w:eastAsia="ru-RU"/>
        </w:rPr>
        <w:lastRenderedPageBreak/>
        <w:t>обучающихся профориентационных компетенций, а организация и проведение комплексной профориентационной работы и психолого-педагогического сопровождения молодых людей</w:t>
      </w:r>
      <w:r w:rsidR="007E66E8" w:rsidRPr="007E66E8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[2, </w:t>
      </w:r>
      <w:r w:rsidR="007E66E8">
        <w:rPr>
          <w:rFonts w:ascii="Times New Roman" w:eastAsia="Times New Roman" w:hAnsi="Times New Roman" w:cs="Times New Roman"/>
          <w:sz w:val="29"/>
          <w:szCs w:val="29"/>
          <w:lang w:val="en-US" w:eastAsia="ru-RU"/>
        </w:rPr>
        <w:t>c</w:t>
      </w:r>
      <w:r w:rsidR="007E66E8" w:rsidRPr="007E66E8">
        <w:rPr>
          <w:rFonts w:ascii="Times New Roman" w:eastAsia="Times New Roman" w:hAnsi="Times New Roman" w:cs="Times New Roman"/>
          <w:sz w:val="29"/>
          <w:szCs w:val="29"/>
          <w:lang w:eastAsia="ru-RU"/>
        </w:rPr>
        <w:t>. 199]</w:t>
      </w:r>
      <w:r w:rsidRPr="00A35DF1">
        <w:rPr>
          <w:rFonts w:ascii="Times New Roman" w:eastAsia="Times New Roman" w:hAnsi="Times New Roman" w:cs="Times New Roman"/>
          <w:sz w:val="29"/>
          <w:szCs w:val="29"/>
          <w:lang w:eastAsia="ru-RU"/>
        </w:rPr>
        <w:t>.</w:t>
      </w:r>
    </w:p>
    <w:p w14:paraId="71D7C9E2" w14:textId="66A80B0F" w:rsidR="00D40343" w:rsidRPr="00D40343" w:rsidRDefault="00D40343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Для </w:t>
      </w:r>
      <w:r w:rsidR="00B13DB0" w:rsidRPr="00B13DB0">
        <w:rPr>
          <w:rFonts w:ascii="Times New Roman" w:eastAsia="Times New Roman" w:hAnsi="Times New Roman" w:cs="Times New Roman"/>
          <w:sz w:val="29"/>
          <w:szCs w:val="29"/>
          <w:lang w:eastAsia="ru-RU"/>
        </w:rPr>
        <w:t>создани</w:t>
      </w:r>
      <w:r w:rsidR="00B13DB0">
        <w:rPr>
          <w:rFonts w:ascii="Times New Roman" w:eastAsia="Times New Roman" w:hAnsi="Times New Roman" w:cs="Times New Roman"/>
          <w:sz w:val="29"/>
          <w:szCs w:val="29"/>
          <w:lang w:eastAsia="ru-RU"/>
        </w:rPr>
        <w:t>я</w:t>
      </w:r>
      <w:r w:rsidR="00B13DB0" w:rsidRPr="00B13DB0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молодёжного инклюзивного образовательного пространства "</w:t>
      </w:r>
      <w:proofErr w:type="spellStart"/>
      <w:r w:rsidR="00B13DB0" w:rsidRPr="00B13DB0">
        <w:rPr>
          <w:rFonts w:ascii="Times New Roman" w:eastAsia="Times New Roman" w:hAnsi="Times New Roman" w:cs="Times New Roman"/>
          <w:sz w:val="29"/>
          <w:szCs w:val="29"/>
          <w:lang w:eastAsia="ru-RU"/>
        </w:rPr>
        <w:t>ПРОФИStartUp</w:t>
      </w:r>
      <w:proofErr w:type="spellEnd"/>
      <w:r w:rsidR="00B13DB0" w:rsidRPr="00B13DB0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" </w:t>
      </w:r>
      <w:r w:rsidR="0075088C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осуществлены </w:t>
      </w:r>
      <w:r w:rsidR="00B13DB0">
        <w:rPr>
          <w:rFonts w:ascii="Times New Roman" w:eastAsia="Times New Roman" w:hAnsi="Times New Roman" w:cs="Times New Roman"/>
          <w:sz w:val="29"/>
          <w:szCs w:val="29"/>
          <w:lang w:eastAsia="ru-RU"/>
        </w:rPr>
        <w:t>разработка</w:t>
      </w:r>
      <w:r w:rsidR="0075088C">
        <w:rPr>
          <w:rFonts w:ascii="Times New Roman" w:eastAsia="Times New Roman" w:hAnsi="Times New Roman" w:cs="Times New Roman"/>
          <w:sz w:val="29"/>
          <w:szCs w:val="29"/>
          <w:lang w:eastAsia="ru-RU"/>
        </w:rPr>
        <w:t>, опытная эксплуатация и запуск</w:t>
      </w: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платформ</w:t>
      </w:r>
      <w:r w:rsidR="0075088C">
        <w:rPr>
          <w:rFonts w:ascii="Times New Roman" w:eastAsia="Times New Roman" w:hAnsi="Times New Roman" w:cs="Times New Roman"/>
          <w:sz w:val="29"/>
          <w:szCs w:val="29"/>
          <w:lang w:eastAsia="ru-RU"/>
        </w:rPr>
        <w:t>ы</w:t>
      </w: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HTTPS://PROFISTARTUP.RU/, которая включает в себя:</w:t>
      </w:r>
    </w:p>
    <w:p w14:paraId="7E68CFD2" w14:textId="77777777" w:rsidR="00D40343" w:rsidRPr="00D40343" w:rsidRDefault="00D40343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1) </w:t>
      </w:r>
      <w:proofErr w:type="spellStart"/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мультиформатное</w:t>
      </w:r>
      <w:proofErr w:type="spellEnd"/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онлайн-пространство для сопровождения профессионального, личностного и социального становления молодежи с особыми образовательными потребностями;</w:t>
      </w:r>
    </w:p>
    <w:p w14:paraId="15F99AB6" w14:textId="77777777" w:rsidR="00D40343" w:rsidRPr="00D40343" w:rsidRDefault="00D40343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2) </w:t>
      </w:r>
      <w:proofErr w:type="spellStart"/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диагностико</w:t>
      </w:r>
      <w:proofErr w:type="spellEnd"/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-методический кейс дидактических средств индивидуализации обучения и воспитания молодежи с особыми образовательными потребностями;</w:t>
      </w:r>
    </w:p>
    <w:p w14:paraId="23B0EF7E" w14:textId="7D656131" w:rsidR="00D40343" w:rsidRDefault="00D40343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3) онлайн-центр диагностики, консультирования, сопровождения и коррекции молодежи с особыми образовательными потребностями.</w:t>
      </w:r>
    </w:p>
    <w:p w14:paraId="354E84F8" w14:textId="1D26A896" w:rsidR="002E742F" w:rsidRDefault="002E742F" w:rsidP="002E742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noProof/>
          <w:sz w:val="29"/>
          <w:szCs w:val="29"/>
          <w:lang w:eastAsia="ru-RU"/>
        </w:rPr>
        <w:drawing>
          <wp:inline distT="0" distB="0" distL="0" distR="0" wp14:anchorId="754A58E1" wp14:editId="1CF5E7FD">
            <wp:extent cx="5934075" cy="42005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20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1E4DB8" w14:textId="3B036EC3" w:rsidR="002E742F" w:rsidRPr="002E742F" w:rsidRDefault="002E742F" w:rsidP="002E742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9"/>
          <w:szCs w:val="29"/>
          <w:lang w:eastAsia="ru-RU"/>
        </w:rPr>
      </w:pPr>
      <w:r w:rsidRPr="002E742F">
        <w:rPr>
          <w:rFonts w:ascii="Times New Roman" w:eastAsia="Times New Roman" w:hAnsi="Times New Roman" w:cs="Times New Roman"/>
          <w:i/>
          <w:sz w:val="29"/>
          <w:szCs w:val="29"/>
          <w:lang w:eastAsia="ru-RU"/>
        </w:rPr>
        <w:t xml:space="preserve">Рис. 1. Структура </w:t>
      </w:r>
      <w:r w:rsidRPr="002E742F">
        <w:rPr>
          <w:rFonts w:ascii="Times New Roman" w:eastAsia="Times New Roman" w:hAnsi="Times New Roman" w:cs="Times New Roman"/>
          <w:i/>
          <w:sz w:val="29"/>
          <w:szCs w:val="29"/>
          <w:lang w:eastAsia="ru-RU"/>
        </w:rPr>
        <w:t>молодёжного инклюзивного образовательного пространства "</w:t>
      </w:r>
      <w:proofErr w:type="spellStart"/>
      <w:r w:rsidRPr="002E742F">
        <w:rPr>
          <w:rFonts w:ascii="Times New Roman" w:eastAsia="Times New Roman" w:hAnsi="Times New Roman" w:cs="Times New Roman"/>
          <w:i/>
          <w:sz w:val="29"/>
          <w:szCs w:val="29"/>
          <w:lang w:eastAsia="ru-RU"/>
        </w:rPr>
        <w:t>ПРОФИStartUp</w:t>
      </w:r>
      <w:proofErr w:type="spellEnd"/>
      <w:r w:rsidRPr="002E742F">
        <w:rPr>
          <w:rFonts w:ascii="Times New Roman" w:eastAsia="Times New Roman" w:hAnsi="Times New Roman" w:cs="Times New Roman"/>
          <w:i/>
          <w:sz w:val="29"/>
          <w:szCs w:val="29"/>
          <w:lang w:eastAsia="ru-RU"/>
        </w:rPr>
        <w:t>"</w:t>
      </w:r>
      <w:r>
        <w:rPr>
          <w:rFonts w:ascii="Times New Roman" w:eastAsia="Times New Roman" w:hAnsi="Times New Roman" w:cs="Times New Roman"/>
          <w:i/>
          <w:sz w:val="29"/>
          <w:szCs w:val="29"/>
          <w:lang w:eastAsia="ru-RU"/>
        </w:rPr>
        <w:t>.</w:t>
      </w:r>
    </w:p>
    <w:p w14:paraId="074F865F" w14:textId="77777777" w:rsidR="002E742F" w:rsidRPr="00D40343" w:rsidRDefault="002E742F" w:rsidP="002E742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</w:p>
    <w:p w14:paraId="62C93F36" w14:textId="77777777" w:rsidR="008B7D61" w:rsidRDefault="008B7D61" w:rsidP="008B7D61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М</w:t>
      </w: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ультиформатное</w:t>
      </w:r>
      <w:proofErr w:type="spellEnd"/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онлайн-пространство для сопровождения профессионального, личностного и социального становления молодежи с особыми образовательными потребностями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– интерактивная площадка для общения, включающая в себя ресурсы «Библиотеки», а также модули «Форум», «Блог» и «Чат-бот». </w:t>
      </w:r>
    </w:p>
    <w:p w14:paraId="6D03484A" w14:textId="496612F1" w:rsidR="008B7D61" w:rsidRDefault="008B7D61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lastRenderedPageBreak/>
        <w:t>Д</w:t>
      </w: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иагностико</w:t>
      </w:r>
      <w:proofErr w:type="spellEnd"/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-методический кейс дидактических средств индивидуализации обучения и воспитания молодежи с особыми образовательными потребностями</w:t>
      </w:r>
      <w:r w:rsidR="00C05526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представлен как в формате Интернет-портала, так и специально разработанного электронного приложения, включает в себя д</w:t>
      </w:r>
      <w:r w:rsidR="00C05526" w:rsidRPr="00C05526">
        <w:rPr>
          <w:rFonts w:ascii="Times New Roman" w:eastAsia="Times New Roman" w:hAnsi="Times New Roman" w:cs="Times New Roman"/>
          <w:sz w:val="29"/>
          <w:szCs w:val="29"/>
          <w:lang w:eastAsia="ru-RU"/>
        </w:rPr>
        <w:t>иагностические</w:t>
      </w:r>
      <w:r w:rsidR="00C05526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и образовательно-реабилитационные</w:t>
      </w:r>
      <w:r w:rsidR="00C05526" w:rsidRPr="00C05526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методики</w:t>
      </w:r>
      <w:r w:rsidR="00C05526">
        <w:rPr>
          <w:rFonts w:ascii="Times New Roman" w:eastAsia="Times New Roman" w:hAnsi="Times New Roman" w:cs="Times New Roman"/>
          <w:sz w:val="29"/>
          <w:szCs w:val="29"/>
          <w:lang w:eastAsia="ru-RU"/>
        </w:rPr>
        <w:t>, стимульный материал и профориентационные карты</w:t>
      </w:r>
      <w:r w:rsidR="00C05526" w:rsidRPr="00C05526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для молодёжи с особыми образовательными потребностями, </w:t>
      </w:r>
      <w:r w:rsidR="00C05526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как </w:t>
      </w:r>
      <w:r w:rsidR="00C05526" w:rsidRPr="00C05526">
        <w:rPr>
          <w:rFonts w:ascii="Times New Roman" w:eastAsia="Times New Roman" w:hAnsi="Times New Roman" w:cs="Times New Roman"/>
          <w:sz w:val="29"/>
          <w:szCs w:val="29"/>
          <w:lang w:eastAsia="ru-RU"/>
        </w:rPr>
        <w:t>не имеющими нарушений интеллекта</w:t>
      </w:r>
      <w:r w:rsidR="00C05526">
        <w:rPr>
          <w:rFonts w:ascii="Times New Roman" w:eastAsia="Times New Roman" w:hAnsi="Times New Roman" w:cs="Times New Roman"/>
          <w:sz w:val="29"/>
          <w:szCs w:val="29"/>
          <w:lang w:eastAsia="ru-RU"/>
        </w:rPr>
        <w:t>, так и для молодёжи с ментальными нарушениями.</w:t>
      </w:r>
    </w:p>
    <w:p w14:paraId="55E0712A" w14:textId="6504321C" w:rsidR="00D40343" w:rsidRDefault="0075088C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Используя ресурсы платформы, м</w:t>
      </w:r>
      <w:r w:rsidR="00D40343"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олодые люди могут пройти диагностические методики и тесты, выполнить профессиональные пробы, составить индивидуальные профориентационные карты, чтобы определить свои склонности и интересы, а также получить консультации от специалистов по профориентации.</w:t>
      </w:r>
    </w:p>
    <w:p w14:paraId="1E624189" w14:textId="725099BA" w:rsidR="00D40343" w:rsidRPr="00D40343" w:rsidRDefault="00D40343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В рамках реализации </w:t>
      </w:r>
      <w:r w:rsidR="0075088C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мероприятий </w:t>
      </w:r>
      <w:r w:rsidR="0075088C"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онлайн-центр</w:t>
      </w:r>
      <w:r w:rsidR="0075088C">
        <w:rPr>
          <w:rFonts w:ascii="Times New Roman" w:eastAsia="Times New Roman" w:hAnsi="Times New Roman" w:cs="Times New Roman"/>
          <w:sz w:val="29"/>
          <w:szCs w:val="29"/>
          <w:lang w:eastAsia="ru-RU"/>
        </w:rPr>
        <w:t>а</w:t>
      </w:r>
      <w:r w:rsidR="0075088C"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диагностики, консультирования, сопровождения и коррекции молодежи с особыми образовательными потребностями</w:t>
      </w: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состоялись</w:t>
      </w:r>
      <w:r w:rsidR="00E573C5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</w:t>
      </w:r>
      <w:r w:rsidR="00E573C5" w:rsidRPr="00E573C5">
        <w:rPr>
          <w:rFonts w:ascii="Times New Roman" w:eastAsia="Times New Roman" w:hAnsi="Times New Roman" w:cs="Times New Roman"/>
          <w:sz w:val="29"/>
          <w:szCs w:val="29"/>
          <w:lang w:eastAsia="ru-RU"/>
        </w:rPr>
        <w:t>[6</w:t>
      </w:r>
      <w:r w:rsidR="00E573C5" w:rsidRPr="002E742F">
        <w:rPr>
          <w:rFonts w:ascii="Times New Roman" w:eastAsia="Times New Roman" w:hAnsi="Times New Roman" w:cs="Times New Roman"/>
          <w:sz w:val="29"/>
          <w:szCs w:val="29"/>
          <w:lang w:eastAsia="ru-RU"/>
        </w:rPr>
        <w:t>]</w:t>
      </w: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:</w:t>
      </w:r>
    </w:p>
    <w:p w14:paraId="3A78E01D" w14:textId="4E1B2977" w:rsidR="00D40343" w:rsidRPr="00D40343" w:rsidRDefault="00D40343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1. Интерактивное занятие «Знакомство с профессией» по направлению «Педагогические науки» (для молодежи, интересующейся или обучающейся по профилям «Психолого-педагогическое образование», «Специальное (дефектологическое) образование»)</w:t>
      </w:r>
      <w:r w:rsidR="00436ADC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. </w:t>
      </w:r>
    </w:p>
    <w:p w14:paraId="4A3A8CFB" w14:textId="60468025" w:rsidR="00D40343" w:rsidRPr="00D40343" w:rsidRDefault="00D40343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2. Интерактивное занятие «Знакомство с профессией» по направлению «Гуманитарные науки» (для молодежи, интересующейся или обучающейся по профилю «Филология»)</w:t>
      </w:r>
      <w:r w:rsidR="0075088C">
        <w:rPr>
          <w:rFonts w:ascii="Times New Roman" w:eastAsia="Times New Roman" w:hAnsi="Times New Roman" w:cs="Times New Roman"/>
          <w:sz w:val="29"/>
          <w:szCs w:val="29"/>
          <w:lang w:eastAsia="ru-RU"/>
        </w:rPr>
        <w:t>.</w:t>
      </w:r>
    </w:p>
    <w:p w14:paraId="433F47DC" w14:textId="2177F015" w:rsidR="00D40343" w:rsidRDefault="00D40343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3. Интерактивное занятие «Знакомство с профессией» по направлению «Социальные науки» (для молодежи, интересующейся или обучающейся по профилям «Социальная работа», «Организация работы с молодежью»)</w:t>
      </w:r>
      <w:r w:rsidR="0075088C">
        <w:rPr>
          <w:rFonts w:ascii="Times New Roman" w:eastAsia="Times New Roman" w:hAnsi="Times New Roman" w:cs="Times New Roman"/>
          <w:sz w:val="29"/>
          <w:szCs w:val="29"/>
          <w:lang w:eastAsia="ru-RU"/>
        </w:rPr>
        <w:t>.</w:t>
      </w:r>
    </w:p>
    <w:p w14:paraId="114226B4" w14:textId="250B2437" w:rsidR="008223DE" w:rsidRDefault="008223DE" w:rsidP="008223D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noProof/>
          <w:sz w:val="29"/>
          <w:szCs w:val="29"/>
          <w:lang w:eastAsia="ru-RU"/>
        </w:rPr>
        <w:drawing>
          <wp:inline distT="0" distB="0" distL="0" distR="0" wp14:anchorId="24C6AD93" wp14:editId="467AB005">
            <wp:extent cx="5934075" cy="32766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791531" w14:textId="3FEDA056" w:rsidR="008223DE" w:rsidRPr="008223DE" w:rsidRDefault="008223DE" w:rsidP="008223D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9"/>
          <w:szCs w:val="29"/>
          <w:lang w:eastAsia="ru-RU"/>
        </w:rPr>
      </w:pPr>
      <w:r w:rsidRPr="008223DE">
        <w:rPr>
          <w:rFonts w:ascii="Times New Roman" w:eastAsia="Times New Roman" w:hAnsi="Times New Roman" w:cs="Times New Roman"/>
          <w:i/>
          <w:sz w:val="29"/>
          <w:szCs w:val="29"/>
          <w:lang w:eastAsia="ru-RU"/>
        </w:rPr>
        <w:t xml:space="preserve">Рис. </w:t>
      </w:r>
      <w:r w:rsidR="007C4B59">
        <w:rPr>
          <w:rFonts w:ascii="Times New Roman" w:eastAsia="Times New Roman" w:hAnsi="Times New Roman" w:cs="Times New Roman"/>
          <w:i/>
          <w:sz w:val="29"/>
          <w:szCs w:val="29"/>
          <w:lang w:eastAsia="ru-RU"/>
        </w:rPr>
        <w:t>2</w:t>
      </w:r>
      <w:r w:rsidRPr="008223DE">
        <w:rPr>
          <w:rFonts w:ascii="Times New Roman" w:eastAsia="Times New Roman" w:hAnsi="Times New Roman" w:cs="Times New Roman"/>
          <w:i/>
          <w:sz w:val="29"/>
          <w:szCs w:val="29"/>
          <w:lang w:eastAsia="ru-RU"/>
        </w:rPr>
        <w:t>. Фрагмент интерактивного занятия «Знакомство с профессией».</w:t>
      </w:r>
    </w:p>
    <w:p w14:paraId="7BCF604C" w14:textId="55E4CBC7" w:rsidR="00436ADC" w:rsidRPr="00D40343" w:rsidRDefault="00436ADC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lastRenderedPageBreak/>
        <w:t xml:space="preserve">Спикерами 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интерактивных 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заняти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й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</w:t>
      </w:r>
      <w:r w:rsidR="00E62EAF">
        <w:rPr>
          <w:rFonts w:ascii="Times New Roman" w:eastAsia="Times New Roman" w:hAnsi="Times New Roman" w:cs="Times New Roman"/>
          <w:sz w:val="29"/>
          <w:szCs w:val="29"/>
          <w:lang w:eastAsia="ru-RU"/>
        </w:rPr>
        <w:t>выступили</w:t>
      </w:r>
      <w:bookmarkStart w:id="0" w:name="_GoBack"/>
      <w:bookmarkEnd w:id="0"/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студенты педагогических факультетов образовательных организаций высшего образования,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молодые педагоги, </w:t>
      </w:r>
      <w:r w:rsidR="003E68E1">
        <w:rPr>
          <w:rFonts w:ascii="Times New Roman" w:eastAsia="Times New Roman" w:hAnsi="Times New Roman" w:cs="Times New Roman"/>
          <w:sz w:val="29"/>
          <w:szCs w:val="29"/>
          <w:lang w:eastAsia="ru-RU"/>
        </w:rPr>
        <w:t>а также квалифицированные эксперты в сфере педагогики, психологии, дефектологии, филологии.</w:t>
      </w:r>
    </w:p>
    <w:p w14:paraId="6DB4921E" w14:textId="0C89A424" w:rsidR="00D40343" w:rsidRPr="00D40343" w:rsidRDefault="00D40343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4. «Консультационный вебинар «Разговор с наставником» (направление «Педагогические науки»: «Специальное (дефектологическое) образование»)</w:t>
      </w:r>
      <w:r w:rsidR="0075088C">
        <w:rPr>
          <w:rFonts w:ascii="Times New Roman" w:eastAsia="Times New Roman" w:hAnsi="Times New Roman" w:cs="Times New Roman"/>
          <w:sz w:val="29"/>
          <w:szCs w:val="29"/>
          <w:lang w:eastAsia="ru-RU"/>
        </w:rPr>
        <w:t>.</w:t>
      </w:r>
    </w:p>
    <w:p w14:paraId="435688E0" w14:textId="202A245E" w:rsidR="00D40343" w:rsidRPr="00D40343" w:rsidRDefault="00D40343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5. Консультационный вебинар «Разговор с наставником» (направление «Педагогические науки»: «Психолого-педагогическое образование»)</w:t>
      </w:r>
      <w:r w:rsidR="0075088C">
        <w:rPr>
          <w:rFonts w:ascii="Times New Roman" w:eastAsia="Times New Roman" w:hAnsi="Times New Roman" w:cs="Times New Roman"/>
          <w:sz w:val="29"/>
          <w:szCs w:val="29"/>
          <w:lang w:eastAsia="ru-RU"/>
        </w:rPr>
        <w:t>.</w:t>
      </w:r>
    </w:p>
    <w:p w14:paraId="69CDDC81" w14:textId="2D95B00E" w:rsidR="00D40343" w:rsidRPr="00D40343" w:rsidRDefault="00D40343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6. Консультационный вебинар «Разговор с наставником» (направление «Социальные науки»: «Социальная работа», «Организация работы с молодежью</w:t>
      </w:r>
      <w:r w:rsidR="0075088C">
        <w:rPr>
          <w:rFonts w:ascii="Times New Roman" w:eastAsia="Times New Roman" w:hAnsi="Times New Roman" w:cs="Times New Roman"/>
          <w:sz w:val="29"/>
          <w:szCs w:val="29"/>
          <w:lang w:eastAsia="ru-RU"/>
        </w:rPr>
        <w:t>»).</w:t>
      </w:r>
    </w:p>
    <w:p w14:paraId="1991269E" w14:textId="5F515ADD" w:rsidR="00D40343" w:rsidRDefault="00D40343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7. Консультационный вебинар «Разговор с наставником» (направление «Гуманитарные науки»)</w:t>
      </w:r>
      <w:r w:rsidR="0075088C">
        <w:rPr>
          <w:rFonts w:ascii="Times New Roman" w:eastAsia="Times New Roman" w:hAnsi="Times New Roman" w:cs="Times New Roman"/>
          <w:sz w:val="29"/>
          <w:szCs w:val="29"/>
          <w:lang w:eastAsia="ru-RU"/>
        </w:rPr>
        <w:t>.</w:t>
      </w:r>
    </w:p>
    <w:p w14:paraId="4F17B13E" w14:textId="77777777" w:rsidR="00B67729" w:rsidRDefault="00B67729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</w:p>
    <w:p w14:paraId="0B030C7B" w14:textId="257BF448" w:rsidR="007C4B59" w:rsidRDefault="00194025" w:rsidP="00194025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noProof/>
          <w:sz w:val="29"/>
          <w:szCs w:val="29"/>
          <w:lang w:eastAsia="ru-RU"/>
        </w:rPr>
        <w:drawing>
          <wp:inline distT="0" distB="0" distL="0" distR="0" wp14:anchorId="075E9ED6" wp14:editId="70F5EC6D">
            <wp:extent cx="5924550" cy="27241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A3A72D" w14:textId="62040B9C" w:rsidR="00B67729" w:rsidRDefault="007C4B59" w:rsidP="007C4B59">
      <w:pPr>
        <w:shd w:val="clear" w:color="auto" w:fill="FFFFFF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i/>
          <w:sz w:val="29"/>
          <w:szCs w:val="29"/>
          <w:lang w:eastAsia="ru-RU"/>
        </w:rPr>
      </w:pPr>
      <w:r w:rsidRPr="008223DE">
        <w:rPr>
          <w:rFonts w:ascii="Times New Roman" w:eastAsia="Times New Roman" w:hAnsi="Times New Roman" w:cs="Times New Roman"/>
          <w:i/>
          <w:sz w:val="29"/>
          <w:szCs w:val="29"/>
          <w:lang w:eastAsia="ru-RU"/>
        </w:rPr>
        <w:t xml:space="preserve">Рис. </w:t>
      </w:r>
      <w:r w:rsidR="00B67729">
        <w:rPr>
          <w:rFonts w:ascii="Times New Roman" w:eastAsia="Times New Roman" w:hAnsi="Times New Roman" w:cs="Times New Roman"/>
          <w:i/>
          <w:sz w:val="29"/>
          <w:szCs w:val="29"/>
          <w:lang w:eastAsia="ru-RU"/>
        </w:rPr>
        <w:t>3</w:t>
      </w:r>
      <w:r w:rsidRPr="008223DE">
        <w:rPr>
          <w:rFonts w:ascii="Times New Roman" w:eastAsia="Times New Roman" w:hAnsi="Times New Roman" w:cs="Times New Roman"/>
          <w:i/>
          <w:sz w:val="29"/>
          <w:szCs w:val="29"/>
          <w:lang w:eastAsia="ru-RU"/>
        </w:rPr>
        <w:t xml:space="preserve">. Фрагмент </w:t>
      </w:r>
      <w:r>
        <w:rPr>
          <w:rFonts w:ascii="Times New Roman" w:eastAsia="Times New Roman" w:hAnsi="Times New Roman" w:cs="Times New Roman"/>
          <w:i/>
          <w:sz w:val="29"/>
          <w:szCs w:val="29"/>
          <w:lang w:eastAsia="ru-RU"/>
        </w:rPr>
        <w:t xml:space="preserve">консультационного вебинара </w:t>
      </w:r>
    </w:p>
    <w:p w14:paraId="6C306DC4" w14:textId="71CCBE0B" w:rsidR="007C4B59" w:rsidRDefault="007C4B59" w:rsidP="007C4B59">
      <w:pPr>
        <w:shd w:val="clear" w:color="auto" w:fill="FFFFFF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i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i/>
          <w:sz w:val="29"/>
          <w:szCs w:val="29"/>
          <w:lang w:eastAsia="ru-RU"/>
        </w:rPr>
        <w:t>«Разговор с наставником».</w:t>
      </w:r>
    </w:p>
    <w:p w14:paraId="7AAC59AF" w14:textId="77777777" w:rsidR="007C4B59" w:rsidRDefault="007C4B59" w:rsidP="007C4B59">
      <w:pPr>
        <w:shd w:val="clear" w:color="auto" w:fill="FFFFFF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</w:p>
    <w:p w14:paraId="608AFC82" w14:textId="67E71939" w:rsidR="00224D58" w:rsidRPr="00D40343" w:rsidRDefault="00224D58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В роли наставников на каждом из вебинаров выступили известные ученые, в том числе профессорско-преподавательский состав Московского педагогического государственного университета, Костромского государственного университета, Южного федерального университета, Башкирского государственного педагогического университета имени М. </w:t>
      </w:r>
      <w:proofErr w:type="spellStart"/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Акмуллы</w:t>
      </w:r>
      <w:proofErr w:type="spellEnd"/>
      <w:r w:rsidR="00194025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, а также </w:t>
      </w:r>
      <w:r w:rsidR="00194025" w:rsidRPr="00194025">
        <w:rPr>
          <w:rFonts w:ascii="Times New Roman" w:eastAsia="Times New Roman" w:hAnsi="Times New Roman" w:cs="Times New Roman"/>
          <w:sz w:val="29"/>
          <w:szCs w:val="29"/>
          <w:lang w:eastAsia="ru-RU"/>
        </w:rPr>
        <w:t>Кабардино-Балкарск</w:t>
      </w:r>
      <w:r w:rsidR="00194025">
        <w:rPr>
          <w:rFonts w:ascii="Times New Roman" w:eastAsia="Times New Roman" w:hAnsi="Times New Roman" w:cs="Times New Roman"/>
          <w:sz w:val="29"/>
          <w:szCs w:val="29"/>
          <w:lang w:eastAsia="ru-RU"/>
        </w:rPr>
        <w:t>ого</w:t>
      </w:r>
      <w:r w:rsidR="00194025" w:rsidRPr="00194025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гуманитарно-техническ</w:t>
      </w:r>
      <w:r w:rsidR="00194025">
        <w:rPr>
          <w:rFonts w:ascii="Times New Roman" w:eastAsia="Times New Roman" w:hAnsi="Times New Roman" w:cs="Times New Roman"/>
          <w:sz w:val="29"/>
          <w:szCs w:val="29"/>
          <w:lang w:eastAsia="ru-RU"/>
        </w:rPr>
        <w:t>ого</w:t>
      </w:r>
      <w:r w:rsidR="00194025" w:rsidRPr="00194025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колледж</w:t>
      </w:r>
      <w:r w:rsidR="00194025">
        <w:rPr>
          <w:rFonts w:ascii="Times New Roman" w:eastAsia="Times New Roman" w:hAnsi="Times New Roman" w:cs="Times New Roman"/>
          <w:sz w:val="29"/>
          <w:szCs w:val="29"/>
          <w:lang w:eastAsia="ru-RU"/>
        </w:rPr>
        <w:t>а.</w:t>
      </w:r>
    </w:p>
    <w:p w14:paraId="7083487F" w14:textId="638F0EC2" w:rsidR="00D40343" w:rsidRDefault="00D40343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8. «Выбор профессии и общество» - круглый стол</w:t>
      </w:r>
      <w:r w:rsidR="00DC7F8E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, объединивший юношей и девушек из недавно присоединившихся регионов, других субъектов Российской Федерации, а также иностранных студентов – </w:t>
      </w:r>
      <w:r w:rsidR="00DC7F8E">
        <w:rPr>
          <w:rFonts w:ascii="Times New Roman" w:eastAsia="Times New Roman" w:hAnsi="Times New Roman" w:cs="Times New Roman"/>
          <w:sz w:val="29"/>
          <w:szCs w:val="29"/>
          <w:lang w:eastAsia="ru-RU"/>
        </w:rPr>
        <w:lastRenderedPageBreak/>
        <w:t xml:space="preserve">представителей стран Африки, молодёжь с ограниченными возможностями </w:t>
      </w:r>
      <w:r w:rsidR="00525584">
        <w:rPr>
          <w:rFonts w:ascii="Times New Roman" w:eastAsia="Times New Roman" w:hAnsi="Times New Roman" w:cs="Times New Roman"/>
          <w:sz w:val="29"/>
          <w:szCs w:val="29"/>
          <w:lang w:eastAsia="ru-RU"/>
        </w:rPr>
        <w:t>здоровья и инвалидностью.</w:t>
      </w:r>
    </w:p>
    <w:p w14:paraId="02360205" w14:textId="1E9E24BC" w:rsidR="008F6C09" w:rsidRDefault="008F6C09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Среди вопросов, обсуждение которых состоялось в рамках круглого стола:</w:t>
      </w:r>
    </w:p>
    <w:p w14:paraId="33F3F0ED" w14:textId="1E4BF7A8" w:rsidR="008F6C09" w:rsidRDefault="00713224" w:rsidP="002F3F55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– п</w:t>
      </w:r>
      <w:r w:rsidRPr="00713224">
        <w:rPr>
          <w:rFonts w:ascii="Times New Roman" w:eastAsia="Times New Roman" w:hAnsi="Times New Roman" w:cs="Times New Roman"/>
          <w:sz w:val="29"/>
          <w:szCs w:val="29"/>
          <w:lang w:eastAsia="ru-RU"/>
        </w:rPr>
        <w:t>рофессиональное и личностное становление молодёжи в</w:t>
      </w:r>
      <w:r w:rsidR="002F3F55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</w:t>
      </w:r>
      <w:r w:rsidRPr="00713224">
        <w:rPr>
          <w:rFonts w:ascii="Times New Roman" w:eastAsia="Times New Roman" w:hAnsi="Times New Roman" w:cs="Times New Roman"/>
          <w:sz w:val="29"/>
          <w:szCs w:val="29"/>
          <w:lang w:eastAsia="ru-RU"/>
        </w:rPr>
        <w:t>мультикультурном инклюзивном образовательном пространстве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;</w:t>
      </w:r>
    </w:p>
    <w:p w14:paraId="787A9D8B" w14:textId="40F594F0" w:rsidR="00713224" w:rsidRDefault="00713224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– молодёжь в мире профессий;</w:t>
      </w:r>
    </w:p>
    <w:p w14:paraId="285F87C4" w14:textId="51F093B7" w:rsidR="00713224" w:rsidRDefault="00713224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– </w:t>
      </w:r>
      <w:r w:rsidR="00562D88">
        <w:rPr>
          <w:rFonts w:ascii="Times New Roman" w:eastAsia="Times New Roman" w:hAnsi="Times New Roman" w:cs="Times New Roman"/>
          <w:sz w:val="29"/>
          <w:szCs w:val="29"/>
          <w:lang w:eastAsia="ru-RU"/>
        </w:rPr>
        <w:t>в</w:t>
      </w:r>
      <w:r w:rsidR="00562D88" w:rsidRPr="00562D88">
        <w:rPr>
          <w:rFonts w:ascii="Times New Roman" w:eastAsia="Times New Roman" w:hAnsi="Times New Roman" w:cs="Times New Roman"/>
          <w:sz w:val="29"/>
          <w:szCs w:val="29"/>
          <w:lang w:eastAsia="ru-RU"/>
        </w:rPr>
        <w:t>ыбор профессии и профессиональное становление молодёжи с особыми (дополнительными) потребностями</w:t>
      </w:r>
      <w:r w:rsidR="00562D88">
        <w:rPr>
          <w:rFonts w:ascii="Times New Roman" w:eastAsia="Times New Roman" w:hAnsi="Times New Roman" w:cs="Times New Roman"/>
          <w:sz w:val="29"/>
          <w:szCs w:val="29"/>
          <w:lang w:eastAsia="ru-RU"/>
        </w:rPr>
        <w:t>;</w:t>
      </w:r>
    </w:p>
    <w:p w14:paraId="2873DA6F" w14:textId="77777777" w:rsidR="00562D88" w:rsidRDefault="00562D88" w:rsidP="00562D88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– р</w:t>
      </w:r>
      <w:r w:rsidRPr="00562D88">
        <w:rPr>
          <w:rFonts w:ascii="Times New Roman" w:eastAsia="Times New Roman" w:hAnsi="Times New Roman" w:cs="Times New Roman"/>
          <w:sz w:val="29"/>
          <w:szCs w:val="29"/>
          <w:lang w:eastAsia="ru-RU"/>
        </w:rPr>
        <w:t>оль студенческих общественных объединений в профессиональном становлении молодёжи в мультикультурном инклюзивном образовательном пространстве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;</w:t>
      </w:r>
    </w:p>
    <w:p w14:paraId="24279FB0" w14:textId="6FC6E71A" w:rsidR="00562D88" w:rsidRPr="00562D88" w:rsidRDefault="00562D88" w:rsidP="00562D88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– и</w:t>
      </w:r>
      <w:r w:rsidRPr="00562D88">
        <w:rPr>
          <w:rFonts w:ascii="Times New Roman" w:eastAsia="Times New Roman" w:hAnsi="Times New Roman" w:cs="Times New Roman"/>
          <w:sz w:val="29"/>
          <w:szCs w:val="29"/>
          <w:lang w:eastAsia="ru-RU"/>
        </w:rPr>
        <w:t>нклюзивное предпринимательство как новый вектор профессионального самоопределения молодёжи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.</w:t>
      </w:r>
    </w:p>
    <w:p w14:paraId="77812CD0" w14:textId="0CC18E11" w:rsidR="00D40343" w:rsidRPr="00D40343" w:rsidRDefault="00D40343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9. </w:t>
      </w:r>
      <w:r w:rsidR="00EF0E0A">
        <w:rPr>
          <w:rFonts w:ascii="Times New Roman" w:eastAsia="Times New Roman" w:hAnsi="Times New Roman" w:cs="Times New Roman"/>
          <w:sz w:val="29"/>
          <w:szCs w:val="29"/>
          <w:lang w:eastAsia="ru-RU"/>
        </w:rPr>
        <w:t>Д</w:t>
      </w:r>
      <w:r w:rsidR="00EF0E0A" w:rsidRPr="00EF0E0A">
        <w:rPr>
          <w:rFonts w:ascii="Times New Roman" w:eastAsia="Times New Roman" w:hAnsi="Times New Roman" w:cs="Times New Roman"/>
          <w:sz w:val="29"/>
          <w:szCs w:val="29"/>
          <w:lang w:eastAsia="ru-RU"/>
        </w:rPr>
        <w:t>истанционный конкурс лучших практик профессионального, личностного и социального становления молодёжи «Путь в профессию»</w:t>
      </w:r>
      <w:r w:rsidR="000941EC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(далее – Конкурс).</w:t>
      </w:r>
    </w:p>
    <w:p w14:paraId="22F9C31B" w14:textId="348CB5E8" w:rsidR="00EF0E0A" w:rsidRDefault="00EF0E0A" w:rsidP="00EF0E0A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 w:rsidRPr="00EF0E0A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Конкурс </w:t>
      </w:r>
      <w:r w:rsidR="000941EC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был </w:t>
      </w:r>
      <w:r w:rsidRPr="00EF0E0A">
        <w:rPr>
          <w:rFonts w:ascii="Times New Roman" w:eastAsia="Times New Roman" w:hAnsi="Times New Roman" w:cs="Times New Roman"/>
          <w:sz w:val="29"/>
          <w:szCs w:val="29"/>
          <w:lang w:eastAsia="ru-RU"/>
        </w:rPr>
        <w:t>ориентирован на профессиональное становление и личностное самоопределение, успешную социализацию и социальную адаптацию молодёжи, в том числе лиц с ограниченными возможностями здоровья и инвалидностью, лиц в трудной жизненной ситуации, молодёжи СВО, иностранных студентов.</w:t>
      </w:r>
    </w:p>
    <w:p w14:paraId="001558C0" w14:textId="77777777" w:rsidR="000941EC" w:rsidRPr="000941EC" w:rsidRDefault="000941EC" w:rsidP="000941E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 w:rsidRPr="000941EC">
        <w:rPr>
          <w:rFonts w:ascii="Times New Roman" w:eastAsia="Times New Roman" w:hAnsi="Times New Roman" w:cs="Times New Roman"/>
          <w:sz w:val="29"/>
          <w:szCs w:val="29"/>
          <w:lang w:eastAsia="ru-RU"/>
        </w:rPr>
        <w:t>Задачи Конкурса:</w:t>
      </w:r>
    </w:p>
    <w:p w14:paraId="4DFA6274" w14:textId="613BF88A" w:rsidR="000941EC" w:rsidRPr="000941EC" w:rsidRDefault="000941EC" w:rsidP="000941E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1) </w:t>
      </w:r>
      <w:r w:rsidRPr="000941EC">
        <w:rPr>
          <w:rFonts w:ascii="Times New Roman" w:eastAsia="Times New Roman" w:hAnsi="Times New Roman" w:cs="Times New Roman"/>
          <w:sz w:val="29"/>
          <w:szCs w:val="29"/>
          <w:lang w:eastAsia="ru-RU"/>
        </w:rPr>
        <w:t>стимулировать профессиональное, личностное и социальное становление молодёжи;</w:t>
      </w:r>
    </w:p>
    <w:p w14:paraId="199FED3D" w14:textId="6B3F2C6C" w:rsidR="000941EC" w:rsidRPr="000941EC" w:rsidRDefault="000941EC" w:rsidP="000941E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2) </w:t>
      </w:r>
      <w:r w:rsidRPr="000941EC">
        <w:rPr>
          <w:rFonts w:ascii="Times New Roman" w:eastAsia="Times New Roman" w:hAnsi="Times New Roman" w:cs="Times New Roman"/>
          <w:sz w:val="29"/>
          <w:szCs w:val="29"/>
          <w:lang w:eastAsia="ru-RU"/>
        </w:rPr>
        <w:t>способствовать повышению социальной значимости трудовой и профессиональной деятельности среди молодёжи;</w:t>
      </w:r>
    </w:p>
    <w:p w14:paraId="152B5C20" w14:textId="4C705E93" w:rsidR="000941EC" w:rsidRDefault="000941EC" w:rsidP="000941E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3) </w:t>
      </w:r>
      <w:r w:rsidRPr="000941EC">
        <w:rPr>
          <w:rFonts w:ascii="Times New Roman" w:eastAsia="Times New Roman" w:hAnsi="Times New Roman" w:cs="Times New Roman"/>
          <w:sz w:val="29"/>
          <w:szCs w:val="29"/>
          <w:lang w:eastAsia="ru-RU"/>
        </w:rPr>
        <w:t>транслировать уникальный опыт и осуществить обмен лучшими практиками профессионального, личностного и социального становления молодёжи на территории Российской Федерации.</w:t>
      </w:r>
    </w:p>
    <w:p w14:paraId="70943FAF" w14:textId="09C4C2E3" w:rsidR="00552BA6" w:rsidRPr="00552BA6" w:rsidRDefault="00552BA6" w:rsidP="00552BA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 w:rsidRPr="00552BA6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Основными принципами 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проведения </w:t>
      </w:r>
      <w:r w:rsidRPr="00552BA6">
        <w:rPr>
          <w:rFonts w:ascii="Times New Roman" w:eastAsia="Times New Roman" w:hAnsi="Times New Roman" w:cs="Times New Roman"/>
          <w:sz w:val="29"/>
          <w:szCs w:val="29"/>
          <w:lang w:eastAsia="ru-RU"/>
        </w:rPr>
        <w:t>Конкурса явля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лись</w:t>
      </w:r>
      <w:r w:rsidRPr="00552BA6">
        <w:rPr>
          <w:rFonts w:ascii="Times New Roman" w:eastAsia="Times New Roman" w:hAnsi="Times New Roman" w:cs="Times New Roman"/>
          <w:sz w:val="29"/>
          <w:szCs w:val="29"/>
          <w:lang w:eastAsia="ru-RU"/>
        </w:rPr>
        <w:t>:</w:t>
      </w:r>
    </w:p>
    <w:p w14:paraId="025C01F5" w14:textId="77777777" w:rsidR="00552BA6" w:rsidRPr="00552BA6" w:rsidRDefault="00552BA6" w:rsidP="00552BA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 w:rsidRPr="00552BA6">
        <w:rPr>
          <w:rFonts w:ascii="Times New Roman" w:eastAsia="Times New Roman" w:hAnsi="Times New Roman" w:cs="Times New Roman"/>
          <w:sz w:val="29"/>
          <w:szCs w:val="29"/>
          <w:lang w:eastAsia="ru-RU"/>
        </w:rPr>
        <w:t>– добровольность участия молодёжи в Конкурсе;</w:t>
      </w:r>
    </w:p>
    <w:p w14:paraId="0DE90140" w14:textId="1EC3BE57" w:rsidR="00552BA6" w:rsidRPr="00EF0E0A" w:rsidRDefault="00552BA6" w:rsidP="00552BA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 w:rsidRPr="00552BA6">
        <w:rPr>
          <w:rFonts w:ascii="Times New Roman" w:eastAsia="Times New Roman" w:hAnsi="Times New Roman" w:cs="Times New Roman"/>
          <w:sz w:val="29"/>
          <w:szCs w:val="29"/>
          <w:lang w:eastAsia="ru-RU"/>
        </w:rPr>
        <w:t>– открытость и коллегиальность, обеспечивающие объективное и доброжелательное отношение к конкурсантам.</w:t>
      </w:r>
    </w:p>
    <w:p w14:paraId="46D09EFE" w14:textId="2D1EFFBC" w:rsidR="00552BA6" w:rsidRDefault="00EF0E0A" w:rsidP="00552BA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 w:rsidRPr="00EF0E0A">
        <w:rPr>
          <w:rFonts w:ascii="Times New Roman" w:eastAsia="Times New Roman" w:hAnsi="Times New Roman" w:cs="Times New Roman"/>
          <w:sz w:val="29"/>
          <w:szCs w:val="29"/>
          <w:lang w:eastAsia="ru-RU"/>
        </w:rPr>
        <w:t>Конкурсантам предлага</w:t>
      </w:r>
      <w:r w:rsidR="000941EC">
        <w:rPr>
          <w:rFonts w:ascii="Times New Roman" w:eastAsia="Times New Roman" w:hAnsi="Times New Roman" w:cs="Times New Roman"/>
          <w:sz w:val="29"/>
          <w:szCs w:val="29"/>
          <w:lang w:eastAsia="ru-RU"/>
        </w:rPr>
        <w:t>лось</w:t>
      </w:r>
      <w:r w:rsidRPr="00EF0E0A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подготовить</w:t>
      </w:r>
      <w:r w:rsidR="000941EC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</w:t>
      </w:r>
      <w:r w:rsidRPr="00EF0E0A">
        <w:rPr>
          <w:rFonts w:ascii="Times New Roman" w:eastAsia="Times New Roman" w:hAnsi="Times New Roman" w:cs="Times New Roman"/>
          <w:sz w:val="29"/>
          <w:szCs w:val="29"/>
          <w:lang w:eastAsia="ru-RU"/>
        </w:rPr>
        <w:t>самопрезентацию (видеоролик) «Мечта. Профессия. Успех»</w:t>
      </w:r>
      <w:r w:rsidR="000941EC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, а также </w:t>
      </w:r>
      <w:r w:rsidRPr="00EF0E0A">
        <w:rPr>
          <w:rFonts w:ascii="Times New Roman" w:eastAsia="Times New Roman" w:hAnsi="Times New Roman" w:cs="Times New Roman"/>
          <w:sz w:val="29"/>
          <w:szCs w:val="29"/>
          <w:lang w:eastAsia="ru-RU"/>
        </w:rPr>
        <w:t>творческую работу «Мой путь в профессию» в формате коллажа / рисунка / поделки / презентации (</w:t>
      </w:r>
      <w:proofErr w:type="spellStart"/>
      <w:r w:rsidRPr="00EF0E0A">
        <w:rPr>
          <w:rFonts w:ascii="Times New Roman" w:eastAsia="Times New Roman" w:hAnsi="Times New Roman" w:cs="Times New Roman"/>
          <w:sz w:val="29"/>
          <w:szCs w:val="29"/>
          <w:lang w:eastAsia="ru-RU"/>
        </w:rPr>
        <w:t>слайдшоу</w:t>
      </w:r>
      <w:proofErr w:type="spellEnd"/>
      <w:r w:rsidRPr="00EF0E0A">
        <w:rPr>
          <w:rFonts w:ascii="Times New Roman" w:eastAsia="Times New Roman" w:hAnsi="Times New Roman" w:cs="Times New Roman"/>
          <w:sz w:val="29"/>
          <w:szCs w:val="29"/>
          <w:lang w:eastAsia="ru-RU"/>
        </w:rPr>
        <w:t>) / видеоролика).</w:t>
      </w:r>
    </w:p>
    <w:p w14:paraId="1911115C" w14:textId="77777777" w:rsidR="004E6FD2" w:rsidRDefault="00552BA6" w:rsidP="00552BA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В Конкурсе приняли участие студенты </w:t>
      </w:r>
      <w:r w:rsidRPr="00552BA6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8 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российских вузов:</w:t>
      </w:r>
    </w:p>
    <w:p w14:paraId="4AB88967" w14:textId="21662667" w:rsidR="004E6FD2" w:rsidRDefault="004E6FD2" w:rsidP="00552BA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– Государственного университета просвещения;</w:t>
      </w:r>
    </w:p>
    <w:p w14:paraId="66DC1468" w14:textId="3DCBC75E" w:rsidR="004E6FD2" w:rsidRDefault="004E6FD2" w:rsidP="00552BA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– Костромского государственного университета;</w:t>
      </w:r>
    </w:p>
    <w:p w14:paraId="4DAC3764" w14:textId="5C8A98AF" w:rsidR="00360F4D" w:rsidRDefault="00360F4D" w:rsidP="00552BA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– Мурманского арктического университета;</w:t>
      </w:r>
    </w:p>
    <w:p w14:paraId="4C10512F" w14:textId="39BC94CC" w:rsidR="00451DDC" w:rsidRDefault="00451DDC" w:rsidP="00552BA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lastRenderedPageBreak/>
        <w:t xml:space="preserve">– </w:t>
      </w:r>
      <w:r w:rsidRPr="00451DDC">
        <w:rPr>
          <w:rFonts w:ascii="Times New Roman" w:eastAsia="Times New Roman" w:hAnsi="Times New Roman" w:cs="Times New Roman"/>
          <w:sz w:val="29"/>
          <w:szCs w:val="29"/>
          <w:lang w:eastAsia="ru-RU"/>
        </w:rPr>
        <w:t>Новгородск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ого</w:t>
      </w:r>
      <w:r w:rsidRPr="00451DDC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государственн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ого</w:t>
      </w:r>
      <w:r w:rsidRPr="00451DDC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университет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а</w:t>
      </w:r>
      <w:r w:rsidRPr="00451DDC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имени Ярослава Мудрого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;</w:t>
      </w:r>
    </w:p>
    <w:p w14:paraId="713D0259" w14:textId="41351EC4" w:rsidR="00360F4D" w:rsidRDefault="00360F4D" w:rsidP="00552BA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– </w:t>
      </w:r>
      <w:proofErr w:type="spellStart"/>
      <w:r w:rsidRPr="00360F4D">
        <w:rPr>
          <w:rFonts w:ascii="Times New Roman" w:eastAsia="Times New Roman" w:hAnsi="Times New Roman" w:cs="Times New Roman"/>
          <w:sz w:val="29"/>
          <w:szCs w:val="29"/>
          <w:lang w:eastAsia="ru-RU"/>
        </w:rPr>
        <w:t>Набережночелнинск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ого</w:t>
      </w:r>
      <w:proofErr w:type="spellEnd"/>
      <w:r w:rsidRPr="00360F4D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государственн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ого</w:t>
      </w:r>
      <w:r w:rsidRPr="00360F4D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педагогическ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ого</w:t>
      </w:r>
      <w:r w:rsidRPr="00360F4D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университет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а;</w:t>
      </w:r>
    </w:p>
    <w:p w14:paraId="45365B27" w14:textId="16317C6E" w:rsidR="004E6FD2" w:rsidRDefault="00360F4D" w:rsidP="00552BA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– </w:t>
      </w:r>
      <w:r w:rsidRPr="00360F4D">
        <w:rPr>
          <w:rFonts w:ascii="Times New Roman" w:eastAsia="Times New Roman" w:hAnsi="Times New Roman" w:cs="Times New Roman"/>
          <w:sz w:val="29"/>
          <w:szCs w:val="29"/>
          <w:lang w:eastAsia="ru-RU"/>
        </w:rPr>
        <w:t>Волгоградск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ого</w:t>
      </w:r>
      <w:r w:rsidRPr="00360F4D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государственн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ого</w:t>
      </w:r>
      <w:r w:rsidRPr="00360F4D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социально-педагогическ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ого</w:t>
      </w:r>
      <w:r w:rsidRPr="00360F4D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университет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а;</w:t>
      </w:r>
    </w:p>
    <w:p w14:paraId="037F3BBE" w14:textId="5E98104E" w:rsidR="00360F4D" w:rsidRDefault="00360F4D" w:rsidP="00552BA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– </w:t>
      </w:r>
      <w:r w:rsidRPr="00360F4D">
        <w:rPr>
          <w:rFonts w:ascii="Times New Roman" w:eastAsia="Times New Roman" w:hAnsi="Times New Roman" w:cs="Times New Roman"/>
          <w:sz w:val="29"/>
          <w:szCs w:val="29"/>
          <w:lang w:eastAsia="ru-RU"/>
        </w:rPr>
        <w:t>Новосибирск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ого</w:t>
      </w:r>
      <w:r w:rsidRPr="00360F4D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государственн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ого</w:t>
      </w:r>
      <w:r w:rsidRPr="00360F4D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техническ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ого</w:t>
      </w:r>
      <w:r w:rsidRPr="00360F4D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университет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а;</w:t>
      </w:r>
    </w:p>
    <w:p w14:paraId="0D8721DD" w14:textId="5DB2C39C" w:rsidR="00552BA6" w:rsidRPr="00552BA6" w:rsidRDefault="004E6FD2" w:rsidP="00552BA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– </w:t>
      </w:r>
      <w:r w:rsidRPr="004E6FD2">
        <w:rPr>
          <w:rFonts w:ascii="Times New Roman" w:eastAsia="Times New Roman" w:hAnsi="Times New Roman" w:cs="Times New Roman"/>
          <w:sz w:val="29"/>
          <w:szCs w:val="29"/>
          <w:lang w:eastAsia="ru-RU"/>
        </w:rPr>
        <w:t>Северо-Восточн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ого</w:t>
      </w:r>
      <w:r w:rsidRPr="004E6FD2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федеральн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ого</w:t>
      </w:r>
      <w:r w:rsidRPr="004E6FD2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университет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а</w:t>
      </w:r>
      <w:r w:rsidRPr="004E6FD2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имени М.К. </w:t>
      </w:r>
      <w:proofErr w:type="spellStart"/>
      <w:r w:rsidRPr="004E6FD2">
        <w:rPr>
          <w:rFonts w:ascii="Times New Roman" w:eastAsia="Times New Roman" w:hAnsi="Times New Roman" w:cs="Times New Roman"/>
          <w:sz w:val="29"/>
          <w:szCs w:val="29"/>
          <w:lang w:eastAsia="ru-RU"/>
        </w:rPr>
        <w:t>Аммосова</w:t>
      </w:r>
      <w:proofErr w:type="spellEnd"/>
    </w:p>
    <w:p w14:paraId="4C8971F2" w14:textId="6702F40B" w:rsidR="0075088C" w:rsidRDefault="00552BA6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Работы конкурсантов высоко оценены как профессиональным экспертным жюри, так и молодежной аудиторией, принимавшей участие в онлайн-голосовании на определение приза зрительских симпатий.</w:t>
      </w:r>
    </w:p>
    <w:p w14:paraId="31A1315B" w14:textId="324912E6" w:rsidR="00D40343" w:rsidRPr="00D40343" w:rsidRDefault="00552BA6" w:rsidP="00451DD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В завершение следует отметить, что</w:t>
      </w:r>
      <w:r w:rsidR="00451DDC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</w:t>
      </w:r>
      <w:r w:rsidR="00F444D7">
        <w:rPr>
          <w:rFonts w:ascii="Times New Roman" w:eastAsia="Times New Roman" w:hAnsi="Times New Roman" w:cs="Times New Roman"/>
          <w:sz w:val="29"/>
          <w:szCs w:val="29"/>
          <w:lang w:eastAsia="ru-RU"/>
        </w:rPr>
        <w:t>создание</w:t>
      </w:r>
      <w:r w:rsidR="00D40343"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</w:t>
      </w:r>
      <w:r w:rsidRPr="00552BA6">
        <w:rPr>
          <w:rFonts w:ascii="Times New Roman" w:eastAsia="Times New Roman" w:hAnsi="Times New Roman" w:cs="Times New Roman"/>
          <w:sz w:val="29"/>
          <w:szCs w:val="29"/>
          <w:lang w:eastAsia="ru-RU"/>
        </w:rPr>
        <w:t>молодёжного инклюзивного образовательного пространства "</w:t>
      </w:r>
      <w:proofErr w:type="spellStart"/>
      <w:r w:rsidRPr="00552BA6">
        <w:rPr>
          <w:rFonts w:ascii="Times New Roman" w:eastAsia="Times New Roman" w:hAnsi="Times New Roman" w:cs="Times New Roman"/>
          <w:sz w:val="29"/>
          <w:szCs w:val="29"/>
          <w:lang w:eastAsia="ru-RU"/>
        </w:rPr>
        <w:t>ПРОФИStartUp</w:t>
      </w:r>
      <w:proofErr w:type="spellEnd"/>
      <w:r w:rsidRPr="00552BA6">
        <w:rPr>
          <w:rFonts w:ascii="Times New Roman" w:eastAsia="Times New Roman" w:hAnsi="Times New Roman" w:cs="Times New Roman"/>
          <w:sz w:val="29"/>
          <w:szCs w:val="29"/>
          <w:lang w:eastAsia="ru-RU"/>
        </w:rPr>
        <w:t>"</w:t>
      </w:r>
      <w:r w:rsidR="00D40343"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</w:t>
      </w:r>
      <w:r w:rsidR="001271EC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обладает высокой прикладной значимостью, </w:t>
      </w:r>
      <w:r w:rsidR="00451DDC">
        <w:rPr>
          <w:rFonts w:ascii="Times New Roman" w:eastAsia="Times New Roman" w:hAnsi="Times New Roman" w:cs="Times New Roman"/>
          <w:sz w:val="29"/>
          <w:szCs w:val="29"/>
          <w:lang w:eastAsia="ru-RU"/>
        </w:rPr>
        <w:t>способствует достижению такого социального эффекта, как</w:t>
      </w:r>
      <w:r w:rsidR="00D40343"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:</w:t>
      </w:r>
    </w:p>
    <w:p w14:paraId="0FEF4B66" w14:textId="77777777" w:rsidR="00D40343" w:rsidRPr="00D40343" w:rsidRDefault="00D40343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– повышение показателей успешной социализации и социальной адаптации молодежи с особыми образовательными потребностями посредством вовлечения в социально-значимую деятельность в условиях молодежного инклюзивного </w:t>
      </w:r>
      <w:proofErr w:type="spellStart"/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мультиформатного</w:t>
      </w:r>
      <w:proofErr w:type="spellEnd"/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онлайн-пространства за период реализации проекта;</w:t>
      </w:r>
    </w:p>
    <w:p w14:paraId="6A2C4BA3" w14:textId="47C98DB4" w:rsidR="00D40343" w:rsidRPr="00D40343" w:rsidRDefault="00D40343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– повышение показателей «здорового развития молодежи» – достижения принципа наилучшего обеспечения интересов, предполагающего системный подход, охватывающий физическое, умственное, духовное, моральное, психологическое и социальное развитие каждого молодого человека</w:t>
      </w:r>
      <w:r w:rsidR="007E66E8" w:rsidRPr="007E66E8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[3, </w:t>
      </w:r>
      <w:r w:rsidR="007E66E8">
        <w:rPr>
          <w:rFonts w:ascii="Times New Roman" w:eastAsia="Times New Roman" w:hAnsi="Times New Roman" w:cs="Times New Roman"/>
          <w:sz w:val="29"/>
          <w:szCs w:val="29"/>
          <w:lang w:val="en-US" w:eastAsia="ru-RU"/>
        </w:rPr>
        <w:t>c</w:t>
      </w:r>
      <w:r w:rsidR="007E66E8" w:rsidRPr="007E66E8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. </w:t>
      </w:r>
      <w:r w:rsidR="007E66E8" w:rsidRPr="008223DE">
        <w:rPr>
          <w:rFonts w:ascii="Times New Roman" w:eastAsia="Times New Roman" w:hAnsi="Times New Roman" w:cs="Times New Roman"/>
          <w:sz w:val="29"/>
          <w:szCs w:val="29"/>
          <w:lang w:eastAsia="ru-RU"/>
        </w:rPr>
        <w:t>53]</w:t>
      </w: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;</w:t>
      </w:r>
    </w:p>
    <w:p w14:paraId="405EA646" w14:textId="79AA05F1" w:rsidR="00D40343" w:rsidRDefault="00D40343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- внедрение инновационных подходов, методик и технологий путем инвестиций в научно-исследовательскую деятельность, а также за счет использования принципов программно-целевого подхода и «управления, направленного на результат»</w:t>
      </w:r>
      <w:r w:rsidR="007E66E8" w:rsidRPr="007E66E8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[4, </w:t>
      </w:r>
      <w:r w:rsidR="007E66E8">
        <w:rPr>
          <w:rFonts w:ascii="Times New Roman" w:eastAsia="Times New Roman" w:hAnsi="Times New Roman" w:cs="Times New Roman"/>
          <w:sz w:val="29"/>
          <w:szCs w:val="29"/>
          <w:lang w:val="en-US" w:eastAsia="ru-RU"/>
        </w:rPr>
        <w:t>c</w:t>
      </w:r>
      <w:r w:rsidR="007E66E8" w:rsidRPr="007E66E8">
        <w:rPr>
          <w:rFonts w:ascii="Times New Roman" w:eastAsia="Times New Roman" w:hAnsi="Times New Roman" w:cs="Times New Roman"/>
          <w:sz w:val="29"/>
          <w:szCs w:val="29"/>
          <w:lang w:eastAsia="ru-RU"/>
        </w:rPr>
        <w:t>. 286]</w:t>
      </w:r>
      <w:r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.</w:t>
      </w:r>
    </w:p>
    <w:p w14:paraId="0AB2D86E" w14:textId="77777777" w:rsidR="00BA4A42" w:rsidRDefault="00BA4A42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</w:p>
    <w:p w14:paraId="719E0D05" w14:textId="341DAEEE" w:rsidR="00D01CF0" w:rsidRPr="00A15BAC" w:rsidRDefault="00D01CF0" w:rsidP="00D01CF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15BAC">
        <w:rPr>
          <w:rFonts w:ascii="Times New Roman" w:hAnsi="Times New Roman" w:cs="Times New Roman"/>
          <w:b/>
          <w:sz w:val="28"/>
          <w:szCs w:val="28"/>
        </w:rPr>
        <w:t>Библиографический список</w:t>
      </w:r>
      <w:r w:rsidR="00B67729">
        <w:rPr>
          <w:rFonts w:ascii="Times New Roman" w:hAnsi="Times New Roman" w:cs="Times New Roman"/>
          <w:b/>
          <w:sz w:val="28"/>
          <w:szCs w:val="28"/>
        </w:rPr>
        <w:t>.</w:t>
      </w:r>
    </w:p>
    <w:p w14:paraId="6E87FA66" w14:textId="2D43B11A" w:rsidR="00D01CF0" w:rsidRDefault="00CF5AC0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1. </w:t>
      </w:r>
      <w:r w:rsidRPr="00CF5AC0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Федеральный закон 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«</w:t>
      </w:r>
      <w:r w:rsidRPr="00CF5AC0">
        <w:rPr>
          <w:rFonts w:ascii="Times New Roman" w:eastAsia="Times New Roman" w:hAnsi="Times New Roman" w:cs="Times New Roman"/>
          <w:sz w:val="29"/>
          <w:szCs w:val="29"/>
          <w:lang w:eastAsia="ru-RU"/>
        </w:rPr>
        <w:t>Об образовании в Российской Федерации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»</w:t>
      </w:r>
      <w:r w:rsidRPr="00CF5AC0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от 29.12.2012 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№</w:t>
      </w:r>
      <w:r w:rsidRPr="00CF5AC0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273-ФЗ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(в редакции от 31.07.2025).</w:t>
      </w:r>
    </w:p>
    <w:p w14:paraId="18EDF3C9" w14:textId="6A7D8D66" w:rsidR="00EE3F7C" w:rsidRDefault="00EE3F7C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2. </w:t>
      </w:r>
      <w:r w:rsidRPr="00EE3F7C">
        <w:rPr>
          <w:rFonts w:ascii="Times New Roman" w:eastAsia="Times New Roman" w:hAnsi="Times New Roman" w:cs="Times New Roman"/>
          <w:sz w:val="29"/>
          <w:szCs w:val="29"/>
          <w:lang w:eastAsia="ru-RU"/>
        </w:rPr>
        <w:t>Котова, Г.Л. Порядок профориентации лиц с ограниченными возможностями здоровья и детей-инвалидов в общеобразовательных организациях, в том числе с использованием дистанционных технологий / Г.Л. Котова, Р.Г. Тер-Григорьянц // Развитие российской дефектологической науки и практики в современном образовательном пространстве: новый взгляд. II Всероссийский съезд дефектологов. – М.: Миракль, 2018. – С. 198 – 202.</w:t>
      </w:r>
    </w:p>
    <w:p w14:paraId="6DA675AB" w14:textId="01DE9A6D" w:rsidR="00A35DF1" w:rsidRDefault="00A35DF1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3. Судакова Н.Е. </w:t>
      </w:r>
      <w:r w:rsidRPr="00A35DF1">
        <w:rPr>
          <w:rFonts w:ascii="Times New Roman" w:eastAsia="Times New Roman" w:hAnsi="Times New Roman" w:cs="Times New Roman"/>
          <w:sz w:val="29"/>
          <w:szCs w:val="29"/>
          <w:lang w:eastAsia="ru-RU"/>
        </w:rPr>
        <w:t>Феномен инклюзии в пространстве современной культуры</w:t>
      </w:r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/ Н.Е. Судакова: </w:t>
      </w:r>
      <w:proofErr w:type="spellStart"/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дисс</w:t>
      </w:r>
      <w:proofErr w:type="spellEnd"/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. … </w:t>
      </w:r>
      <w:proofErr w:type="spellStart"/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докт</w:t>
      </w:r>
      <w:proofErr w:type="spellEnd"/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пед</w:t>
      </w:r>
      <w:proofErr w:type="spellEnd"/>
      <w:r>
        <w:rPr>
          <w:rFonts w:ascii="Times New Roman" w:eastAsia="Times New Roman" w:hAnsi="Times New Roman" w:cs="Times New Roman"/>
          <w:sz w:val="29"/>
          <w:szCs w:val="29"/>
          <w:lang w:eastAsia="ru-RU"/>
        </w:rPr>
        <w:t>. наук. – М., 2019. – 440 с.</w:t>
      </w:r>
    </w:p>
    <w:p w14:paraId="3E35F374" w14:textId="4A7BAD66" w:rsidR="004B69E3" w:rsidRDefault="00A35DF1" w:rsidP="004B69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4. </w:t>
      </w:r>
      <w:r w:rsidR="004B69E3">
        <w:rPr>
          <w:rFonts w:ascii="Times New Roman" w:hAnsi="Times New Roman" w:cs="Times New Roman"/>
          <w:sz w:val="28"/>
          <w:szCs w:val="28"/>
        </w:rPr>
        <w:t xml:space="preserve">Тер-Григорьянц, Р.Г. О разработке порядка профориентации лиц с ограниченными возможностями здоровья и инвалидностью в общеобразовательных организациях / Р.Г. Тер-Григорьянц, Г.Л. Котова // Материалы Международной научно-практической конференции. Под научной редакцией Ю.В. </w:t>
      </w:r>
      <w:proofErr w:type="spellStart"/>
      <w:r w:rsidR="004B69E3">
        <w:rPr>
          <w:rFonts w:ascii="Times New Roman" w:hAnsi="Times New Roman" w:cs="Times New Roman"/>
          <w:sz w:val="28"/>
          <w:szCs w:val="28"/>
        </w:rPr>
        <w:t>Богинской</w:t>
      </w:r>
      <w:proofErr w:type="spellEnd"/>
      <w:r w:rsidR="004B69E3">
        <w:rPr>
          <w:rFonts w:ascii="Times New Roman" w:hAnsi="Times New Roman" w:cs="Times New Roman"/>
          <w:sz w:val="28"/>
          <w:szCs w:val="28"/>
        </w:rPr>
        <w:t>. – Симферополь: ООО «Издательство «Типография «</w:t>
      </w:r>
      <w:proofErr w:type="spellStart"/>
      <w:r w:rsidR="004B69E3">
        <w:rPr>
          <w:rFonts w:ascii="Times New Roman" w:hAnsi="Times New Roman" w:cs="Times New Roman"/>
          <w:sz w:val="28"/>
          <w:szCs w:val="28"/>
        </w:rPr>
        <w:t>Ариал</w:t>
      </w:r>
      <w:proofErr w:type="spellEnd"/>
      <w:r w:rsidR="004B69E3">
        <w:rPr>
          <w:rFonts w:ascii="Times New Roman" w:hAnsi="Times New Roman" w:cs="Times New Roman"/>
          <w:sz w:val="28"/>
          <w:szCs w:val="28"/>
        </w:rPr>
        <w:t>», 2017. – С. 284 – 289.</w:t>
      </w:r>
    </w:p>
    <w:p w14:paraId="2BE57939" w14:textId="368A6BB2" w:rsidR="004B69E3" w:rsidRDefault="00A35DF1" w:rsidP="004B69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="004B69E3">
        <w:rPr>
          <w:rFonts w:ascii="Times New Roman" w:hAnsi="Times New Roman" w:cs="Times New Roman"/>
          <w:sz w:val="28"/>
          <w:szCs w:val="28"/>
        </w:rPr>
        <w:t>Тер-Григорьянц Р.Г. Создание единого пространства в условиях непрерывного инклюзивного образования / Р.Г. Тер-Григорьянц, Г.Л. Котова, Б.А. Коростелев // Инклюзивное образование: непрерывность и преемственность. Материалы V Международной научно-практической конференции. – М.: Изд-во МГППУ, 2019. – С. 52 – 56.</w:t>
      </w:r>
    </w:p>
    <w:p w14:paraId="775255D7" w14:textId="46EF9CC5" w:rsidR="00892C2F" w:rsidRPr="000C7B1E" w:rsidRDefault="00892C2F" w:rsidP="004B69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</w:t>
      </w:r>
      <w:r w:rsidR="000C7B1E">
        <w:rPr>
          <w:rFonts w:ascii="Times New Roman" w:hAnsi="Times New Roman" w:cs="Times New Roman"/>
          <w:sz w:val="28"/>
          <w:szCs w:val="28"/>
        </w:rPr>
        <w:t>Видеоролик о проекте</w:t>
      </w:r>
      <w:r w:rsidR="0040022E">
        <w:rPr>
          <w:rFonts w:ascii="Times New Roman" w:hAnsi="Times New Roman" w:cs="Times New Roman"/>
          <w:sz w:val="28"/>
          <w:szCs w:val="28"/>
        </w:rPr>
        <w:t xml:space="preserve"> </w:t>
      </w:r>
      <w:r w:rsidR="0040022E">
        <w:rPr>
          <w:rFonts w:ascii="Times New Roman" w:eastAsia="Times New Roman" w:hAnsi="Times New Roman" w:cs="Times New Roman"/>
          <w:sz w:val="29"/>
          <w:szCs w:val="29"/>
          <w:lang w:eastAsia="ru-RU"/>
        </w:rPr>
        <w:t>«</w:t>
      </w:r>
      <w:r w:rsidR="0040022E"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Молодёжное мультикультурное инклюзивное образовательное пространство "</w:t>
      </w:r>
      <w:proofErr w:type="spellStart"/>
      <w:r w:rsidR="0040022E"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ПРОФИStartUp</w:t>
      </w:r>
      <w:proofErr w:type="spellEnd"/>
      <w:r w:rsidR="0040022E" w:rsidRPr="00D40343">
        <w:rPr>
          <w:rFonts w:ascii="Times New Roman" w:eastAsia="Times New Roman" w:hAnsi="Times New Roman" w:cs="Times New Roman"/>
          <w:sz w:val="29"/>
          <w:szCs w:val="29"/>
          <w:lang w:eastAsia="ru-RU"/>
        </w:rPr>
        <w:t>"</w:t>
      </w:r>
      <w:r w:rsidR="000C7B1E">
        <w:rPr>
          <w:rFonts w:ascii="Times New Roman" w:hAnsi="Times New Roman" w:cs="Times New Roman"/>
          <w:sz w:val="28"/>
          <w:szCs w:val="28"/>
        </w:rPr>
        <w:t xml:space="preserve">. </w:t>
      </w:r>
      <w:r w:rsidR="000C7B1E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="000C7B1E" w:rsidRPr="000C7B1E">
        <w:rPr>
          <w:rFonts w:ascii="Times New Roman" w:hAnsi="Times New Roman" w:cs="Times New Roman"/>
          <w:sz w:val="28"/>
          <w:szCs w:val="28"/>
        </w:rPr>
        <w:t xml:space="preserve">: </w:t>
      </w:r>
      <w:hyperlink r:id="rId7" w:history="1">
        <w:r w:rsidR="000C7B1E" w:rsidRPr="00CA1E91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="000C7B1E" w:rsidRPr="000C7B1E">
          <w:rPr>
            <w:rStyle w:val="a3"/>
            <w:rFonts w:ascii="Times New Roman" w:hAnsi="Times New Roman" w:cs="Times New Roman"/>
            <w:sz w:val="28"/>
            <w:szCs w:val="28"/>
          </w:rPr>
          <w:t>://</w:t>
        </w:r>
        <w:r w:rsidR="000C7B1E" w:rsidRPr="00CA1E91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disk</w:t>
        </w:r>
        <w:r w:rsidR="000C7B1E" w:rsidRPr="000C7B1E">
          <w:rPr>
            <w:rStyle w:val="a3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="000C7B1E" w:rsidRPr="00CA1E91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yandex</w:t>
        </w:r>
        <w:proofErr w:type="spellEnd"/>
        <w:r w:rsidR="000C7B1E" w:rsidRPr="000C7B1E">
          <w:rPr>
            <w:rStyle w:val="a3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="000C7B1E" w:rsidRPr="00CA1E91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="000C7B1E" w:rsidRPr="000C7B1E">
          <w:rPr>
            <w:rStyle w:val="a3"/>
            <w:rFonts w:ascii="Times New Roman" w:hAnsi="Times New Roman" w:cs="Times New Roman"/>
            <w:sz w:val="28"/>
            <w:szCs w:val="28"/>
          </w:rPr>
          <w:t>/</w:t>
        </w:r>
        <w:proofErr w:type="spellStart"/>
        <w:r w:rsidR="000C7B1E" w:rsidRPr="00CA1E91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i</w:t>
        </w:r>
        <w:proofErr w:type="spellEnd"/>
        <w:r w:rsidR="000C7B1E" w:rsidRPr="000C7B1E">
          <w:rPr>
            <w:rStyle w:val="a3"/>
            <w:rFonts w:ascii="Times New Roman" w:hAnsi="Times New Roman" w:cs="Times New Roman"/>
            <w:sz w:val="28"/>
            <w:szCs w:val="28"/>
          </w:rPr>
          <w:t>/</w:t>
        </w:r>
        <w:proofErr w:type="spellStart"/>
        <w:r w:rsidR="000C7B1E" w:rsidRPr="00CA1E91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hJeybk</w:t>
        </w:r>
        <w:proofErr w:type="spellEnd"/>
        <w:r w:rsidR="000C7B1E" w:rsidRPr="000C7B1E">
          <w:rPr>
            <w:rStyle w:val="a3"/>
            <w:rFonts w:ascii="Times New Roman" w:hAnsi="Times New Roman" w:cs="Times New Roman"/>
            <w:sz w:val="28"/>
            <w:szCs w:val="28"/>
          </w:rPr>
          <w:t>3</w:t>
        </w:r>
        <w:r w:rsidR="000C7B1E" w:rsidRPr="00CA1E91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k</w:t>
        </w:r>
        <w:r w:rsidR="000C7B1E" w:rsidRPr="000C7B1E">
          <w:rPr>
            <w:rStyle w:val="a3"/>
            <w:rFonts w:ascii="Times New Roman" w:hAnsi="Times New Roman" w:cs="Times New Roman"/>
            <w:sz w:val="28"/>
            <w:szCs w:val="28"/>
          </w:rPr>
          <w:t>1</w:t>
        </w:r>
        <w:r w:rsidR="000C7B1E" w:rsidRPr="00CA1E91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KKD</w:t>
        </w:r>
        <w:r w:rsidR="000C7B1E" w:rsidRPr="000C7B1E">
          <w:rPr>
            <w:rStyle w:val="a3"/>
            <w:rFonts w:ascii="Times New Roman" w:hAnsi="Times New Roman" w:cs="Times New Roman"/>
            <w:sz w:val="28"/>
            <w:szCs w:val="28"/>
          </w:rPr>
          <w:t>4</w:t>
        </w:r>
        <w:r w:rsidR="000C7B1E" w:rsidRPr="00CA1E91">
          <w:rPr>
            <w:rStyle w:val="a3"/>
            <w:rFonts w:ascii="Times New Roman" w:hAnsi="Times New Roman" w:cs="Times New Roman"/>
            <w:sz w:val="28"/>
            <w:szCs w:val="28"/>
            <w:lang w:val="en-US"/>
          </w:rPr>
          <w:t>w</w:t>
        </w:r>
      </w:hyperlink>
      <w:r w:rsidR="000C7B1E" w:rsidRPr="000C7B1E">
        <w:rPr>
          <w:rFonts w:ascii="Times New Roman" w:hAnsi="Times New Roman" w:cs="Times New Roman"/>
          <w:sz w:val="28"/>
          <w:szCs w:val="28"/>
        </w:rPr>
        <w:t xml:space="preserve"> (</w:t>
      </w:r>
      <w:r w:rsidR="000C7B1E">
        <w:rPr>
          <w:rFonts w:ascii="Times New Roman" w:hAnsi="Times New Roman" w:cs="Times New Roman"/>
          <w:sz w:val="28"/>
          <w:szCs w:val="28"/>
        </w:rPr>
        <w:t>дата обращения: 30.07.2025)</w:t>
      </w:r>
    </w:p>
    <w:p w14:paraId="684E8FE9" w14:textId="77777777" w:rsidR="004B69E3" w:rsidRPr="000C7B1E" w:rsidRDefault="004B69E3" w:rsidP="004B69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6E2CA40" w14:textId="77777777" w:rsidR="004B69E3" w:rsidRPr="00D40343" w:rsidRDefault="004B69E3" w:rsidP="00D4034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</w:p>
    <w:sectPr w:rsidR="004B69E3" w:rsidRPr="00D4034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26F9F"/>
    <w:rsid w:val="00000DA7"/>
    <w:rsid w:val="00026F9F"/>
    <w:rsid w:val="000941EC"/>
    <w:rsid w:val="000C7B1E"/>
    <w:rsid w:val="001271EC"/>
    <w:rsid w:val="00194025"/>
    <w:rsid w:val="00224D58"/>
    <w:rsid w:val="002E742F"/>
    <w:rsid w:val="002F3F55"/>
    <w:rsid w:val="00360F4D"/>
    <w:rsid w:val="003E68E1"/>
    <w:rsid w:val="0040022E"/>
    <w:rsid w:val="00436ADC"/>
    <w:rsid w:val="00451DDC"/>
    <w:rsid w:val="004B69E3"/>
    <w:rsid w:val="004E6FD2"/>
    <w:rsid w:val="00525584"/>
    <w:rsid w:val="00552BA6"/>
    <w:rsid w:val="00562D88"/>
    <w:rsid w:val="00713224"/>
    <w:rsid w:val="0075088C"/>
    <w:rsid w:val="007C4B59"/>
    <w:rsid w:val="007E66E8"/>
    <w:rsid w:val="008223DE"/>
    <w:rsid w:val="00892C2F"/>
    <w:rsid w:val="008B7D61"/>
    <w:rsid w:val="008F6C09"/>
    <w:rsid w:val="00A35DF1"/>
    <w:rsid w:val="00B13DB0"/>
    <w:rsid w:val="00B67729"/>
    <w:rsid w:val="00BA4A42"/>
    <w:rsid w:val="00C05526"/>
    <w:rsid w:val="00CF10CF"/>
    <w:rsid w:val="00CF5AC0"/>
    <w:rsid w:val="00D01CF0"/>
    <w:rsid w:val="00D40343"/>
    <w:rsid w:val="00DC7F8E"/>
    <w:rsid w:val="00E573C5"/>
    <w:rsid w:val="00E62EAF"/>
    <w:rsid w:val="00EE3F7C"/>
    <w:rsid w:val="00EF0E0A"/>
    <w:rsid w:val="00F159A2"/>
    <w:rsid w:val="00F444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298DF0"/>
  <w15:chartTrackingRefBased/>
  <w15:docId w15:val="{ABF9581C-027E-4A25-BFEA-9AB9A34B1C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rticledecorationfirst">
    <w:name w:val="article_decoration_first"/>
    <w:basedOn w:val="a"/>
    <w:rsid w:val="00D4034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3">
    <w:name w:val="Hyperlink"/>
    <w:basedOn w:val="a0"/>
    <w:uiPriority w:val="99"/>
    <w:unhideWhenUsed/>
    <w:rsid w:val="000C7B1E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0C7B1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142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28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20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s://disk.yandex.ru/i/hJeybk3k1KKD4w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7</Pages>
  <Words>1242</Words>
  <Characters>10441</Characters>
  <Application>Microsoft Office Word</Application>
  <DocSecurity>0</DocSecurity>
  <Lines>232</Lines>
  <Paragraphs>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Galina</dc:creator>
  <cp:keywords/>
  <dc:description/>
  <cp:lastModifiedBy>Galina</cp:lastModifiedBy>
  <cp:revision>38</cp:revision>
  <dcterms:created xsi:type="dcterms:W3CDTF">2025-09-22T12:24:00Z</dcterms:created>
  <dcterms:modified xsi:type="dcterms:W3CDTF">2025-09-22T13:36:00Z</dcterms:modified>
</cp:coreProperties>
</file>