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1B" w:rsidRPr="00FB6C1B" w:rsidRDefault="00FB6C1B" w:rsidP="00FB6C1B">
      <w:pPr>
        <w:spacing w:line="360" w:lineRule="auto"/>
        <w:rPr>
          <w:bCs/>
          <w:i/>
          <w:sz w:val="28"/>
          <w:szCs w:val="28"/>
        </w:rPr>
      </w:pP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Лукина Мария Игоревна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студент группы МНОм-24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proofErr w:type="spellStart"/>
      <w:r w:rsidRPr="00FB6C1B">
        <w:rPr>
          <w:bCs/>
          <w:i/>
          <w:sz w:val="28"/>
          <w:szCs w:val="28"/>
        </w:rPr>
        <w:t>ФЕНМиТ</w:t>
      </w:r>
      <w:proofErr w:type="spellEnd"/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Забайкальский государственный университет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г. Чита, Россия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Научный руководитель: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Леонтьева Оксана Валентиновна</w:t>
      </w:r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proofErr w:type="spellStart"/>
      <w:r w:rsidRPr="00FB6C1B">
        <w:rPr>
          <w:bCs/>
          <w:i/>
          <w:sz w:val="28"/>
          <w:szCs w:val="28"/>
        </w:rPr>
        <w:t>к.п.н</w:t>
      </w:r>
      <w:proofErr w:type="spellEnd"/>
      <w:r w:rsidRPr="00FB6C1B">
        <w:rPr>
          <w:bCs/>
          <w:i/>
          <w:sz w:val="28"/>
          <w:szCs w:val="28"/>
        </w:rPr>
        <w:t xml:space="preserve">., доцент кафедры </w:t>
      </w:r>
      <w:proofErr w:type="spellStart"/>
      <w:r w:rsidRPr="00FB6C1B">
        <w:rPr>
          <w:bCs/>
          <w:i/>
          <w:sz w:val="28"/>
          <w:szCs w:val="28"/>
        </w:rPr>
        <w:t>ТМПОСиТ</w:t>
      </w:r>
      <w:proofErr w:type="spellEnd"/>
    </w:p>
    <w:p w:rsidR="00FB6C1B" w:rsidRPr="00FB6C1B" w:rsidRDefault="00FB6C1B" w:rsidP="00FB6C1B">
      <w:pPr>
        <w:pStyle w:val="a3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Забайкальский государственный университет</w:t>
      </w:r>
    </w:p>
    <w:p w:rsidR="00FB6C1B" w:rsidRPr="00FB6C1B" w:rsidRDefault="00FB6C1B" w:rsidP="00FB6C1B">
      <w:pPr>
        <w:pStyle w:val="a3"/>
        <w:ind w:left="0"/>
        <w:jc w:val="right"/>
        <w:rPr>
          <w:bCs/>
          <w:i/>
          <w:sz w:val="28"/>
          <w:szCs w:val="28"/>
        </w:rPr>
      </w:pPr>
      <w:r w:rsidRPr="00FB6C1B">
        <w:rPr>
          <w:bCs/>
          <w:i/>
          <w:sz w:val="28"/>
          <w:szCs w:val="28"/>
        </w:rPr>
        <w:t>г. Чита, Россия</w:t>
      </w:r>
    </w:p>
    <w:p w:rsidR="00FB6C1B" w:rsidRDefault="00FB6C1B" w:rsidP="00EF3BD1">
      <w:pPr>
        <w:pStyle w:val="a3"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FB6C1B" w:rsidRDefault="00FB6C1B" w:rsidP="00FB6C1B">
      <w:pPr>
        <w:pStyle w:val="a3"/>
        <w:spacing w:line="360" w:lineRule="auto"/>
        <w:ind w:left="0"/>
        <w:rPr>
          <w:b/>
          <w:bCs/>
          <w:sz w:val="28"/>
          <w:szCs w:val="28"/>
        </w:rPr>
      </w:pPr>
    </w:p>
    <w:p w:rsidR="00EF3BD1" w:rsidRDefault="00EF3BD1" w:rsidP="00EF3BD1">
      <w:pPr>
        <w:pStyle w:val="a3"/>
        <w:spacing w:line="360" w:lineRule="auto"/>
        <w:ind w:left="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Грантовая</w:t>
      </w:r>
      <w:proofErr w:type="spellEnd"/>
      <w:r>
        <w:rPr>
          <w:b/>
          <w:bCs/>
          <w:sz w:val="28"/>
          <w:szCs w:val="28"/>
        </w:rPr>
        <w:t xml:space="preserve"> деятельность в образовании: возможности искусственного интеллекта»</w:t>
      </w:r>
    </w:p>
    <w:bookmarkEnd w:id="0"/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Аннотация: </w:t>
      </w:r>
      <w:r>
        <w:rPr>
          <w:rFonts w:ascii="Times New Roman" w:eastAsia="Times New Roman" w:hAnsi="Times New Roman" w:cs="Times New Roman"/>
          <w:iCs/>
          <w:sz w:val="28"/>
        </w:rPr>
        <w:t>в</w:t>
      </w:r>
      <w:r>
        <w:rPr>
          <w:rFonts w:ascii="Times New Roman" w:eastAsia="Times New Roman" w:hAnsi="Times New Roman"/>
          <w:iCs/>
          <w:sz w:val="28"/>
        </w:rPr>
        <w:t xml:space="preserve"> работе представлено содержание понятия «искусственный интеллект». Рассматриваются особенности использования возможностей искусственного интеллекта в </w:t>
      </w:r>
      <w:proofErr w:type="spellStart"/>
      <w:r>
        <w:rPr>
          <w:rFonts w:ascii="Times New Roman" w:eastAsia="Times New Roman" w:hAnsi="Times New Roman"/>
          <w:iCs/>
          <w:sz w:val="28"/>
        </w:rPr>
        <w:t>грантовой</w:t>
      </w:r>
      <w:proofErr w:type="spellEnd"/>
      <w:r>
        <w:rPr>
          <w:rFonts w:ascii="Times New Roman" w:eastAsia="Times New Roman" w:hAnsi="Times New Roman"/>
          <w:iCs/>
          <w:sz w:val="28"/>
        </w:rPr>
        <w:t xml:space="preserve"> деятельности, организуемой в сфере образования.</w:t>
      </w:r>
    </w:p>
    <w:p w:rsidR="00EF3BD1" w:rsidRDefault="00EF3BD1" w:rsidP="00EF3BD1">
      <w:pPr>
        <w:pStyle w:val="a3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Ключевые слова: </w:t>
      </w:r>
      <w:r>
        <w:rPr>
          <w:sz w:val="28"/>
          <w:szCs w:val="28"/>
        </w:rPr>
        <w:t xml:space="preserve">проект, грант, </w:t>
      </w:r>
      <w:proofErr w:type="spellStart"/>
      <w:r>
        <w:rPr>
          <w:sz w:val="28"/>
          <w:szCs w:val="28"/>
        </w:rPr>
        <w:t>грантовая</w:t>
      </w:r>
      <w:proofErr w:type="spellEnd"/>
      <w:r>
        <w:rPr>
          <w:sz w:val="28"/>
          <w:szCs w:val="28"/>
        </w:rPr>
        <w:t xml:space="preserve"> деятельность, сфера образования, искусственный интеллект.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Современный мир представляет собой пространство двух сфер – реальной и цифровой. Человек адаптируется к новым условиям, вызовам времени.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сегодня является неотъемлемой частью общества. </w:t>
      </w:r>
      <w:r>
        <w:rPr>
          <w:rFonts w:ascii="Times New Roman" w:hAnsi="Times New Roman" w:cs="Times New Roman"/>
          <w:sz w:val="28"/>
          <w:szCs w:val="28"/>
        </w:rPr>
        <w:t xml:space="preserve">Происходящие в настоящее время всемирные процессы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инноватики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соотносятся со всеми секторами социума, в частности, со сферой образования [5].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среда относится к одной из наиболее консервативных областей жизнедеятельности общества. Особую актуальность приобретает проблема, связанная с отсутствием компетентности в применении ресурсов информационно-коммуникационных технологий – искусственного интеллекта. Однако он является современным инструментом в реализации определенных операций при создании проекта с целью получения гранта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[2].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настоящее время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грантополучателями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из области образования часто допускаются ошибки содержательного и технического характера. В процессе проверки заявки во многих случаях выявляется несоблюдение требований, нарушение логики, некорректная формулировка цели, задач и т.д. </w:t>
      </w:r>
      <w:r>
        <w:rPr>
          <w:rFonts w:ascii="Times New Roman" w:hAnsi="Times New Roman" w:cs="Times New Roman"/>
          <w:sz w:val="28"/>
          <w:szCs w:val="28"/>
        </w:rPr>
        <w:t xml:space="preserve">[1]. </w:t>
      </w:r>
      <w:r>
        <w:rPr>
          <w:rFonts w:ascii="Times New Roman" w:hAnsi="Times New Roman" w:cs="Times New Roman"/>
          <w:iCs/>
          <w:sz w:val="28"/>
          <w:szCs w:val="28"/>
        </w:rPr>
        <w:t>Следовательно, необходимы инструменты, позволяющие избежать неточностей и подготовить качественный проект. Данным инструментом вступает искусственный интеллект (ИИ).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Актуальность рассматриваемой темы, указанная проблема обусловливают формирование цели и задач настоящей работы. Целью выступает выявление значения использования искусственного интеллекта в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деятельности, организуемой в сфере образования. Задачи заключаются в определении содержания понятия «искусственный интеллект», в рассмотрении возможностей применения искусственного интеллекта в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деятельности, реализуемой в образовании.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Применение технологий ИИ в сфере образования активно изучается отечественными и зарубежными специалистами (С.З. 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Салас-Пилко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О.Р. Попов, А.С. Славянов и др.). Однако вопрос, связанный с применением искусственного интеллекта в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деятельности, реализуемой в образовании, исследован недостаточно.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Указ Президента РФ от 10 октября 2019 №490 «О развитии искусственного интеллекта в Российской Федерации» отражает содержание понятия «искусственный интеллект». Оно характеризуется как «комплекс технологических решений, позволяющий имитировать когнитивные функции человека (включая самообучение и поиск решений без заранее заданного алгоритма) и получать при выполнении конкретных задач результаты, сопоставимые, как минимум, с результатами интеллектуальной деятельности человека </w:t>
      </w:r>
      <w:r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Искусственный интеллект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создан естественным интеллектом и представляет собой систему, имеющую определенную программу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[2]. Полагается, что искусственный интеллект – это своеобразная копия человеческого мозга, которая может выбирать, сопоставлять, </w:t>
      </w:r>
      <w:r>
        <w:rPr>
          <w:rFonts w:ascii="Times New Roman" w:hAnsi="Times New Roman" w:cs="Times New Roman"/>
          <w:sz w:val="28"/>
          <w:szCs w:val="28"/>
        </w:rPr>
        <w:lastRenderedPageBreak/>
        <w:t>анализировать, предлагать решение и т.д. Искусственный интеллект заменяет мыслительные операции человека, его непосредственные действия с текстом, информацией, данными (обработка, создание и т.д.).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искусственный интеллект может использоваться в разных аспектах. Он позволяет автоматизировать процессы для осуществления операций с полученными данными. С помощью искусственного интеллекта осуществляется проверка поданных на конкурс материалов на наличие ошибок в соответствии с предъявляемыми требованиями. Примером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[4]. Следовательно, проводится сопоставление полученных конкурсных документов с критериями отбора. Полагается, что данный процесс реализуется быстрее в сравнении с ручной проверкой сотрудниками и происходит более качественно, т.к. человеческий фактор (усталость, рассеянность внимания и т.д.) может отрицательно повлиять на состояние результатов.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Искусственный интеллект позволяет также автоматизировать процесс отчетности. С помощью рассматриваемого инструмента происходят сбор и обработка данных о выполнении задач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[4]. Такая возможность создает основу для того, чтобы специалисты акцентировали внимание на проекте, а не на административной части работы.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4"/>
        </w:rPr>
        <w:t xml:space="preserve">Важно отметить, что искусственный интеллект актуален не только для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грантодателей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. Он является значимым и для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грантополучателей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. Используя данный инструмент, они имеют возможность оптимизировать распределение ресурсов. ИИ позволяет проанализировать сформированные проектные материалы для понимания их уровня и потенциала на получение гранта </w:t>
      </w:r>
      <w:r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iCs/>
          <w:sz w:val="28"/>
          <w:szCs w:val="24"/>
        </w:rPr>
        <w:t xml:space="preserve">.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4"/>
        </w:rPr>
        <w:t xml:space="preserve">Искусственный интеллект может сформировать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грантополучателю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заявку, в которой будут отражены все требуемые элементы, например, актуальность, цель, задачи и т.д. Полученный </w:t>
      </w:r>
      <w:proofErr w:type="gramStart"/>
      <w:r>
        <w:rPr>
          <w:rFonts w:ascii="Times New Roman" w:hAnsi="Times New Roman" w:cs="Times New Roman"/>
          <w:iCs/>
          <w:sz w:val="28"/>
          <w:szCs w:val="24"/>
        </w:rPr>
        <w:t>шаблон</w:t>
      </w:r>
      <w:proofErr w:type="gramEnd"/>
      <w:r>
        <w:rPr>
          <w:rFonts w:ascii="Times New Roman" w:hAnsi="Times New Roman" w:cs="Times New Roman"/>
          <w:iCs/>
          <w:sz w:val="28"/>
          <w:szCs w:val="24"/>
        </w:rPr>
        <w:t xml:space="preserve"> возможно использовать как основу для внесения некоторых корректировок и доработки до готового, окончательного варианта. Актуальными инструментами для создания заявки служат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Grantable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Grantboost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AI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Grant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Writer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iCs/>
          <w:sz w:val="28"/>
          <w:szCs w:val="24"/>
        </w:rPr>
        <w:t xml:space="preserve">.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4"/>
        </w:rPr>
        <w:lastRenderedPageBreak/>
        <w:t xml:space="preserve">Рассматриваемое технологическое решение позволяет стилистически улучшить текст, редактировать его при необходимости. Будут исправлены ошибки орфографического, пунктуационного характера, исключены тавтология и плеоназм, проверены логика и структура текста. Кроме этого,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нейросеть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может осуществить перевод текста с одного языка на другой. Примерами инструментов для редактирования, анализа содержания и перевода текстов являются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ChatGPT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Yandex.GPT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ProWritingAid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Grammarly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iCs/>
          <w:sz w:val="28"/>
          <w:szCs w:val="24"/>
        </w:rPr>
        <w:t>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Грантополучатель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используя искусственный интеллект, может осуществить проверку готовой заявки на соответствие требований, предъявляемых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грантодателем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. В некоторых случаях организация, реализующая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грантовый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 конкурс, публикует пример заявки. С помощью искусственного </w:t>
      </w:r>
      <w:proofErr w:type="gramStart"/>
      <w:r>
        <w:rPr>
          <w:rFonts w:ascii="Times New Roman" w:hAnsi="Times New Roman" w:cs="Times New Roman"/>
          <w:iCs/>
          <w:sz w:val="28"/>
          <w:szCs w:val="24"/>
        </w:rPr>
        <w:t>интеллекта</w:t>
      </w:r>
      <w:proofErr w:type="gramEnd"/>
      <w:r>
        <w:rPr>
          <w:rFonts w:ascii="Times New Roman" w:hAnsi="Times New Roman" w:cs="Times New Roman"/>
          <w:iCs/>
          <w:sz w:val="28"/>
          <w:szCs w:val="24"/>
        </w:rPr>
        <w:t xml:space="preserve"> возможно проверить собственную заявку, чтобы выявить, отвечает он необходимым критериям или нет </w:t>
      </w:r>
      <w:r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iCs/>
          <w:sz w:val="28"/>
          <w:szCs w:val="24"/>
        </w:rPr>
        <w:t xml:space="preserve">.    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4"/>
        </w:rPr>
        <w:t xml:space="preserve">Как видно, искусственный интеллект позволяет оптимизировать работу как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грантодателей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, так и </w:t>
      </w:r>
      <w:proofErr w:type="spellStart"/>
      <w:r>
        <w:rPr>
          <w:rFonts w:ascii="Times New Roman" w:hAnsi="Times New Roman" w:cs="Times New Roman"/>
          <w:iCs/>
          <w:sz w:val="28"/>
          <w:szCs w:val="24"/>
        </w:rPr>
        <w:t>грантополучателей</w:t>
      </w:r>
      <w:proofErr w:type="spellEnd"/>
      <w:r>
        <w:rPr>
          <w:rFonts w:ascii="Times New Roman" w:hAnsi="Times New Roman" w:cs="Times New Roman"/>
          <w:iCs/>
          <w:sz w:val="28"/>
          <w:szCs w:val="24"/>
        </w:rPr>
        <w:t xml:space="preserve">. Процесс приобретает автоматизированную форму, что минимизирует человеческую деятельность, позволяет сформировать качественные материалы, повышая возможность получения гранта, а также более эффективно проводить их проверку на соответствие требованиям.  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Однако необходимо рациональное и целесообразное применение возможностей информационной среды в сфере образования.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Использование искусственного интеллекта предполагает риски. Может произойти нарушение требований конфиденциальности личных данных, снижение уровня когнитивных возможностей, языковой компетентности участников, выявится несогласованность ресурсов и возможностей команды (масштаб проекта окажется не реалистичным) </w:t>
      </w:r>
      <w:r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Полагается, что искусственный интеллект должен выступать не единственным и основополагающим инструментом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грантовой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деятельности, а в качестве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вспомогательного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Необходимо интегрировать цифровые и человеческие возможности для 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lastRenderedPageBreak/>
        <w:t>достижения успешного результата – получения гранта, что будет оказывать влияние на конкурентоспособность образовательной организации, ее престиж и потенциал.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В настоящее время вопрос использования потенциала искусственного интеллекта с целью получения гранта, в частности, в сфере образования, не регулируется на государственном уровне, в контексте законодательной системы. Как отмечает Д. Крылова, применение возможностей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нейросетей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является дискуссионным, что обусловлено предполагаемыми рисками </w:t>
      </w:r>
      <w:r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</w:t>
      </w: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Таким образом, искусственный интеллект может применяться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грантовой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деятельности, реализуемой в сфере образования. Он позволяет автоматизировать процесс, оптимизируя работу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грантодателей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грантополучателей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Использование искусственного интеллекта обусловливает более качественную подготовку конкурсных материалов, осуществление проверки заявленных работ, формирование отчетных данных. Получение гранта образовательной организацией помогает в решении ряда задач, связанных с ее развитием (например, повышение качества образования, модернизация инфраструктуры, поддержка талантливых обучающихся и т.д.). Однако применение искусственного интеллекта требует учета предполагаемых рисков. Оптимальным вариантом будет объединение цифровых и человеческих ресурсов, что позволит совершенствовать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грантовую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деятельность в сфере образования.</w:t>
      </w:r>
    </w:p>
    <w:p w:rsidR="00EF3BD1" w:rsidRDefault="00EF3BD1" w:rsidP="00EF3BD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EF3BD1" w:rsidRDefault="00EF3BD1" w:rsidP="00EF3B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литературы:</w:t>
      </w:r>
    </w:p>
    <w:p w:rsidR="00EF3BD1" w:rsidRDefault="00EF3BD1" w:rsidP="00EF3B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Коваленко, В. Н. Типичные ошибки в </w:t>
      </w:r>
      <w:proofErr w:type="spellStart"/>
      <w:r>
        <w:rPr>
          <w:iCs/>
          <w:sz w:val="28"/>
          <w:szCs w:val="28"/>
        </w:rPr>
        <w:t>грантовых</w:t>
      </w:r>
      <w:proofErr w:type="spellEnd"/>
      <w:r>
        <w:rPr>
          <w:iCs/>
          <w:sz w:val="28"/>
          <w:szCs w:val="28"/>
        </w:rPr>
        <w:t xml:space="preserve"> заявках / В. Н. Коваленко // Южно-российский журнал социальных наук. – 2004. – №1. – С. 119-133.</w:t>
      </w:r>
    </w:p>
    <w:p w:rsidR="00EF3BD1" w:rsidRDefault="00EF3BD1" w:rsidP="00EF3B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Крылова, Д. Исследование использования и регулирования искусственного интеллекта (ИИ) в 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конкурсах в России / Д. Крылова. – </w:t>
      </w:r>
      <w:r>
        <w:rPr>
          <w:iCs/>
          <w:sz w:val="28"/>
          <w:szCs w:val="28"/>
        </w:rPr>
        <w:t>URL: https://ngokitchen.ru/wp-</w:t>
      </w:r>
      <w:r>
        <w:rPr>
          <w:iCs/>
          <w:sz w:val="28"/>
          <w:szCs w:val="28"/>
        </w:rPr>
        <w:lastRenderedPageBreak/>
        <w:t>content/uploads/2024/09/otchyot_tekstovyj_itog_s_oglavleniem.pdf (дата обращения: 01.07.2025).</w:t>
      </w:r>
    </w:p>
    <w:p w:rsidR="00EF3BD1" w:rsidRDefault="00EF3BD1" w:rsidP="00EF3B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 развитии искусственного интеллекта в Российской Федерации: Указ Президента Российской Федерации: [от 10 октября 2019 № 490]. – URL: https://base.garant.ru/72838946 (дата обращения: 01.07.2025).</w:t>
      </w:r>
    </w:p>
    <w:p w:rsidR="00EF3BD1" w:rsidRDefault="00EF3BD1" w:rsidP="00EF3B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Цифровизация</w:t>
      </w:r>
      <w:proofErr w:type="spellEnd"/>
      <w:r>
        <w:rPr>
          <w:iCs/>
          <w:sz w:val="28"/>
          <w:szCs w:val="28"/>
        </w:rPr>
        <w:t xml:space="preserve"> и ИИ в работе НКО: новые тренды и перспективы / сост. И. Краснопольская, Ю. Скокова. – Москва: «ДПК Пресс», 2024. – 36 с. </w:t>
      </w:r>
    </w:p>
    <w:p w:rsidR="00EF3BD1" w:rsidRDefault="00EF3BD1" w:rsidP="00EF3B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Цымбалюк</w:t>
      </w:r>
      <w:proofErr w:type="spellEnd"/>
      <w:r>
        <w:rPr>
          <w:sz w:val="28"/>
          <w:szCs w:val="28"/>
        </w:rPr>
        <w:t>, Л. Н. Цифровой контент в образовании: от определения к практическому применению / Л. Н. </w:t>
      </w:r>
      <w:proofErr w:type="spellStart"/>
      <w:r>
        <w:rPr>
          <w:sz w:val="28"/>
          <w:szCs w:val="28"/>
        </w:rPr>
        <w:t>Цымбалюк</w:t>
      </w:r>
      <w:proofErr w:type="spellEnd"/>
      <w:r>
        <w:rPr>
          <w:sz w:val="28"/>
          <w:szCs w:val="28"/>
        </w:rPr>
        <w:t xml:space="preserve"> // Информатизация образования методика электронного обучения: цифровые технологии в образовании: сб. ст. – Красноярск: Красноярский государственный педагогический университет им. В. П. Астафьева, 2023. – С. 934-938.</w:t>
      </w:r>
    </w:p>
    <w:p w:rsidR="00D51AB1" w:rsidRDefault="00D51AB1"/>
    <w:sectPr w:rsidR="00D5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37EC"/>
    <w:multiLevelType w:val="hybridMultilevel"/>
    <w:tmpl w:val="587857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60"/>
    <w:rsid w:val="00162760"/>
    <w:rsid w:val="00D51AB1"/>
    <w:rsid w:val="00EF3BD1"/>
    <w:rsid w:val="00FB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D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D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1432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2025-09-02T04:46:00Z</dcterms:created>
  <dcterms:modified xsi:type="dcterms:W3CDTF">2025-09-24T03:23:00Z</dcterms:modified>
</cp:coreProperties>
</file>