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947" w:rsidRDefault="00FE2947" w:rsidP="00FE2947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E2947" w:rsidRDefault="00FE2947" w:rsidP="00FE2947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E2947" w:rsidRDefault="00FE2947" w:rsidP="00FE2947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E2947" w:rsidRDefault="00FE2947" w:rsidP="00FE2947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E2947" w:rsidRDefault="00FE2947" w:rsidP="00FE2947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E2947" w:rsidRDefault="00FE2947" w:rsidP="00FE2947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E2947" w:rsidRDefault="00FE2947" w:rsidP="00FE2947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E2947" w:rsidRDefault="00FE2947" w:rsidP="00FE2947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E2947" w:rsidRDefault="00FE2947" w:rsidP="00FE2947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E2947" w:rsidRDefault="00FE2947" w:rsidP="00FE2947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E2947" w:rsidRDefault="00FE2947" w:rsidP="00FE2947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E2947" w:rsidRDefault="00FE2947" w:rsidP="00FE2947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E2947">
        <w:rPr>
          <w:rFonts w:ascii="Times New Roman" w:eastAsia="Calibri" w:hAnsi="Times New Roman" w:cs="Times New Roman"/>
          <w:color w:val="000000"/>
          <w:sz w:val="28"/>
          <w:szCs w:val="28"/>
        </w:rPr>
        <w:t>Социально-педагогической адаптации первоклассников в условиях общеобразовательной организации</w:t>
      </w:r>
      <w:r w:rsidRPr="00FE2947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</w:p>
    <w:p w:rsidR="00FE2947" w:rsidRDefault="00FE2947" w:rsidP="00FE29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E2947" w:rsidRDefault="00FE2947" w:rsidP="00FE29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E2947" w:rsidRDefault="00FE2947" w:rsidP="00FE29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E2947" w:rsidRDefault="00FE2947" w:rsidP="00FE29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E2947" w:rsidRDefault="00FE2947" w:rsidP="00FE29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E2947" w:rsidRDefault="00FE2947" w:rsidP="00FE2947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Выполнила:</w:t>
      </w:r>
    </w:p>
    <w:p w:rsidR="00FE2947" w:rsidRDefault="00FE2947" w:rsidP="00FE2947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E2947">
        <w:rPr>
          <w:rFonts w:ascii="Times New Roman" w:eastAsia="Calibri" w:hAnsi="Times New Roman" w:cs="Times New Roman"/>
          <w:color w:val="000000"/>
          <w:sz w:val="28"/>
          <w:szCs w:val="28"/>
        </w:rPr>
        <w:t>Желток Олеся Александровна</w:t>
      </w:r>
    </w:p>
    <w:p w:rsidR="00FE2947" w:rsidRDefault="00FE2947" w:rsidP="00FE29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E2947" w:rsidRDefault="00FE2947" w:rsidP="00FE29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E2947" w:rsidRDefault="00FE2947" w:rsidP="00FE29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E2947" w:rsidRDefault="00FE2947" w:rsidP="00FE29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63EC8" w:rsidRDefault="00863EC8" w:rsidP="00FE29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63EC8" w:rsidRDefault="00863EC8" w:rsidP="00FE29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E2947" w:rsidRDefault="00FE2947" w:rsidP="00FE29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E2947" w:rsidRDefault="00FE2947" w:rsidP="00FE29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E2947" w:rsidRDefault="00FE2947" w:rsidP="00FE29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E2947" w:rsidRDefault="00FE2947" w:rsidP="00FE29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E2947" w:rsidRPr="007C6BA1" w:rsidRDefault="00FE2947" w:rsidP="007C6BA1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2025г.</w:t>
      </w:r>
    </w:p>
    <w:p w:rsidR="00FE2947" w:rsidRPr="00FE2947" w:rsidRDefault="00FE2947" w:rsidP="00FE29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Социально-педагогическая адаптация первоклассников как психолого-педагогическая проблема требует раскрытия её сущности, анализа психологических, педагогических и социальных аспектов адаптации, анализ критериев и результатов успешной адаптации первоклассников. </w:t>
      </w:r>
    </w:p>
    <w:p w:rsidR="00FE2947" w:rsidRPr="00FE2947" w:rsidRDefault="00FE2947" w:rsidP="00FE29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</w:pPr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>Изучением адаптации занимаются современные исследователи теоретического и практического характера: А.</w:t>
      </w:r>
      <w:r w:rsidRPr="00FE2947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 </w:t>
      </w:r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Д. </w:t>
      </w:r>
      <w:proofErr w:type="spellStart"/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>Вислова</w:t>
      </w:r>
      <w:proofErr w:type="spellEnd"/>
      <w:proofErr w:type="gramStart"/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7C6BA1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proofErr w:type="gramEnd"/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А.</w:t>
      </w:r>
      <w:r w:rsidRPr="00FE2947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 </w:t>
      </w:r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>А. </w:t>
      </w:r>
      <w:proofErr w:type="spellStart"/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>Доржеева</w:t>
      </w:r>
      <w:proofErr w:type="spellEnd"/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>, В.</w:t>
      </w:r>
      <w:r w:rsidRPr="00FE2947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 </w:t>
      </w:r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>М. Долгова</w:t>
      </w:r>
      <w:r w:rsidRPr="007C6BA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 др. Их исследования основаны на анализе трудов предшественников физиологов, социологов, психологов, педагогов и других ученых, что демонстрирует преемственность научной мысли. В частности, «Адаптация (от лат. </w:t>
      </w:r>
      <w:proofErr w:type="spellStart"/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>adapto</w:t>
      </w:r>
      <w:proofErr w:type="spellEnd"/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приспособление) – одно из центральных понятий биологии, физиологии, социологии, психологии, педагогики и многих других наук, изучающих живые организмы, особенно человека»</w:t>
      </w:r>
      <w:proofErr w:type="gramStart"/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7C6BA1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proofErr w:type="gramEnd"/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основе этого, представители различных научных направлений рассматривают адаптацию исходя из положений своей дисциплины. Например, Г. </w:t>
      </w:r>
      <w:proofErr w:type="spellStart"/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>Селье</w:t>
      </w:r>
      <w:proofErr w:type="spellEnd"/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>, В. А. </w:t>
      </w:r>
      <w:proofErr w:type="spellStart"/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>Энгельгард</w:t>
      </w:r>
      <w:proofErr w:type="spellEnd"/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др. биологи акцентируют внимание на физиологических механизмах адаптации при стрессовых факторах. В то же время, социологи (Б. Д. </w:t>
      </w:r>
      <w:proofErr w:type="spellStart"/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>Парыгин</w:t>
      </w:r>
      <w:proofErr w:type="spellEnd"/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В. А. </w:t>
      </w:r>
      <w:proofErr w:type="spellStart"/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>Чикер</w:t>
      </w:r>
      <w:proofErr w:type="spellEnd"/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др.) подчеркивают значимость социальной среды и нормативных требований при адаптации. А именно, адаптация представляет собой процесс </w:t>
      </w:r>
      <w:r w:rsidRPr="00FE294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усвоения индивидом социальных ролей, норм и ценностей конкретного общества или социальной среды</w:t>
      </w:r>
      <w:proofErr w:type="gramStart"/>
      <w:r w:rsidRPr="00FE294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7C6BA1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.</w:t>
      </w:r>
      <w:proofErr w:type="gramEnd"/>
      <w:r w:rsidRPr="00FE2947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</w:p>
    <w:p w:rsidR="00FE2947" w:rsidRPr="00FE2947" w:rsidRDefault="00FE2947" w:rsidP="00FE29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Подытожим, зарубежные психологические подходы могут предполагать многообразие взглядов на адаптацию первоклассника. Гуманистическая теория рассматривает ребенка, как высшую ценность, поэтому направлена в поиске индивидуального пути адаптации в новых образовательных условиях. Психоаналитическая школа фокусируется на внутренних конфликтах и защитных механизмах, помогая ребенку справляться с тревогой и страхами при включении в новую среду. В </w:t>
      </w:r>
      <w:proofErr w:type="spellStart"/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>бихевиористском</w:t>
      </w:r>
      <w:proofErr w:type="spellEnd"/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подходе адаптация раскрыта как процесс обучения через подкрепление, формируя новые привычки и навыки, </w:t>
      </w:r>
      <w:proofErr w:type="gramStart"/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>важных</w:t>
      </w:r>
      <w:proofErr w:type="gramEnd"/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для первого класса. В общем, зарубежные подходы сосредотачиваются на решении возникающих проблем в адаптационном периоде, а не на их предупреждении. Успешная адаптация требует комплексного подхода, учитывающего как индивидуальные особенности ребенка, так и внешние условия.</w:t>
      </w:r>
    </w:p>
    <w:p w:rsidR="00FE2947" w:rsidRPr="00FE2947" w:rsidRDefault="00FE2947" w:rsidP="00FE29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>Основой изучения явления адаптации в отечественной науке является культурно-историческая теория Л.</w:t>
      </w:r>
      <w:r w:rsidRPr="00FE2947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 </w:t>
      </w:r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>С. Выготского, согласно которой высшие психические функции развиваются через создание и использование внешних средств (знаков, символов,</w:t>
      </w:r>
      <w:proofErr w:type="gramEnd"/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инструментов), которые помогают человеку управлять своим поведением и мышлением</w:t>
      </w:r>
      <w:proofErr w:type="gramStart"/>
      <w:r w:rsidRPr="007C6BA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proofErr w:type="gramEnd"/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Это отличает высшее поведение от элементарного и является основой для развития сложных когнитивных процессов. А.</w:t>
      </w:r>
      <w:r w:rsidRPr="00FE2947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 </w:t>
      </w:r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Н. Леонтьев указывает на различия между процессами приспособления </w:t>
      </w:r>
      <w:r w:rsidRPr="00FE2947"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  <w:t>(биологическая адаптация организма)</w:t>
      </w:r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процессами присвоения (</w:t>
      </w:r>
      <w:r w:rsidRPr="00FE2947"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  <w:t xml:space="preserve">активное освоение культурных средств и норм, что способствуют </w:t>
      </w:r>
      <w:r w:rsidRPr="00FE2947"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  <w:lastRenderedPageBreak/>
        <w:t>развитию высших психических функций)</w:t>
      </w:r>
      <w:r w:rsidR="00863EC8" w:rsidRPr="007C6BA1"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  <w:t>.</w:t>
      </w:r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FE2947"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  <w:t>По мнению С.</w:t>
      </w:r>
      <w:r w:rsidRPr="00FE2947"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  <w:lang w:val="en-US"/>
        </w:rPr>
        <w:t> </w:t>
      </w:r>
      <w:r w:rsidRPr="00FE2947"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  <w:t>Л. Рубинштейна, адаптация предполагает активное взаимодействие человека с внешней и внутренней средой через единство сознания и деятельности</w:t>
      </w:r>
      <w:r w:rsidR="00863EC8" w:rsidRPr="007C6BA1"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  <w:t>.</w:t>
      </w:r>
      <w:r w:rsidRPr="00FE2947"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  <w:t xml:space="preserve"> </w:t>
      </w:r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>В концепции А.</w:t>
      </w:r>
      <w:r w:rsidRPr="00FE2947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 </w:t>
      </w:r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>Ф. Лазурского адаптация к среде выступает как основная задача личности, которая включает как внешние изменения (освоение новых правил и навыков), так и внутренние (развитие личностных качеств). Г.</w:t>
      </w:r>
      <w:r w:rsidRPr="00FE2947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 </w:t>
      </w:r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И. </w:t>
      </w:r>
      <w:proofErr w:type="spellStart"/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>Царегородцева</w:t>
      </w:r>
      <w:proofErr w:type="spellEnd"/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процесс адаптации приравнивает к процессу социализации, рассматривая его как единый процесс взаимодействия личности и общества, либо как один из основных социально-психологических механ</w:t>
      </w:r>
      <w:r w:rsidRPr="007C6BA1">
        <w:rPr>
          <w:rFonts w:ascii="Times New Roman" w:eastAsia="Calibri" w:hAnsi="Times New Roman" w:cs="Times New Roman"/>
          <w:color w:val="000000"/>
          <w:sz w:val="24"/>
          <w:szCs w:val="24"/>
        </w:rPr>
        <w:t>измов социализации личности»</w:t>
      </w:r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FE2947" w:rsidRPr="00FE2947" w:rsidRDefault="00FE2947" w:rsidP="00FE29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</w:pPr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Подытожим, отечественные теории предлагают комплексные подходы к изучению адаптации, которые учитывают взаимодействие биологических, психологических и социальных факторов, </w:t>
      </w:r>
      <w:r w:rsidRPr="00FE2947"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  <w:t>отличаются от зарубежных тем, что делают акцент на социальной и культурной природе адаптации и активности личности. Для первоклассника это означает, что успешная адаптация зависит не только от его физического состояния, но и от степени включения его в социальную среду образовательной организации, от активности в освоении новых условий.</w:t>
      </w:r>
    </w:p>
    <w:p w:rsidR="00FE2947" w:rsidRPr="00FE2947" w:rsidRDefault="00FE2947" w:rsidP="00FE29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</w:pPr>
      <w:r w:rsidRPr="00FE2947"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  <w:t xml:space="preserve">Социально-педагогическая адаптация строится на основе как зарубежных, так и отечественных теорий адаптации, объединяя их ключевые идеи. Начало школьного обучения – один из самых сложных и ответственных моментов в жизни детей в психологическом, физическом и социально-педагогическом плане. Определение границ между психической и социальной адаптацией весьма затруднительно, поскольку потребности, выступая в качестве центрального понятия психической адаптации, могут быть врожденными и социально-детерминированными. </w:t>
      </w:r>
    </w:p>
    <w:p w:rsidR="00FE2947" w:rsidRPr="00FE2947" w:rsidRDefault="00FE2947" w:rsidP="00FE29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</w:pPr>
      <w:r w:rsidRPr="00FE2947"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  <w:t>Говоря об адаптации к школе, вслед за А.</w:t>
      </w:r>
      <w:r w:rsidRPr="00FE2947"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  <w:lang w:val="en-US"/>
        </w:rPr>
        <w:t> </w:t>
      </w:r>
      <w:r w:rsidRPr="00FE2947"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  <w:t xml:space="preserve">Ф. </w:t>
      </w:r>
      <w:proofErr w:type="spellStart"/>
      <w:r w:rsidRPr="00FE2947"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  <w:t>Алимурадовой</w:t>
      </w:r>
      <w:proofErr w:type="spellEnd"/>
      <w:r w:rsidRPr="00FE2947"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  <w:t>, будем рассматривать ее как «приспособление младшего школьника к новой для него ситуации – обучению в образовательном уч</w:t>
      </w:r>
      <w:r w:rsidRPr="007C6BA1"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  <w:t>реждении»</w:t>
      </w:r>
      <w:r w:rsidRPr="00FE2947"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  <w:t xml:space="preserve">. </w:t>
      </w:r>
    </w:p>
    <w:p w:rsidR="00FE2947" w:rsidRPr="00FE2947" w:rsidRDefault="00FE2947" w:rsidP="00FE29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</w:pPr>
      <w:proofErr w:type="gramStart"/>
      <w:r w:rsidRPr="00FE2947"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  <w:t>С позиции М.</w:t>
      </w:r>
      <w:r w:rsidRPr="00FE2947"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  <w:lang w:val="en-US"/>
        </w:rPr>
        <w:t> </w:t>
      </w:r>
      <w:r w:rsidRPr="00FE2947"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  <w:t>В. Бирюковой, адаптация рассматривается как процесс, происходящий в специально организованной педагогической среде, которая создается с учетом образовательных целей и направлена на формирование у адаптирующихся определенного отношения к миру, людям и друг к другу.</w:t>
      </w:r>
      <w:proofErr w:type="gramEnd"/>
      <w:r w:rsidRPr="00FE2947"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  <w:t xml:space="preserve"> Педагогическая среда определяется совокупностью условий, влияющих на процесс адаптации. К ним относятся:</w:t>
      </w:r>
    </w:p>
    <w:p w:rsidR="00FE2947" w:rsidRPr="00FE2947" w:rsidRDefault="00FE2947" w:rsidP="00FE29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</w:pPr>
      <w:r w:rsidRPr="00FE2947"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  <w:t>1) средовые детерминанты учебного заведения;</w:t>
      </w:r>
    </w:p>
    <w:p w:rsidR="00FE2947" w:rsidRPr="00FE2947" w:rsidRDefault="00FE2947" w:rsidP="00FE29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</w:pPr>
      <w:r w:rsidRPr="00FE2947"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  <w:t xml:space="preserve">2) деятельность в условиях </w:t>
      </w:r>
      <w:proofErr w:type="spellStart"/>
      <w:r w:rsidRPr="00FE2947"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  <w:t>воспитательно</w:t>
      </w:r>
      <w:proofErr w:type="spellEnd"/>
      <w:r w:rsidRPr="00FE2947"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  <w:t>-образовательного процесса;</w:t>
      </w:r>
    </w:p>
    <w:p w:rsidR="00FE2947" w:rsidRPr="00FE2947" w:rsidRDefault="00FE2947" w:rsidP="00FE29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</w:pPr>
      <w:r w:rsidRPr="00FE2947"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  <w:t>3) педагогически организованная и управляемая деятельность;</w:t>
      </w:r>
    </w:p>
    <w:p w:rsidR="00FE2947" w:rsidRPr="00FE2947" w:rsidRDefault="00FE2947" w:rsidP="00FE29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</w:pPr>
      <w:r w:rsidRPr="00FE2947"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  <w:t>4) учебное заведение является одновременно и адаптирующим, и адаптируемым элементом;</w:t>
      </w:r>
    </w:p>
    <w:p w:rsidR="00FE2947" w:rsidRPr="00FE2947" w:rsidRDefault="00FE2947" w:rsidP="00FE29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</w:pPr>
      <w:r w:rsidRPr="00FE2947"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  <w:t>5) обучающийся как субъект и часть среды</w:t>
      </w:r>
      <w:proofErr w:type="gramStart"/>
      <w:r w:rsidRPr="00FE2947"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  <w:t xml:space="preserve"> .</w:t>
      </w:r>
      <w:proofErr w:type="gramEnd"/>
    </w:p>
    <w:p w:rsidR="00FE2947" w:rsidRPr="00FE2947" w:rsidRDefault="00FE2947" w:rsidP="00FE29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</w:pPr>
      <w:r w:rsidRPr="00FE2947"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  <w:lastRenderedPageBreak/>
        <w:t>Таким образом, педагогическая адаптация направлена на освоение ребенком учебной программы, выполнение требований педагогического процесса и развитие личностных качеств в условиях общеобразовательной организации.</w:t>
      </w:r>
    </w:p>
    <w:p w:rsidR="00FE2947" w:rsidRPr="00FE2947" w:rsidRDefault="00FE2947" w:rsidP="00FE29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</w:pPr>
      <w:r w:rsidRPr="00FE2947"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  <w:t>Стоит отметить, что адаптация детерминирует поведенческие мотивы, отношение и успешность жизнедеятельности личности в обстоятельствах среды, как способа отображения его приспособления к ней. По тому, какое поведение и психофизиологические особенности демонстрирует индивид можно определить степень успешности его приспособленности к определенным средовым условиям в конкретный временной период</w:t>
      </w:r>
    </w:p>
    <w:p w:rsidR="00FE2947" w:rsidRPr="00FE2947" w:rsidRDefault="00FE2947" w:rsidP="00FE29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</w:pPr>
      <w:r w:rsidRPr="00FE2947"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  <w:t>Т.</w:t>
      </w:r>
      <w:r w:rsidRPr="00FE2947"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  <w:lang w:val="en-US"/>
        </w:rPr>
        <w:t> </w:t>
      </w:r>
      <w:r w:rsidRPr="00FE2947"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  <w:t xml:space="preserve">В. </w:t>
      </w:r>
      <w:proofErr w:type="spellStart"/>
      <w:r w:rsidRPr="00FE2947"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  <w:t>Дорожевец</w:t>
      </w:r>
      <w:proofErr w:type="spellEnd"/>
      <w:r w:rsidRPr="00FE2947"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  <w:t xml:space="preserve"> [26] выделяет следующие виды адаптации в школе:</w:t>
      </w:r>
    </w:p>
    <w:p w:rsidR="00FE2947" w:rsidRPr="00FE2947" w:rsidRDefault="00FE2947" w:rsidP="00FE29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</w:pPr>
      <w:r w:rsidRPr="00FE2947"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  <w:t>1) академическая адаптация – степень соответствия ребёнка школьным нормам (выполнение требований учителя, принятие школьных норм поведения, освоение школьной программы);</w:t>
      </w:r>
    </w:p>
    <w:p w:rsidR="00FE2947" w:rsidRPr="00FE2947" w:rsidRDefault="00FE2947" w:rsidP="00FE29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</w:pPr>
      <w:r w:rsidRPr="00FE2947"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  <w:t>2) социальная адаптация – степень развития у обучающихся коммуникативных навыков, умение решать конфликтные ситуации и достаточное количество социальных связей;</w:t>
      </w:r>
    </w:p>
    <w:p w:rsidR="00FE2947" w:rsidRPr="00FE2947" w:rsidRDefault="00FE2947" w:rsidP="00FE29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</w:pPr>
      <w:r w:rsidRPr="00FE2947"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  <w:t xml:space="preserve">3) личностная адаптация – степень принятия роли обучающегося, выражающейся в адекватной самооценке, достаточном уровне притязаний, </w:t>
      </w:r>
      <w:proofErr w:type="spellStart"/>
      <w:r w:rsidRPr="00FE2947"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  <w:t>сформированности</w:t>
      </w:r>
      <w:proofErr w:type="spellEnd"/>
      <w:r w:rsidRPr="00FE2947"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  <w:t xml:space="preserve"> учебной мотивации [26]. </w:t>
      </w:r>
    </w:p>
    <w:p w:rsidR="00FE2947" w:rsidRPr="00FE2947" w:rsidRDefault="00FE2947" w:rsidP="00FE2947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E294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 свою очередь, Л.</w:t>
      </w:r>
      <w:r w:rsidRPr="00FE2947">
        <w:rPr>
          <w:rFonts w:ascii="Times New Roman" w:eastAsia="Calibri" w:hAnsi="Times New Roman" w:cs="Times New Roman"/>
          <w:color w:val="000000"/>
          <w:sz w:val="24"/>
          <w:szCs w:val="24"/>
          <w:lang w:val="en-US" w:eastAsia="ru-RU"/>
        </w:rPr>
        <w:t> </w:t>
      </w:r>
      <w:r w:rsidRPr="00FE294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В. </w:t>
      </w:r>
      <w:proofErr w:type="spellStart"/>
      <w:r w:rsidRPr="00FE294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Ширшова</w:t>
      </w:r>
      <w:proofErr w:type="spellEnd"/>
      <w:r w:rsidRPr="00FE294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определяет следующие виды адаптации первоклассников:</w:t>
      </w:r>
    </w:p>
    <w:p w:rsidR="00FE2947" w:rsidRPr="00FE2947" w:rsidRDefault="00FE2947" w:rsidP="00FE2947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E294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«– </w:t>
      </w:r>
      <w:proofErr w:type="gramStart"/>
      <w:r w:rsidRPr="00FE294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Учебная</w:t>
      </w:r>
      <w:proofErr w:type="gramEnd"/>
      <w:r w:rsidRPr="00FE294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– как, с каким результатом ребенок добивается учебных целей; </w:t>
      </w:r>
    </w:p>
    <w:p w:rsidR="00FE2947" w:rsidRPr="00FE2947" w:rsidRDefault="00FE2947" w:rsidP="00FE2947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E294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– </w:t>
      </w:r>
      <w:proofErr w:type="gramStart"/>
      <w:r w:rsidRPr="00FE294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Поведенческая</w:t>
      </w:r>
      <w:proofErr w:type="gramEnd"/>
      <w:r w:rsidRPr="00FE294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– оценивается, как ребенок контролирует себя, уровень концентрации внимания, как направляет свое поведение; </w:t>
      </w:r>
    </w:p>
    <w:p w:rsidR="00FE2947" w:rsidRPr="00FE2947" w:rsidRDefault="00FE2947" w:rsidP="00FE2947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FE294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– Социально-психологическая – насколько развиты социальные умения, коммуникативные навыки» [60, с. 433].</w:t>
      </w:r>
    </w:p>
    <w:p w:rsidR="00FE2947" w:rsidRPr="00FE2947" w:rsidRDefault="00FE2947" w:rsidP="00FE29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29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своих работах А.</w:t>
      </w:r>
      <w:r w:rsidRPr="00FE29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FE29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 Павлова и А.</w:t>
      </w:r>
      <w:r w:rsidRPr="00FE29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FE29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Миронова предлагают комплексный подход к изучению адаптации:</w:t>
      </w:r>
    </w:p>
    <w:p w:rsidR="00FE2947" w:rsidRPr="00FE2947" w:rsidRDefault="00FE2947" w:rsidP="00FE29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29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физиологическая адаптация выделяет улучшение динамики работоспособности в первые учебные месяцы и отсутствие жалоб на здоровье с психосоматическим компонентом, а также отсутствие нарушений сна, навязчивых движений и психоэмоциональная стабильность.</w:t>
      </w:r>
    </w:p>
    <w:p w:rsidR="00FE2947" w:rsidRPr="00FE2947" w:rsidRDefault="00FE2947" w:rsidP="00FE29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29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когнитивная адаптация подразумевают освоение образовательной программы в полном объеме без явно выраженных проблем в учебной деятельности младшего школьника;</w:t>
      </w:r>
    </w:p>
    <w:p w:rsidR="00FE2947" w:rsidRPr="00FE2947" w:rsidRDefault="00FE2947" w:rsidP="00FE29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29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личностная адаптация заключает в себе самоидентификацию первоклассника самого себя в новой роли и статусе обучающегося. Здесь же критерием успешности является отсутствие стресса, адекватная самооценка и средний уровень тревожности;</w:t>
      </w:r>
    </w:p>
    <w:p w:rsidR="00FE2947" w:rsidRPr="00FE2947" w:rsidRDefault="00FE2947" w:rsidP="00FE29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29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4) успешность социальной адаптации подразумевает высокий социальный статус среди сверстников, а также усвоенные школьные правила поведения и коммуникабельность [49].</w:t>
      </w:r>
    </w:p>
    <w:p w:rsidR="00FE2947" w:rsidRPr="00FE2947" w:rsidRDefault="00FE2947" w:rsidP="00FE29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29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Также ученые выделяют три уровня процесса адаптации:</w:t>
      </w:r>
    </w:p>
    <w:p w:rsidR="00FE2947" w:rsidRPr="00FE2947" w:rsidRDefault="00FE2947" w:rsidP="00FE29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29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Стихийная адаптация: проблемы приспособления </w:t>
      </w:r>
      <w:proofErr w:type="gramStart"/>
      <w:r w:rsidRPr="00FE29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игнорируются педагогами</w:t>
      </w:r>
      <w:proofErr w:type="gramEnd"/>
      <w:r w:rsidRPr="00FE29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E2947" w:rsidRPr="00FE2947" w:rsidRDefault="00FE2947" w:rsidP="00FE29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29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Частично организованная адаптация: коррекционно-развивающие мероприятия проводятся эпизодически.</w:t>
      </w:r>
    </w:p>
    <w:p w:rsidR="00FE2947" w:rsidRPr="00FE2947" w:rsidRDefault="00FE2947" w:rsidP="00FE29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29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Организованная адаптация: система комплексного сопровождения всех участников образовательного процесса [49].</w:t>
      </w:r>
    </w:p>
    <w:p w:rsidR="00FE2947" w:rsidRPr="00FE2947" w:rsidRDefault="00FE2947" w:rsidP="00FE29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</w:pPr>
      <w:r w:rsidRPr="00FE2947"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  <w:t>Заслуживает внимания исследование А.</w:t>
      </w:r>
      <w:r w:rsidRPr="00FE2947"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  <w:lang w:val="en-US"/>
        </w:rPr>
        <w:t> </w:t>
      </w:r>
      <w:r w:rsidRPr="00FE2947"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  <w:t xml:space="preserve">Л. </w:t>
      </w:r>
      <w:proofErr w:type="spellStart"/>
      <w:r w:rsidRPr="00FE2947"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  <w:t>Венгер</w:t>
      </w:r>
      <w:proofErr w:type="spellEnd"/>
      <w:r w:rsidRPr="00FE2947"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  <w:t xml:space="preserve">, </w:t>
      </w:r>
      <w:proofErr w:type="gramStart"/>
      <w:r w:rsidRPr="00FE2947"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  <w:t>который</w:t>
      </w:r>
      <w:proofErr w:type="gramEnd"/>
      <w:r w:rsidRPr="00FE2947"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  <w:t xml:space="preserve"> пришел к выводу, что существует три уровня адаптации детей к обучению в школе.</w:t>
      </w:r>
    </w:p>
    <w:p w:rsidR="00FE2947" w:rsidRPr="00FE2947" w:rsidRDefault="00FE2947" w:rsidP="00FE29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</w:pPr>
      <w:r w:rsidRPr="00FE2947"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  <w:t>1) высокий уровень адаптации характеризуется положительным отношением к школе, адекватным восприятием требований и своевременным усвоением материала, решением задач повышенной сложности, активностью на уроках, самостоятельной учебной деятельностью, авторитетом и уважением среди одноклассников;</w:t>
      </w:r>
    </w:p>
    <w:p w:rsidR="00FE2947" w:rsidRPr="00FE2947" w:rsidRDefault="00FE2947" w:rsidP="00FE29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</w:pPr>
      <w:r w:rsidRPr="00FE2947"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  <w:t xml:space="preserve">2) средний уровень адаптации </w:t>
      </w:r>
      <w:r w:rsidRPr="00FE294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демонстрирует положительное отношение первоклассника к школе, понимание учебного материала (с помощью наглядных методик и подробно), усваивает основное содержание учебных программ, исполнителен при выполнении заданий под контролем взрослых, почти всегда готов с домашним заданием, </w:t>
      </w:r>
      <w:proofErr w:type="spellStart"/>
      <w:r w:rsidRPr="00FE294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коммуницирует</w:t>
      </w:r>
      <w:proofErr w:type="spellEnd"/>
      <w:r w:rsidRPr="00FE294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почти со всеми одноклассниками, но особенно дружит с немногими.</w:t>
      </w:r>
    </w:p>
    <w:p w:rsidR="00FE2947" w:rsidRPr="00FE2947" w:rsidRDefault="00FE2947" w:rsidP="00FE29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</w:pPr>
      <w:proofErr w:type="gramStart"/>
      <w:r w:rsidRPr="00FE2947"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  <w:t>3) для низкого уровня адаптации характерны безразличное или отрицательное отношение к школе, жалобы на физическое недомогание, подавленное настроение, нарушение поведения, фрагментарное и затрудненное усвоение материала, отсутствие самостоятельности, нерегулярная подготовка домашних заданий, только под строгим контролем, необходимость частых пауз для отдыха, пассивность в учебной и общественной деятельности, слабая социализация: знает не всех одноклассников, отсутствие друзей [15].</w:t>
      </w:r>
      <w:proofErr w:type="gramEnd"/>
    </w:p>
    <w:p w:rsidR="00FE2947" w:rsidRPr="00FE2947" w:rsidRDefault="00FE2947" w:rsidP="00FE2947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29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Мы считаем, что основными критериями и показателями успешной адаптации к учебному процессу является положительное отношение ребенка к школе, своевременное освоение школьных правил поведения и норм, </w:t>
      </w:r>
      <w:proofErr w:type="spellStart"/>
      <w:r w:rsidRPr="00FE29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FE29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мотивации обучения, демонстрация адекватного возрасту поведения и здоровое психоэмоциональное состояние ребенка.</w:t>
      </w:r>
    </w:p>
    <w:p w:rsidR="00FE2947" w:rsidRPr="00FE2947" w:rsidRDefault="00FE2947" w:rsidP="00FE2947">
      <w:pPr>
        <w:tabs>
          <w:tab w:val="left" w:pos="0"/>
        </w:tabs>
        <w:spacing w:after="0" w:line="360" w:lineRule="auto"/>
        <w:ind w:firstLine="709"/>
        <w:contextualSpacing/>
        <w:jc w:val="both"/>
        <w:textAlignment w:val="top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FE2947">
        <w:rPr>
          <w:rFonts w:ascii="Times New Roman" w:eastAsia="Calibri" w:hAnsi="Times New Roman" w:cs="Times New Roman"/>
          <w:color w:val="000000"/>
          <w:spacing w:val="5"/>
          <w:sz w:val="24"/>
          <w:szCs w:val="24"/>
          <w:shd w:val="clear" w:color="auto" w:fill="FFFFFF"/>
        </w:rPr>
        <w:t xml:space="preserve">Итак, </w:t>
      </w:r>
      <w:r w:rsidRPr="00FE29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проведенный теоретический анализ исследований и ключевых подходов к обозначению понятия «адаптация» позволил нам констатировать, что в настоящее время в научном сообществе отсутствует единое понимание данного процесса, однако наиболее распространена точка зрения, что адаптацию следует понимать, как процесс вхождения в сферу деятельности человека, успешность которого детерминирована степенью согласованности внешних условий и психофизических возможностей организма.</w:t>
      </w:r>
      <w:proofErr w:type="gramEnd"/>
      <w:r w:rsidRPr="00FE29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Также, </w:t>
      </w:r>
      <w:r w:rsidRPr="00FE29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так как </w:t>
      </w:r>
      <w:r w:rsidRPr="00FE294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адаптация первоклассника является сложным и многогранным процессом, то включает в себя множество подходов к определению его видов, уровней, показателей и критериев успешности достижения данного процесса. </w:t>
      </w:r>
    </w:p>
    <w:p w:rsidR="00FE2947" w:rsidRPr="00FE2947" w:rsidRDefault="00FE2947" w:rsidP="00FE2947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E2947" w:rsidRPr="00FE2947" w:rsidRDefault="00FE2947" w:rsidP="00C94614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FE294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Психолого-педагогические</w:t>
      </w:r>
      <w:bookmarkStart w:id="0" w:name="_GoBack"/>
      <w:bookmarkEnd w:id="0"/>
      <w:r w:rsidRPr="00FE294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особенности первоклассников</w:t>
      </w:r>
    </w:p>
    <w:p w:rsidR="00FE2947" w:rsidRPr="00FE2947" w:rsidRDefault="00FE2947" w:rsidP="007C6BA1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E2947" w:rsidRPr="00FE2947" w:rsidRDefault="00FE2947" w:rsidP="00FE29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>Для получения полной картины развития, поведения и воспитания детей, проанализированы теории, которые затрагивают периодизацию младшего школьного возраста.</w:t>
      </w:r>
    </w:p>
    <w:p w:rsidR="00FE2947" w:rsidRPr="00FE2947" w:rsidRDefault="00FE2947" w:rsidP="00FE29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Л. С. Выготский в основу периодизации психического развития ребенка положил понятие ведущей деятельности [17]. Ведущая деятельность задает направление для развития познавательных процессов, эмоций, мотивации и личностных качеств. В связи с освоением ведущей деятельности возникают основные новообразования возраста и складываются базовые отношения </w:t>
      </w:r>
      <w:proofErr w:type="gramStart"/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>со</w:t>
      </w:r>
      <w:proofErr w:type="gramEnd"/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взрослыми и сверстниками (социальная ситуация развития). Реализация данной идеи представлена в подходе Д.</w:t>
      </w:r>
      <w:r w:rsidRPr="00FE2947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 </w:t>
      </w:r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>Б. </w:t>
      </w:r>
      <w:proofErr w:type="spellStart"/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>Эльконина</w:t>
      </w:r>
      <w:proofErr w:type="spellEnd"/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в котором психологическое новообразование кризиса семи лет он связывает с возникновением условно-динамической позиции по отношению к взрослому [61]. Кризис семи лет или проблема психологической готовности к школьному обучению получает свою конкретизацию, как проблема смены ведущих типов деятельности, а именно переход от игровой деятельности </w:t>
      </w:r>
      <w:proofErr w:type="gramStart"/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>к</w:t>
      </w:r>
      <w:proofErr w:type="gramEnd"/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учебной. К моменту поступления ребенка в школу формирование учебной деятельности только начинается, которая направлена на овладение универсальными способами действий в системе научных понятий (операционно-техническая сфера). Это серьёзный труд, требующий организованность, дисциплину, волевые усилия ребёнка. Процесс и эффективность формирования учебной деятельности зависят от содержания усваиваемого материала, конкретной методики обучения и форм организации учебной работы школьников. Социальная ситуация развития характеризуется переходом к новой форме организации жизни и усложнением системы детско-взрослых отношений, связанного с формированием новых отношений «ребенок – социальный взрослый» (учитель, тренер, наставник).</w:t>
      </w:r>
    </w:p>
    <w:p w:rsidR="00FE2947" w:rsidRPr="00FE2947" w:rsidRDefault="00FE2947" w:rsidP="00FE29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>Рассмотрим особенности когнитивного развития детей младшего школьного возраста: мышления, внимания, памяти, речи, восприятия и воображения [27; 35; 61; 63].</w:t>
      </w:r>
    </w:p>
    <w:p w:rsidR="00FE2947" w:rsidRPr="00FE2947" w:rsidRDefault="00FE2947" w:rsidP="00FE29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FE2947" w:rsidRPr="00FE2947" w:rsidRDefault="00FE2947" w:rsidP="00FE2947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>Таблица 1 – Особенности когнитивного развития детей младшего школьного возраста</w:t>
      </w:r>
    </w:p>
    <w:tbl>
      <w:tblPr>
        <w:tblStyle w:val="a3"/>
        <w:tblW w:w="103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702"/>
        <w:gridCol w:w="3856"/>
        <w:gridCol w:w="4816"/>
      </w:tblGrid>
      <w:tr w:rsidR="00FE2947" w:rsidRPr="00FE2947" w:rsidTr="00863EC8">
        <w:tc>
          <w:tcPr>
            <w:tcW w:w="1702" w:type="dxa"/>
          </w:tcPr>
          <w:p w:rsidR="00FE2947" w:rsidRPr="00FE2947" w:rsidRDefault="00FE2947" w:rsidP="00FE294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FE294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Когнитивный процесс</w:t>
            </w:r>
          </w:p>
        </w:tc>
        <w:tc>
          <w:tcPr>
            <w:tcW w:w="3856" w:type="dxa"/>
          </w:tcPr>
          <w:p w:rsidR="00FE2947" w:rsidRPr="00FE2947" w:rsidRDefault="00FE2947" w:rsidP="00FE294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FE294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Особенности когнитивного развития</w:t>
            </w:r>
          </w:p>
        </w:tc>
        <w:tc>
          <w:tcPr>
            <w:tcW w:w="4816" w:type="dxa"/>
          </w:tcPr>
          <w:p w:rsidR="00FE2947" w:rsidRPr="00FE2947" w:rsidRDefault="00FE2947" w:rsidP="00FE2947">
            <w:pPr>
              <w:spacing w:line="360" w:lineRule="auto"/>
              <w:ind w:firstLine="709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E294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Поведенческие проявления</w:t>
            </w:r>
          </w:p>
          <w:p w:rsidR="00FE2947" w:rsidRPr="00FE2947" w:rsidRDefault="00FE2947" w:rsidP="00FE294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24"/>
                <w:szCs w:val="24"/>
                <w:lang w:eastAsia="ru-RU"/>
              </w:rPr>
            </w:pPr>
          </w:p>
        </w:tc>
      </w:tr>
      <w:tr w:rsidR="00FE2947" w:rsidRPr="00FE2947" w:rsidTr="00863EC8">
        <w:tc>
          <w:tcPr>
            <w:tcW w:w="1702" w:type="dxa"/>
            <w:vMerge w:val="restart"/>
            <w:hideMark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single" w:sz="2" w:space="0" w:color="E3E3E3" w:frame="1"/>
                <w:lang w:eastAsia="ru-RU"/>
              </w:rPr>
            </w:pPr>
            <w:r w:rsidRPr="00FE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Мышление (доминирующая функция)</w:t>
            </w:r>
          </w:p>
        </w:tc>
        <w:tc>
          <w:tcPr>
            <w:tcW w:w="3856" w:type="dxa"/>
            <w:hideMark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Переход от </w:t>
            </w:r>
            <w:proofErr w:type="gramStart"/>
            <w:r w:rsidRPr="007C6BA1">
              <w:rPr>
                <w:rFonts w:ascii="Times New Roman" w:eastAsia="Calibri" w:hAnsi="Times New Roman" w:cs="Times New Roman"/>
                <w:color w:val="000000"/>
                <w:spacing w:val="5"/>
                <w:sz w:val="24"/>
                <w:szCs w:val="24"/>
              </w:rPr>
              <w:t>наглядно-образного</w:t>
            </w:r>
            <w:proofErr w:type="gramEnd"/>
            <w:r w:rsidRPr="007C6BA1">
              <w:rPr>
                <w:rFonts w:ascii="Times New Roman" w:eastAsia="Calibri" w:hAnsi="Times New Roman" w:cs="Times New Roman"/>
                <w:color w:val="000000"/>
                <w:spacing w:val="5"/>
                <w:sz w:val="24"/>
                <w:szCs w:val="24"/>
              </w:rPr>
              <w:t xml:space="preserve"> к словесно-логическому, понятийному мышлению.</w:t>
            </w:r>
          </w:p>
        </w:tc>
        <w:tc>
          <w:tcPr>
            <w:tcW w:w="4816" w:type="dxa"/>
            <w:hideMark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Ребёнок решает задачи, используя образы и рассуждения; понимает простые причинно-следственные связи.</w:t>
            </w:r>
          </w:p>
        </w:tc>
      </w:tr>
      <w:tr w:rsidR="00FE2947" w:rsidRPr="00FE2947" w:rsidTr="00863EC8">
        <w:tc>
          <w:tcPr>
            <w:tcW w:w="1702" w:type="dxa"/>
            <w:vMerge/>
            <w:hideMark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hideMark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логических операций: сравнение, классификация, анализ.</w:t>
            </w:r>
          </w:p>
        </w:tc>
        <w:tc>
          <w:tcPr>
            <w:tcW w:w="4816" w:type="dxa"/>
            <w:hideMark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Сравнивает предметы по цвету, форме или размеру; группирует объекты по общим признакам.</w:t>
            </w:r>
          </w:p>
        </w:tc>
      </w:tr>
      <w:tr w:rsidR="00FE2947" w:rsidRPr="00FE2947" w:rsidTr="00863EC8">
        <w:tc>
          <w:tcPr>
            <w:tcW w:w="1702" w:type="dxa"/>
            <w:vMerge/>
            <w:hideMark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hideMark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Наглядность остается важной для понимания.</w:t>
            </w:r>
          </w:p>
        </w:tc>
        <w:tc>
          <w:tcPr>
            <w:tcW w:w="4816" w:type="dxa"/>
            <w:hideMark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Лучше воспринимает информацию, представленную в виде картинок, схем или практических действий.</w:t>
            </w:r>
          </w:p>
        </w:tc>
      </w:tr>
      <w:tr w:rsidR="00FE2947" w:rsidRPr="00FE2947" w:rsidTr="00863EC8">
        <w:tc>
          <w:tcPr>
            <w:tcW w:w="1702" w:type="dxa"/>
            <w:vMerge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основ понятийного, или теоретического, мышления</w:t>
            </w:r>
          </w:p>
        </w:tc>
        <w:tc>
          <w:tcPr>
            <w:tcW w:w="4816" w:type="dxa"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Решает задачи, ориентируясь не на внешние, наглядные признаки и связи объектов, а на внутренние, существенные свойства и отношения.</w:t>
            </w:r>
          </w:p>
        </w:tc>
      </w:tr>
      <w:tr w:rsidR="00FE2947" w:rsidRPr="00FE2947" w:rsidTr="00863EC8">
        <w:tc>
          <w:tcPr>
            <w:tcW w:w="1702" w:type="dxa"/>
            <w:vMerge w:val="restart"/>
            <w:hideMark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Внимание</w:t>
            </w:r>
          </w:p>
        </w:tc>
        <w:tc>
          <w:tcPr>
            <w:tcW w:w="3856" w:type="dxa"/>
            <w:hideMark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Преобладание непроизвольного внимания, но формируется произвольное внимание.</w:t>
            </w:r>
          </w:p>
        </w:tc>
        <w:tc>
          <w:tcPr>
            <w:tcW w:w="4816" w:type="dxa"/>
            <w:hideMark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Ребёнок легко отвлекается, но учится сосредотачиваться на задачах под руководством взрослых.</w:t>
            </w:r>
          </w:p>
        </w:tc>
      </w:tr>
      <w:tr w:rsidR="00FE2947" w:rsidRPr="00FE2947" w:rsidTr="00863EC8">
        <w:tc>
          <w:tcPr>
            <w:tcW w:w="1702" w:type="dxa"/>
            <w:vMerge/>
            <w:hideMark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hideMark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длительности концентрации внимания до 15–20 минут.</w:t>
            </w:r>
          </w:p>
        </w:tc>
        <w:tc>
          <w:tcPr>
            <w:tcW w:w="4816" w:type="dxa"/>
            <w:hideMark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Может выполнять учебное задание или слушать объяснение учителя в течение короткого времени.</w:t>
            </w:r>
          </w:p>
        </w:tc>
      </w:tr>
      <w:tr w:rsidR="00FE2947" w:rsidRPr="00FE2947" w:rsidTr="00863EC8">
        <w:tc>
          <w:tcPr>
            <w:tcW w:w="1702" w:type="dxa"/>
            <w:vMerge/>
            <w:hideMark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hideMark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Трудности с переключением внимания между разными видами деятельности.</w:t>
            </w:r>
          </w:p>
        </w:tc>
        <w:tc>
          <w:tcPr>
            <w:tcW w:w="4816" w:type="dxa"/>
            <w:hideMark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Испытывает сложности при быстрой смене задач (например, переход от чтения к письму).</w:t>
            </w:r>
          </w:p>
        </w:tc>
      </w:tr>
    </w:tbl>
    <w:p w:rsidR="00FE2947" w:rsidRPr="00FE2947" w:rsidRDefault="00FE2947" w:rsidP="00FE29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E2947" w:rsidRPr="00FE2947" w:rsidRDefault="00FE2947" w:rsidP="00FE2947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29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Продолжение таблицы 1</w:t>
      </w:r>
    </w:p>
    <w:tbl>
      <w:tblPr>
        <w:tblStyle w:val="a3"/>
        <w:tblW w:w="105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844"/>
        <w:gridCol w:w="3856"/>
        <w:gridCol w:w="4816"/>
      </w:tblGrid>
      <w:tr w:rsidR="00FE2947" w:rsidRPr="00FE2947" w:rsidTr="00863EC8">
        <w:tc>
          <w:tcPr>
            <w:tcW w:w="1844" w:type="dxa"/>
            <w:vMerge w:val="restart"/>
            <w:hideMark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Память</w:t>
            </w:r>
          </w:p>
        </w:tc>
        <w:tc>
          <w:tcPr>
            <w:tcW w:w="3856" w:type="dxa"/>
            <w:hideMark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Преобладание непроизвольной памяти, активное формирование произвольной памяти.</w:t>
            </w:r>
          </w:p>
        </w:tc>
        <w:tc>
          <w:tcPr>
            <w:tcW w:w="4816" w:type="dxa"/>
            <w:hideMark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Легко запоминает яркие, эмоционально значимые события; учится запоминать учебный материал осознанно.</w:t>
            </w:r>
          </w:p>
        </w:tc>
      </w:tr>
      <w:tr w:rsidR="00FE2947" w:rsidRPr="00FE2947" w:rsidTr="00863EC8">
        <w:tc>
          <w:tcPr>
            <w:tcW w:w="1844" w:type="dxa"/>
            <w:vMerge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single" w:sz="2" w:space="0" w:color="E3E3E3" w:frame="1"/>
                <w:lang w:eastAsia="ru-RU"/>
              </w:rPr>
            </w:pPr>
          </w:p>
        </w:tc>
        <w:tc>
          <w:tcPr>
            <w:tcW w:w="3856" w:type="dxa"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смысловой памяти.</w:t>
            </w:r>
          </w:p>
        </w:tc>
        <w:tc>
          <w:tcPr>
            <w:tcW w:w="4816" w:type="dxa"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Ребенок осмысливает материал, понимает его, он его одновременно и запоминает.</w:t>
            </w:r>
          </w:p>
        </w:tc>
      </w:tr>
      <w:tr w:rsidR="00FE2947" w:rsidRPr="00FE2947" w:rsidTr="00863EC8">
        <w:tc>
          <w:tcPr>
            <w:tcW w:w="1844" w:type="dxa"/>
            <w:vMerge/>
            <w:hideMark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hideMark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различных типов памяти: образной, словесно-логической, двигательной.</w:t>
            </w:r>
          </w:p>
        </w:tc>
        <w:tc>
          <w:tcPr>
            <w:tcW w:w="4816" w:type="dxa"/>
            <w:hideMark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Лучше запоминает информацию, связанную с образами или действиями; начинает использовать логические связи.</w:t>
            </w:r>
          </w:p>
        </w:tc>
      </w:tr>
      <w:tr w:rsidR="00FE2947" w:rsidRPr="00FE2947" w:rsidTr="00863EC8">
        <w:tc>
          <w:tcPr>
            <w:tcW w:w="1844" w:type="dxa"/>
            <w:vMerge/>
            <w:hideMark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hideMark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Ограниченный объём кратковременной памяти.</w:t>
            </w:r>
          </w:p>
        </w:tc>
        <w:tc>
          <w:tcPr>
            <w:tcW w:w="4816" w:type="dxa"/>
            <w:hideMark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Может удерживать в памяти только несколько элементов одновременно.</w:t>
            </w:r>
          </w:p>
        </w:tc>
      </w:tr>
      <w:tr w:rsidR="00FE2947" w:rsidRPr="00FE2947" w:rsidTr="00863EC8">
        <w:tc>
          <w:tcPr>
            <w:tcW w:w="1844" w:type="dxa"/>
            <w:vMerge w:val="restart"/>
            <w:hideMark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Речь  </w:t>
            </w:r>
          </w:p>
        </w:tc>
        <w:tc>
          <w:tcPr>
            <w:tcW w:w="3856" w:type="dxa"/>
            <w:hideMark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Активное обогащение словарного запаса и развитие грамматического строя речи.</w:t>
            </w:r>
          </w:p>
        </w:tc>
        <w:tc>
          <w:tcPr>
            <w:tcW w:w="4816" w:type="dxa"/>
            <w:hideMark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Ребёнок учит новые слова, правильно строит предложения, начинает использовать сложные конструкции.</w:t>
            </w:r>
          </w:p>
        </w:tc>
      </w:tr>
      <w:tr w:rsidR="00FE2947" w:rsidRPr="00FE2947" w:rsidTr="00863EC8">
        <w:tc>
          <w:tcPr>
            <w:tcW w:w="1844" w:type="dxa"/>
            <w:vMerge/>
            <w:hideMark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hideMark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связной речи: умение рассказывать, описывать, рассуждать.</w:t>
            </w:r>
          </w:p>
        </w:tc>
        <w:tc>
          <w:tcPr>
            <w:tcW w:w="4816" w:type="dxa"/>
            <w:hideMark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Может составить короткий рассказ по картинке или пересказать текст с опорой на вопросы взрослого.</w:t>
            </w:r>
          </w:p>
        </w:tc>
      </w:tr>
      <w:tr w:rsidR="00FE2947" w:rsidRPr="00FE2947" w:rsidTr="00863EC8">
        <w:tc>
          <w:tcPr>
            <w:tcW w:w="1844" w:type="dxa"/>
            <w:vMerge/>
            <w:hideMark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hideMark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внутренней речи: ребёнок начинает «мыслить словами».</w:t>
            </w:r>
          </w:p>
        </w:tc>
        <w:tc>
          <w:tcPr>
            <w:tcW w:w="4816" w:type="dxa"/>
            <w:hideMark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Проговаривает свои действия вслух или про себя, планирует шаги при выполнении задания.</w:t>
            </w:r>
          </w:p>
        </w:tc>
      </w:tr>
      <w:tr w:rsidR="00FE2947" w:rsidRPr="00FE2947" w:rsidTr="00863EC8">
        <w:tc>
          <w:tcPr>
            <w:tcW w:w="1844" w:type="dxa"/>
            <w:vMerge/>
            <w:hideMark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  <w:hideMark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Чувствительность к нормам речи: стремление говорить правильно.</w:t>
            </w:r>
          </w:p>
        </w:tc>
        <w:tc>
          <w:tcPr>
            <w:tcW w:w="4816" w:type="dxa"/>
            <w:hideMark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Обращает внимание на ошибки в речи, старается избегать их, исправляет по замечанию взрослых.</w:t>
            </w:r>
          </w:p>
        </w:tc>
      </w:tr>
      <w:tr w:rsidR="00FE2947" w:rsidRPr="00FE2947" w:rsidTr="00863EC8">
        <w:tc>
          <w:tcPr>
            <w:tcW w:w="1844" w:type="dxa"/>
            <w:vMerge w:val="restart"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Восприятие</w:t>
            </w:r>
          </w:p>
        </w:tc>
        <w:tc>
          <w:tcPr>
            <w:tcW w:w="3856" w:type="dxa"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Переход </w:t>
            </w:r>
            <w:proofErr w:type="gramStart"/>
            <w:r w:rsidRPr="00FE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  <w:r w:rsidRPr="00FE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недостаточно дифференцированного до синтезирующего восприятия.</w:t>
            </w:r>
          </w:p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Эффективным приемом для обучения детей наблюдению является сравнение.</w:t>
            </w:r>
          </w:p>
        </w:tc>
        <w:tc>
          <w:tcPr>
            <w:tcW w:w="4816" w:type="dxa"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Ребенок иногда путает похожие по написанию буквы и цифры (например, 9 и 6). Им выделяются наиболее яркие, бросающиеся в глаза свойства – в основном цвет, форма и величина. </w:t>
            </w:r>
          </w:p>
        </w:tc>
      </w:tr>
      <w:tr w:rsidR="00FE2947" w:rsidRPr="00FE2947" w:rsidTr="00863EC8">
        <w:tc>
          <w:tcPr>
            <w:tcW w:w="1844" w:type="dxa"/>
            <w:vMerge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Стадия восприятия рисунка в возрасте 6-9 лет называется стадией описания (А. </w:t>
            </w:r>
            <w:proofErr w:type="spellStart"/>
            <w:r w:rsidRPr="00FE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Бине</w:t>
            </w:r>
            <w:proofErr w:type="spellEnd"/>
            <w:r w:rsidRPr="00FE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В. Штерн).</w:t>
            </w:r>
          </w:p>
        </w:tc>
        <w:tc>
          <w:tcPr>
            <w:tcW w:w="4816" w:type="dxa"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Ребенок ещё не может полностью передать свои мысли через рисунок, поэтому компенсирует недостатки в технике словесным описанием.</w:t>
            </w:r>
          </w:p>
        </w:tc>
      </w:tr>
    </w:tbl>
    <w:p w:rsidR="00FE2947" w:rsidRPr="00FE2947" w:rsidRDefault="00FE2947" w:rsidP="00FE294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10516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844"/>
        <w:gridCol w:w="3856"/>
        <w:gridCol w:w="4816"/>
      </w:tblGrid>
      <w:tr w:rsidR="00FE2947" w:rsidRPr="00FE2947" w:rsidTr="00863EC8">
        <w:tc>
          <w:tcPr>
            <w:tcW w:w="1844" w:type="dxa"/>
            <w:vMerge w:val="restart"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Воображение</w:t>
            </w:r>
          </w:p>
        </w:tc>
        <w:tc>
          <w:tcPr>
            <w:tcW w:w="3856" w:type="dxa"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Переход от воображаемого образа из отдельных деталей-фрагментов до управляемости процесса воображения.</w:t>
            </w:r>
          </w:p>
        </w:tc>
        <w:tc>
          <w:tcPr>
            <w:tcW w:w="4816" w:type="dxa"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начале этого этапа ребенок создает образы, комбинируя отдельные детали или элементы, которые он уже знает. Постепенно ребенок может целенаправленно создавать образы, следуя определённой задаче или цели.</w:t>
            </w:r>
          </w:p>
        </w:tc>
      </w:tr>
      <w:tr w:rsidR="00FE2947" w:rsidRPr="00FE2947" w:rsidTr="00863EC8">
        <w:tc>
          <w:tcPr>
            <w:tcW w:w="1844" w:type="dxa"/>
            <w:vMerge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Расплывчатость, неясность сменяется более точными и определенными образами.</w:t>
            </w:r>
          </w:p>
        </w:tc>
        <w:tc>
          <w:tcPr>
            <w:tcW w:w="4816" w:type="dxa"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Ребенок начинает замечать больше деталей и связывать их в целостную картину.</w:t>
            </w:r>
          </w:p>
        </w:tc>
      </w:tr>
      <w:tr w:rsidR="00FE2947" w:rsidRPr="00FE2947" w:rsidTr="00863EC8">
        <w:tc>
          <w:tcPr>
            <w:tcW w:w="1844" w:type="dxa"/>
            <w:vMerge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6" w:type="dxa"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29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Для первоклассников еще характерна опора образа на основе конкретного предмета, действия, что сменяется </w:t>
            </w:r>
            <w:r w:rsidRPr="00FE294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основой слова на мысленном образе. </w:t>
            </w:r>
          </w:p>
        </w:tc>
        <w:tc>
          <w:tcPr>
            <w:tcW w:w="4816" w:type="dxa"/>
          </w:tcPr>
          <w:p w:rsidR="00FE2947" w:rsidRPr="00FE2947" w:rsidRDefault="00FE2947" w:rsidP="00FE294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E2947" w:rsidRPr="00FE2947" w:rsidRDefault="00FE2947" w:rsidP="00FE29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E2947" w:rsidRPr="00FE2947" w:rsidRDefault="00FE2947" w:rsidP="007C6B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Более подробно остановимся на особенностях развития мышления. Согласно теории интеллектуального развития ребенка Ж. Пиаже, младший школьник находится на стадии развития интеллекта, соответствующей уровню конкретных операций. </w:t>
      </w:r>
    </w:p>
    <w:p w:rsidR="00FE2947" w:rsidRPr="00FE2947" w:rsidRDefault="00FE2947" w:rsidP="00FE29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Таким образом, психологи, работающие с 6-летними детьми, приходят к одному и тому же выводу: 6-летний первоклассник по уровню своего психического развития остается еще дошкольником. Он сохраняет особенности мышления, присущие </w:t>
      </w:r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дошкольному возрасту; у него преобладает непроизвольная память. Познавательные мотивы, адекватные задачам обучения, еще неустойчивы и </w:t>
      </w:r>
      <w:proofErr w:type="spellStart"/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>ситуативны</w:t>
      </w:r>
      <w:proofErr w:type="spellEnd"/>
      <w:r w:rsidRPr="00FE294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поэтому во время учебных занятий у большинства детей они появляются и поддерживаются только благодаря усилиям учителя. Завышенная самооценка, характерная также для большинства детей, приводит к тому, что им трудно понять критерии педагогической оценки. Важно заложить в первом классе основы для дальнейшего развития, создавая условия для формирования учебных навыков, эмоциональной устойчивости и социальной адаптации. Это позволит ребенку успешно справляться с возрастающими требованиями школьной жизни. </w:t>
      </w:r>
    </w:p>
    <w:p w:rsidR="00FE2947" w:rsidRPr="00FE2947" w:rsidRDefault="00FE2947" w:rsidP="00FE294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44D52" w:rsidRDefault="00F44D52"/>
    <w:sectPr w:rsidR="00F44D52" w:rsidSect="00863EC8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704"/>
    <w:rsid w:val="0000335D"/>
    <w:rsid w:val="00032FFE"/>
    <w:rsid w:val="00035E9D"/>
    <w:rsid w:val="00041FB6"/>
    <w:rsid w:val="00056171"/>
    <w:rsid w:val="00062B80"/>
    <w:rsid w:val="00074729"/>
    <w:rsid w:val="00086953"/>
    <w:rsid w:val="000A525A"/>
    <w:rsid w:val="000B13F6"/>
    <w:rsid w:val="000C5EDC"/>
    <w:rsid w:val="000C6D89"/>
    <w:rsid w:val="000D7313"/>
    <w:rsid w:val="000D75AB"/>
    <w:rsid w:val="000E0FD8"/>
    <w:rsid w:val="000F4937"/>
    <w:rsid w:val="0010749B"/>
    <w:rsid w:val="0011082B"/>
    <w:rsid w:val="00116FFE"/>
    <w:rsid w:val="001316B6"/>
    <w:rsid w:val="00150D05"/>
    <w:rsid w:val="00197655"/>
    <w:rsid w:val="001D6186"/>
    <w:rsid w:val="00204607"/>
    <w:rsid w:val="0021580F"/>
    <w:rsid w:val="00215A30"/>
    <w:rsid w:val="002314A2"/>
    <w:rsid w:val="00234A72"/>
    <w:rsid w:val="00250D80"/>
    <w:rsid w:val="00254E70"/>
    <w:rsid w:val="002613B1"/>
    <w:rsid w:val="0026541E"/>
    <w:rsid w:val="00276464"/>
    <w:rsid w:val="00280041"/>
    <w:rsid w:val="002A2E56"/>
    <w:rsid w:val="002B2A59"/>
    <w:rsid w:val="002F5605"/>
    <w:rsid w:val="002F7F72"/>
    <w:rsid w:val="00310E74"/>
    <w:rsid w:val="00330704"/>
    <w:rsid w:val="00330B9E"/>
    <w:rsid w:val="00337536"/>
    <w:rsid w:val="003419C9"/>
    <w:rsid w:val="00357539"/>
    <w:rsid w:val="0036780A"/>
    <w:rsid w:val="003937D9"/>
    <w:rsid w:val="003A2237"/>
    <w:rsid w:val="003C235B"/>
    <w:rsid w:val="003C6D2B"/>
    <w:rsid w:val="003D2FEF"/>
    <w:rsid w:val="003F0A7A"/>
    <w:rsid w:val="003F75B6"/>
    <w:rsid w:val="003F76A3"/>
    <w:rsid w:val="004152F4"/>
    <w:rsid w:val="00417C46"/>
    <w:rsid w:val="00426060"/>
    <w:rsid w:val="00434BEB"/>
    <w:rsid w:val="00434F73"/>
    <w:rsid w:val="00460624"/>
    <w:rsid w:val="004822E4"/>
    <w:rsid w:val="004B71B0"/>
    <w:rsid w:val="004C6645"/>
    <w:rsid w:val="004D6475"/>
    <w:rsid w:val="004E1375"/>
    <w:rsid w:val="004F59D1"/>
    <w:rsid w:val="0050236F"/>
    <w:rsid w:val="00511F44"/>
    <w:rsid w:val="00526734"/>
    <w:rsid w:val="00544B92"/>
    <w:rsid w:val="005647E5"/>
    <w:rsid w:val="0057148B"/>
    <w:rsid w:val="00583E02"/>
    <w:rsid w:val="00586322"/>
    <w:rsid w:val="005B2159"/>
    <w:rsid w:val="005B5710"/>
    <w:rsid w:val="005C1C1D"/>
    <w:rsid w:val="005C3989"/>
    <w:rsid w:val="005E1D1F"/>
    <w:rsid w:val="005E31B3"/>
    <w:rsid w:val="005F0AA9"/>
    <w:rsid w:val="006000A5"/>
    <w:rsid w:val="00613AAC"/>
    <w:rsid w:val="00614846"/>
    <w:rsid w:val="006460D3"/>
    <w:rsid w:val="00647A2A"/>
    <w:rsid w:val="006519FC"/>
    <w:rsid w:val="00654DDF"/>
    <w:rsid w:val="00671FC1"/>
    <w:rsid w:val="00687B9A"/>
    <w:rsid w:val="006A4D41"/>
    <w:rsid w:val="006C1B0E"/>
    <w:rsid w:val="006D3F13"/>
    <w:rsid w:val="0070153D"/>
    <w:rsid w:val="00704932"/>
    <w:rsid w:val="00706712"/>
    <w:rsid w:val="00711A76"/>
    <w:rsid w:val="00714BAE"/>
    <w:rsid w:val="00723139"/>
    <w:rsid w:val="0072633E"/>
    <w:rsid w:val="0074759C"/>
    <w:rsid w:val="00753F44"/>
    <w:rsid w:val="007654B8"/>
    <w:rsid w:val="0077655B"/>
    <w:rsid w:val="00786EBF"/>
    <w:rsid w:val="007A38C3"/>
    <w:rsid w:val="007A482F"/>
    <w:rsid w:val="007A56A6"/>
    <w:rsid w:val="007B08CC"/>
    <w:rsid w:val="007B4B82"/>
    <w:rsid w:val="007B5499"/>
    <w:rsid w:val="007C6BA1"/>
    <w:rsid w:val="007D06EB"/>
    <w:rsid w:val="00804F09"/>
    <w:rsid w:val="008223EE"/>
    <w:rsid w:val="008361A5"/>
    <w:rsid w:val="00841921"/>
    <w:rsid w:val="00842D3E"/>
    <w:rsid w:val="00863EC8"/>
    <w:rsid w:val="00870F1D"/>
    <w:rsid w:val="0087210F"/>
    <w:rsid w:val="00880C07"/>
    <w:rsid w:val="008831FA"/>
    <w:rsid w:val="008A528C"/>
    <w:rsid w:val="008B4393"/>
    <w:rsid w:val="008B44A0"/>
    <w:rsid w:val="008D0D9B"/>
    <w:rsid w:val="008D49D9"/>
    <w:rsid w:val="008E41A0"/>
    <w:rsid w:val="008E69D1"/>
    <w:rsid w:val="00915659"/>
    <w:rsid w:val="009313F2"/>
    <w:rsid w:val="00954B51"/>
    <w:rsid w:val="00967CE9"/>
    <w:rsid w:val="0099093B"/>
    <w:rsid w:val="0099164D"/>
    <w:rsid w:val="009968BD"/>
    <w:rsid w:val="009A5160"/>
    <w:rsid w:val="009B0BF2"/>
    <w:rsid w:val="009D0360"/>
    <w:rsid w:val="009D4368"/>
    <w:rsid w:val="009D5939"/>
    <w:rsid w:val="009E6A3A"/>
    <w:rsid w:val="00A22B59"/>
    <w:rsid w:val="00A230A9"/>
    <w:rsid w:val="00A30C22"/>
    <w:rsid w:val="00A3108A"/>
    <w:rsid w:val="00A31591"/>
    <w:rsid w:val="00A37861"/>
    <w:rsid w:val="00A44CA2"/>
    <w:rsid w:val="00A5030D"/>
    <w:rsid w:val="00A52E9E"/>
    <w:rsid w:val="00A623EF"/>
    <w:rsid w:val="00A86580"/>
    <w:rsid w:val="00AA249A"/>
    <w:rsid w:val="00AB6EA9"/>
    <w:rsid w:val="00AB75EB"/>
    <w:rsid w:val="00AC1771"/>
    <w:rsid w:val="00AC41EF"/>
    <w:rsid w:val="00AD392E"/>
    <w:rsid w:val="00B14064"/>
    <w:rsid w:val="00B16C43"/>
    <w:rsid w:val="00B178E3"/>
    <w:rsid w:val="00B22D11"/>
    <w:rsid w:val="00B5516C"/>
    <w:rsid w:val="00B62832"/>
    <w:rsid w:val="00B77E68"/>
    <w:rsid w:val="00B95CE8"/>
    <w:rsid w:val="00BB1FB8"/>
    <w:rsid w:val="00BD6248"/>
    <w:rsid w:val="00BF2132"/>
    <w:rsid w:val="00C03436"/>
    <w:rsid w:val="00C22AD7"/>
    <w:rsid w:val="00C238E5"/>
    <w:rsid w:val="00C25436"/>
    <w:rsid w:val="00C314F3"/>
    <w:rsid w:val="00C356B8"/>
    <w:rsid w:val="00C50468"/>
    <w:rsid w:val="00C57619"/>
    <w:rsid w:val="00C57E8F"/>
    <w:rsid w:val="00C82832"/>
    <w:rsid w:val="00C92925"/>
    <w:rsid w:val="00C94614"/>
    <w:rsid w:val="00CA74B9"/>
    <w:rsid w:val="00CB6BC7"/>
    <w:rsid w:val="00CC208E"/>
    <w:rsid w:val="00CE0437"/>
    <w:rsid w:val="00CF1698"/>
    <w:rsid w:val="00CF454C"/>
    <w:rsid w:val="00CF5224"/>
    <w:rsid w:val="00D00B31"/>
    <w:rsid w:val="00D12487"/>
    <w:rsid w:val="00D144F6"/>
    <w:rsid w:val="00D17EA4"/>
    <w:rsid w:val="00D242EB"/>
    <w:rsid w:val="00D677F7"/>
    <w:rsid w:val="00D745CD"/>
    <w:rsid w:val="00D84B65"/>
    <w:rsid w:val="00D87473"/>
    <w:rsid w:val="00D93E14"/>
    <w:rsid w:val="00DA0377"/>
    <w:rsid w:val="00DA0AC8"/>
    <w:rsid w:val="00DB7CF2"/>
    <w:rsid w:val="00DC049F"/>
    <w:rsid w:val="00DE643E"/>
    <w:rsid w:val="00E04E95"/>
    <w:rsid w:val="00E170EE"/>
    <w:rsid w:val="00E17A2A"/>
    <w:rsid w:val="00E2013C"/>
    <w:rsid w:val="00E27C3B"/>
    <w:rsid w:val="00E4466D"/>
    <w:rsid w:val="00E5004E"/>
    <w:rsid w:val="00E54E6B"/>
    <w:rsid w:val="00E5657D"/>
    <w:rsid w:val="00E64D99"/>
    <w:rsid w:val="00E71193"/>
    <w:rsid w:val="00E902DA"/>
    <w:rsid w:val="00E92CAC"/>
    <w:rsid w:val="00EA2F64"/>
    <w:rsid w:val="00ED3C49"/>
    <w:rsid w:val="00ED48B3"/>
    <w:rsid w:val="00ED50D6"/>
    <w:rsid w:val="00ED51E5"/>
    <w:rsid w:val="00EF1E47"/>
    <w:rsid w:val="00F1659C"/>
    <w:rsid w:val="00F34973"/>
    <w:rsid w:val="00F44D52"/>
    <w:rsid w:val="00F9314D"/>
    <w:rsid w:val="00FA5DAA"/>
    <w:rsid w:val="00FC78FC"/>
    <w:rsid w:val="00FE2947"/>
    <w:rsid w:val="00FE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29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29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9</Pages>
  <Words>2609</Words>
  <Characters>14877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Win10</dc:creator>
  <cp:keywords/>
  <dc:description/>
  <cp:lastModifiedBy>Win10</cp:lastModifiedBy>
  <cp:revision>3</cp:revision>
  <dcterms:created xsi:type="dcterms:W3CDTF">2025-09-24T12:47:00Z</dcterms:created>
  <dcterms:modified xsi:type="dcterms:W3CDTF">2025-09-24T13:14:00Z</dcterms:modified>
</cp:coreProperties>
</file>