
<file path=[Content_Types].xml><?xml version="1.0" encoding="utf-8"?>
<Types xmlns="http://schemas.openxmlformats.org/package/2006/content-types">
  <Default ContentType="image/png" Extension="png"/>
  <Default ContentType="application/vnd.openxmlformats-package.relationships+xml" Extension="rels"/>
  <Default ContentType="image/jpeg" Extension="jpeg"/>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ms-word.stylesWithEffects+xml" PartName="/word/stylesWithEffects.xml"/>
  <Override ContentType="application/vnd.openxmlformats-officedocument.theme+xml" PartName="/word/theme/theme1.xml"/>
  <Override ContentType="application/vnd.openxmlformats-officedocument.wordprocessingml.webSettings+xml" PartName="/word/webSettings.xml"/>
</Types>
</file>

<file path=_rels/.rels><?xml version="1.0" encoding="UTF-8" standalone="no" ?>
<Relationships xmlns="http://schemas.openxmlformats.org/package/2006/relationships">
  <Relationship Id="rId3" Target="docProps/core.xml" Type="http://schemas.openxmlformats.org/package/2006/relationships/metadata/core-properties"/>
  <Relationship Id="rId2" Target="docProps/app.xml" Type="http://schemas.openxmlformats.org/officeDocument/2006/relationships/extended-properties"/>
  <Relationship Id="rId1" Target="word/document.xml" Type="http://schemas.openxmlformats.org/officeDocument/2006/relationships/officeDocument"/>
</Relationships>

</file>

<file path=word/document.xml><?xml version="1.0" encoding="utf-8"?>
<w:document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body>
    <w:p w14:paraId="01000000">
      <w:pPr>
        <w:pStyle w:val="Style_1"/>
        <w:spacing w:line="276" w:lineRule="auto"/>
        <w:ind w:firstLine="425" w:left="0"/>
        <w:jc w:val="both"/>
        <w:rPr>
          <w:rFonts w:ascii="Times New Roman" w:hAnsi="Times New Roman"/>
          <w:u w:val="none"/>
        </w:rPr>
      </w:pPr>
      <w:r>
        <w:rPr>
          <w:rFonts w:ascii="Times New Roman" w:hAnsi="Times New Roman"/>
          <w:b w:val="1"/>
          <w:i w:val="1"/>
          <w:u w:val="none"/>
        </w:rPr>
        <w:t>Аннотация:</w:t>
      </w:r>
      <w:r>
        <w:rPr>
          <w:rFonts w:ascii="Times New Roman" w:hAnsi="Times New Roman"/>
          <w:u w:val="none"/>
        </w:rPr>
        <w:t xml:space="preserve"> Данный конспект представляет собой пример интегрированного урока, объединяющего знания по истории и географии, способствующего развитию пространственного мышления и исторического кругозора учащихся.</w:t>
      </w:r>
    </w:p>
    <w:p w14:paraId="02000000">
      <w:pPr>
        <w:pStyle w:val="Style_1"/>
        <w:spacing w:line="276" w:lineRule="auto"/>
        <w:ind w:firstLine="425" w:left="0"/>
        <w:jc w:val="both"/>
        <w:rPr>
          <w:rFonts w:ascii="Times New Roman" w:hAnsi="Times New Roman"/>
          <w:u w:val="none"/>
        </w:rPr>
      </w:pPr>
      <w:r>
        <w:rPr>
          <w:rFonts w:ascii="Times New Roman" w:hAnsi="Times New Roman"/>
          <w:u w:val="none"/>
        </w:rPr>
        <w:t>Конспект ориентирован на достижение предметных результатов (знание определения и хронологии периода, умение работать с исторической картой) и метапредметных результатов (развитие умений анализировать, сравнивать, работать с хронологией и картографическим материалом).</w:t>
      </w:r>
    </w:p>
    <w:p w14:paraId="03000000">
      <w:pPr>
        <w:pStyle w:val="Style_1"/>
        <w:spacing w:after="120" w:before="0" w:line="276" w:lineRule="auto"/>
        <w:ind w:firstLine="22" w:left="0" w:right="120"/>
        <w:jc w:val="center"/>
        <w:rPr>
          <w:rFonts w:ascii="Times New Roman" w:hAnsi="Times New Roman"/>
          <w:b w:val="1"/>
          <w:u w:val="none"/>
        </w:rPr>
      </w:pPr>
    </w:p>
    <w:p w14:paraId="04000000">
      <w:pPr>
        <w:pStyle w:val="Style_1"/>
        <w:spacing w:after="120" w:before="0" w:line="276" w:lineRule="auto"/>
        <w:ind w:firstLine="22" w:left="0" w:right="120"/>
        <w:jc w:val="center"/>
        <w:rPr>
          <w:rFonts w:ascii="Times New Roman" w:hAnsi="Times New Roman"/>
          <w:b w:val="1"/>
          <w:u w:val="none"/>
        </w:rPr>
      </w:pPr>
      <w:r>
        <w:rPr>
          <w:rFonts w:ascii="Times New Roman" w:hAnsi="Times New Roman"/>
          <w:b w:val="0"/>
          <w:u w:val="none"/>
        </w:rPr>
        <w:t>учитель истории и обществознания</w:t>
      </w:r>
      <w:r>
        <w:rPr>
          <w:rFonts w:ascii="Times New Roman" w:hAnsi="Times New Roman"/>
          <w:b w:val="1"/>
          <w:u w:val="none"/>
        </w:rPr>
        <w:t xml:space="preserve"> </w:t>
      </w:r>
      <w:r>
        <w:rPr>
          <w:rFonts w:ascii="Times New Roman" w:hAnsi="Times New Roman"/>
          <w:b w:val="0"/>
          <w:u w:val="none"/>
        </w:rPr>
        <w:t>МБОУ СОШ № 29 г. Владикавказа:</w:t>
      </w:r>
      <w:r>
        <w:rPr>
          <w:rFonts w:ascii="Times New Roman" w:hAnsi="Times New Roman"/>
          <w:b w:val="1"/>
          <w:u w:val="none"/>
        </w:rPr>
        <w:t xml:space="preserve"> </w:t>
      </w:r>
    </w:p>
    <w:p w14:paraId="05000000">
      <w:pPr>
        <w:pStyle w:val="Style_1"/>
        <w:spacing w:after="120" w:before="0" w:line="276" w:lineRule="auto"/>
        <w:ind w:firstLine="22" w:left="0" w:right="120"/>
        <w:jc w:val="center"/>
        <w:rPr>
          <w:rFonts w:ascii="Times New Roman" w:hAnsi="Times New Roman"/>
          <w:b w:val="1"/>
          <w:u w:val="none"/>
        </w:rPr>
      </w:pPr>
      <w:r>
        <w:rPr>
          <w:rFonts w:ascii="Times New Roman" w:hAnsi="Times New Roman"/>
          <w:b w:val="1"/>
          <w:u w:val="none"/>
        </w:rPr>
        <w:t>Бузоева Джульетта Алексеевна</w:t>
      </w:r>
    </w:p>
    <w:p w14:paraId="06000000">
      <w:pPr>
        <w:pStyle w:val="Style_1"/>
        <w:spacing w:after="120" w:before="0" w:line="276" w:lineRule="auto"/>
        <w:ind w:firstLine="22" w:left="0" w:right="120"/>
        <w:jc w:val="center"/>
        <w:rPr>
          <w:rFonts w:ascii="Times New Roman" w:hAnsi="Times New Roman"/>
          <w:b w:val="1"/>
          <w:u w:val="none"/>
        </w:rPr>
      </w:pPr>
      <w:r>
        <w:rPr>
          <w:rFonts w:ascii="Times New Roman" w:hAnsi="Times New Roman"/>
          <w:b w:val="0"/>
          <w:u w:val="none"/>
        </w:rPr>
        <w:t>учитель географии МБОУ СОШ № 29 г. Владикавказа:</w:t>
      </w:r>
      <w:r>
        <w:rPr>
          <w:rFonts w:ascii="Times New Roman" w:hAnsi="Times New Roman"/>
          <w:b w:val="1"/>
          <w:u w:val="none"/>
        </w:rPr>
        <w:t xml:space="preserve"> Дзуцева Карина Сергеевна</w:t>
      </w:r>
    </w:p>
    <w:p w14:paraId="07000000">
      <w:pPr>
        <w:pStyle w:val="Style_1"/>
        <w:spacing w:after="120" w:before="0" w:line="276" w:lineRule="auto"/>
        <w:ind w:firstLine="22" w:left="0" w:right="120"/>
        <w:jc w:val="center"/>
        <w:rPr>
          <w:rFonts w:ascii="Times New Roman" w:hAnsi="Times New Roman"/>
          <w:b w:val="1"/>
          <w:u w:val="none"/>
        </w:rPr>
      </w:pPr>
    </w:p>
    <w:p w14:paraId="08000000">
      <w:pPr>
        <w:pStyle w:val="Style_1"/>
        <w:spacing w:after="120" w:before="0" w:line="276" w:lineRule="auto"/>
        <w:ind w:firstLine="22" w:left="0" w:right="120"/>
        <w:jc w:val="center"/>
        <w:rPr>
          <w:rFonts w:ascii="Times New Roman" w:hAnsi="Times New Roman"/>
          <w:b w:val="1"/>
          <w:u w:val="none"/>
        </w:rPr>
      </w:pPr>
      <w:r>
        <w:rPr>
          <w:rFonts w:ascii="Times New Roman" w:hAnsi="Times New Roman"/>
          <w:b w:val="1"/>
          <w:u w:val="none"/>
        </w:rPr>
        <w:t>Конспект интегрированного урока истории и географии</w:t>
      </w:r>
    </w:p>
    <w:p w14:paraId="09000000">
      <w:pPr>
        <w:pStyle w:val="Style_1"/>
        <w:spacing w:after="120" w:before="0" w:line="276" w:lineRule="auto"/>
        <w:ind w:firstLine="22" w:left="0" w:right="120"/>
        <w:jc w:val="center"/>
        <w:rPr>
          <w:rFonts w:ascii="Times New Roman" w:hAnsi="Times New Roman"/>
          <w:b w:val="1"/>
          <w:u w:val="none"/>
        </w:rPr>
      </w:pPr>
      <w:r>
        <w:rPr>
          <w:rFonts w:ascii="Times New Roman" w:hAnsi="Times New Roman"/>
          <w:b w:val="1"/>
          <w:u w:val="none"/>
        </w:rPr>
        <w:t>5 класс</w:t>
      </w:r>
    </w:p>
    <w:p w14:paraId="0A000000">
      <w:pPr>
        <w:pStyle w:val="Style_1"/>
        <w:spacing w:after="120" w:before="0" w:line="276" w:lineRule="auto"/>
        <w:ind w:firstLine="22" w:left="0" w:right="120"/>
        <w:jc w:val="center"/>
        <w:rPr>
          <w:rFonts w:ascii="Times New Roman" w:hAnsi="Times New Roman"/>
          <w:b w:val="1"/>
          <w:u w:val="none"/>
        </w:rPr>
      </w:pPr>
    </w:p>
    <w:p w14:paraId="0B000000">
      <w:pPr>
        <w:pStyle w:val="Style_1"/>
        <w:spacing w:after="120" w:before="0" w:line="276" w:lineRule="auto"/>
        <w:ind w:firstLine="22" w:left="0" w:right="120"/>
        <w:jc w:val="center"/>
        <w:rPr>
          <w:rFonts w:ascii="Times New Roman" w:hAnsi="Times New Roman"/>
          <w:b w:val="1"/>
          <w:u w:val="none"/>
        </w:rPr>
      </w:pPr>
      <w:r>
        <w:rPr>
          <w:rFonts w:ascii="Times New Roman" w:hAnsi="Times New Roman"/>
          <w:b w:val="0"/>
          <w:u w:val="none"/>
        </w:rPr>
        <w:t>Тема урока:</w:t>
      </w:r>
      <w:r>
        <w:rPr>
          <w:rFonts w:ascii="Times New Roman" w:hAnsi="Times New Roman"/>
          <w:b w:val="1"/>
          <w:u w:val="none"/>
        </w:rPr>
        <w:t xml:space="preserve"> Древний мир. Понятие, хронологические рамки, карта.</w:t>
      </w:r>
    </w:p>
    <w:p w14:paraId="0C000000">
      <w:pPr>
        <w:spacing w:after="120" w:before="0" w:line="276" w:lineRule="auto"/>
        <w:ind w:firstLine="305" w:left="120" w:right="120"/>
        <w:jc w:val="both"/>
        <w:rPr>
          <w:rFonts w:ascii="Times New Roman" w:hAnsi="Times New Roman"/>
          <w:b w:val="0"/>
          <w:caps w:val="0"/>
          <w:color w:val="333333"/>
          <w:spacing w:val="0"/>
          <w:highlight w:val="white"/>
          <w:u w:val="none"/>
        </w:rPr>
      </w:pPr>
    </w:p>
    <w:p w14:paraId="0D000000">
      <w:pPr>
        <w:spacing w:after="120" w:before="0" w:line="276" w:lineRule="auto"/>
        <w:ind w:firstLine="305" w:left="120" w:right="120"/>
        <w:jc w:val="both"/>
        <w:rPr>
          <w:rFonts w:ascii="Times New Roman" w:hAnsi="Times New Roman"/>
          <w:b w:val="0"/>
          <w:caps w:val="0"/>
          <w:color w:val="333333"/>
          <w:spacing w:val="0"/>
          <w:highlight w:val="white"/>
          <w:u w:val="none"/>
        </w:rPr>
      </w:pPr>
      <w:r>
        <w:rPr>
          <w:rFonts w:ascii="Times New Roman" w:hAnsi="Times New Roman"/>
          <w:b w:val="1"/>
          <w:u w:val="none"/>
        </w:rPr>
        <w:t>Цели:</w:t>
      </w:r>
      <w:r>
        <w:rPr>
          <w:rFonts w:ascii="Times New Roman" w:hAnsi="Times New Roman"/>
          <w:u w:val="none"/>
        </w:rPr>
        <w:t xml:space="preserve"> </w:t>
      </w:r>
      <w:r>
        <w:rPr>
          <w:rFonts w:ascii="Times New Roman" w:hAnsi="Times New Roman"/>
          <w:b w:val="1"/>
          <w:i w:val="1"/>
          <w:u w:val="none"/>
        </w:rPr>
        <w:t xml:space="preserve">Личностные: </w:t>
      </w:r>
      <w:r>
        <w:rPr>
          <w:rFonts w:ascii="Times New Roman" w:hAnsi="Times New Roman"/>
          <w:u w:val="none"/>
        </w:rPr>
        <w:t>осмысление значения истории как знания о развитии человека и общества, о социальном, культурном и нравственном опыте предшествующих поколений</w:t>
      </w:r>
      <w:r>
        <w:rPr>
          <w:rFonts w:ascii="Times New Roman" w:hAnsi="Times New Roman"/>
          <w:u w:val="none"/>
        </w:rPr>
        <w:t xml:space="preserve">. </w:t>
      </w:r>
      <w:r>
        <w:rPr>
          <w:rFonts w:ascii="Times New Roman" w:hAnsi="Times New Roman"/>
          <w:u w:val="none"/>
        </w:rPr>
        <w:t>Формирование представления учащихся о древних цивилизациях мира.</w:t>
      </w:r>
    </w:p>
    <w:p w14:paraId="0E000000">
      <w:pPr>
        <w:pStyle w:val="Style_1"/>
        <w:spacing w:line="276" w:lineRule="auto"/>
        <w:ind w:firstLine="425" w:left="0"/>
        <w:jc w:val="both"/>
        <w:rPr>
          <w:rFonts w:ascii="Times New Roman" w:hAnsi="Times New Roman"/>
          <w:u w:val="none"/>
        </w:rPr>
      </w:pPr>
      <w:r>
        <w:rPr>
          <w:rFonts w:ascii="Times New Roman" w:hAnsi="Times New Roman"/>
          <w:b w:val="1"/>
          <w:i w:val="1"/>
          <w:u w:val="none"/>
        </w:rPr>
        <w:t>Метапредметные</w:t>
      </w:r>
      <w:r>
        <w:rPr>
          <w:rFonts w:ascii="Times New Roman" w:hAnsi="Times New Roman"/>
          <w:b w:val="1"/>
          <w:i w:val="1"/>
          <w:u w:val="none"/>
        </w:rPr>
        <w:t>:</w:t>
      </w:r>
      <w:r>
        <w:rPr>
          <w:rFonts w:ascii="Times New Roman" w:hAnsi="Times New Roman"/>
          <w:b w:val="1"/>
          <w:i w:val="1"/>
          <w:u w:val="none"/>
        </w:rPr>
        <w:t xml:space="preserve"> </w:t>
      </w:r>
      <w:r>
        <w:rPr>
          <w:rFonts w:ascii="Times New Roman" w:hAnsi="Times New Roman"/>
          <w:u w:val="none"/>
        </w:rPr>
        <w:t xml:space="preserve">осуществлять анализ учебной и </w:t>
      </w:r>
      <w:r>
        <w:rPr>
          <w:rFonts w:ascii="Times New Roman" w:hAnsi="Times New Roman"/>
          <w:u w:val="none"/>
        </w:rPr>
        <w:t>внеучебной</w:t>
      </w:r>
      <w:r>
        <w:rPr>
          <w:rFonts w:ascii="Times New Roman" w:hAnsi="Times New Roman"/>
          <w:u w:val="none"/>
        </w:rPr>
        <w:t xml:space="preserve"> исторической информации</w:t>
      </w:r>
      <w:r>
        <w:rPr>
          <w:rFonts w:ascii="Times New Roman" w:hAnsi="Times New Roman"/>
          <w:u w:val="none"/>
        </w:rPr>
        <w:t>,</w:t>
      </w:r>
      <w:r>
        <w:rPr>
          <w:rFonts w:ascii="Times New Roman" w:hAnsi="Times New Roman"/>
          <w:u w:val="none"/>
        </w:rPr>
        <w:t xml:space="preserve"> </w:t>
      </w:r>
      <w:r>
        <w:rPr>
          <w:rFonts w:ascii="Times New Roman" w:hAnsi="Times New Roman"/>
          <w:u w:val="none"/>
        </w:rPr>
        <w:t>о</w:t>
      </w:r>
      <w:r>
        <w:rPr>
          <w:rFonts w:ascii="Times New Roman" w:hAnsi="Times New Roman"/>
          <w:u w:val="none"/>
        </w:rPr>
        <w:t>пределять познавательную задачу и</w:t>
      </w:r>
      <w:r>
        <w:rPr>
          <w:rFonts w:ascii="Times New Roman" w:hAnsi="Times New Roman"/>
          <w:u w:val="none"/>
        </w:rPr>
        <w:t xml:space="preserve"> намечать путь ее решения</w:t>
      </w:r>
      <w:r>
        <w:rPr>
          <w:rFonts w:ascii="Times New Roman" w:hAnsi="Times New Roman"/>
          <w:u w:val="none"/>
        </w:rPr>
        <w:t xml:space="preserve">, </w:t>
      </w:r>
      <w:r>
        <w:rPr>
          <w:rFonts w:ascii="Times New Roman" w:hAnsi="Times New Roman"/>
          <w:u w:val="none"/>
        </w:rPr>
        <w:t>регулировать способ выражения своих эмоций с учетом позиций и мнений других участников общения.</w:t>
      </w:r>
    </w:p>
    <w:p w14:paraId="0F000000">
      <w:pPr>
        <w:pStyle w:val="Style_1"/>
        <w:spacing w:line="276" w:lineRule="auto"/>
        <w:ind w:firstLine="425" w:left="0"/>
        <w:jc w:val="both"/>
        <w:rPr>
          <w:rFonts w:ascii="Times New Roman" w:hAnsi="Times New Roman"/>
          <w:u w:val="none"/>
        </w:rPr>
      </w:pPr>
      <w:r>
        <w:rPr>
          <w:rFonts w:ascii="Times New Roman" w:hAnsi="Times New Roman"/>
          <w:b w:val="1"/>
          <w:i w:val="1"/>
          <w:u w:val="none"/>
        </w:rPr>
        <w:t>Предметные:</w:t>
      </w:r>
      <w:r>
        <w:rPr>
          <w:rFonts w:ascii="Times New Roman" w:hAnsi="Times New Roman"/>
          <w:u w:val="none"/>
        </w:rPr>
        <w:t xml:space="preserve"> </w:t>
      </w:r>
      <w:r>
        <w:rPr>
          <w:rFonts w:ascii="Times New Roman" w:hAnsi="Times New Roman"/>
          <w:u w:val="none"/>
        </w:rPr>
        <w:t>знать</w:t>
      </w:r>
      <w:r>
        <w:rPr>
          <w:rFonts w:ascii="Times New Roman" w:hAnsi="Times New Roman"/>
          <w:u w:val="none"/>
        </w:rPr>
        <w:t>, как исто</w:t>
      </w:r>
      <w:r>
        <w:rPr>
          <w:rFonts w:ascii="Times New Roman" w:hAnsi="Times New Roman"/>
          <w:u w:val="none"/>
        </w:rPr>
        <w:t>рики узнают о далеком прошлом; п</w:t>
      </w:r>
      <w:r>
        <w:rPr>
          <w:rFonts w:ascii="Times New Roman" w:hAnsi="Times New Roman"/>
          <w:u w:val="none"/>
        </w:rPr>
        <w:t>риводить примеры вещественных и письм</w:t>
      </w:r>
      <w:r>
        <w:rPr>
          <w:rFonts w:ascii="Times New Roman" w:hAnsi="Times New Roman"/>
          <w:u w:val="none"/>
        </w:rPr>
        <w:t>енных исторических источников; о</w:t>
      </w:r>
      <w:r>
        <w:rPr>
          <w:rFonts w:ascii="Times New Roman" w:hAnsi="Times New Roman"/>
          <w:u w:val="none"/>
        </w:rPr>
        <w:t>бъяснять значение терминов: история, хронология, археология, этнографи</w:t>
      </w:r>
      <w:r>
        <w:rPr>
          <w:rFonts w:ascii="Times New Roman" w:hAnsi="Times New Roman"/>
          <w:u w:val="none"/>
        </w:rPr>
        <w:t>я, нумизматика.</w:t>
      </w:r>
    </w:p>
    <w:p w14:paraId="10000000">
      <w:pPr>
        <w:pStyle w:val="Style_1"/>
        <w:spacing w:line="276" w:lineRule="auto"/>
        <w:ind w:firstLine="425" w:left="0"/>
        <w:jc w:val="both"/>
        <w:rPr>
          <w:rFonts w:ascii="Times New Roman" w:hAnsi="Times New Roman"/>
          <w:u w:val="none"/>
        </w:rPr>
      </w:pPr>
      <w:r>
        <w:rPr>
          <w:rFonts w:ascii="Times New Roman" w:hAnsi="Times New Roman"/>
          <w:b w:val="1"/>
          <w:u w:val="none"/>
        </w:rPr>
        <w:t>Методы и приемы:</w:t>
      </w:r>
      <w:r>
        <w:rPr>
          <w:rFonts w:ascii="Times New Roman" w:hAnsi="Times New Roman"/>
          <w:u w:val="none"/>
        </w:rPr>
        <w:t xml:space="preserve"> </w:t>
      </w:r>
      <w:r>
        <w:rPr>
          <w:rFonts w:ascii="Times New Roman" w:hAnsi="Times New Roman"/>
          <w:u w:val="none"/>
        </w:rPr>
        <w:t xml:space="preserve">эвристическая беседа, организация работы с атласами и контурными картами, </w:t>
      </w:r>
      <w:r>
        <w:rPr>
          <w:rFonts w:ascii="Times New Roman" w:hAnsi="Times New Roman"/>
          <w:u w:val="none"/>
        </w:rPr>
        <w:t>тетрадями</w:t>
      </w:r>
      <w:r>
        <w:rPr>
          <w:rFonts w:ascii="Times New Roman" w:hAnsi="Times New Roman"/>
          <w:u w:val="none"/>
        </w:rPr>
        <w:t>.</w:t>
      </w:r>
    </w:p>
    <w:p w14:paraId="11000000">
      <w:pPr>
        <w:spacing w:line="276" w:lineRule="auto"/>
        <w:ind w:firstLine="425" w:left="0"/>
        <w:jc w:val="both"/>
        <w:rPr>
          <w:rFonts w:ascii="Times New Roman" w:hAnsi="Times New Roman"/>
          <w:b w:val="1"/>
          <w:u w:val="none"/>
        </w:rPr>
      </w:pPr>
      <w:r>
        <w:rPr>
          <w:rFonts w:ascii="Times New Roman" w:hAnsi="Times New Roman"/>
          <w:b w:val="1"/>
          <w:u w:val="none"/>
        </w:rPr>
        <w:t>Материалы и оборудование:</w:t>
      </w:r>
      <w:r>
        <w:rPr>
          <w:rFonts w:ascii="Times New Roman" w:hAnsi="Times New Roman"/>
          <w:u w:val="none"/>
        </w:rPr>
        <w:t xml:space="preserve"> учебники по истории и географии, а</w:t>
      </w:r>
      <w:r>
        <w:rPr>
          <w:rFonts w:ascii="Times New Roman" w:hAnsi="Times New Roman"/>
          <w:u w:val="none"/>
        </w:rPr>
        <w:t>тласы и справочники, к</w:t>
      </w:r>
      <w:r>
        <w:rPr>
          <w:rFonts w:ascii="Times New Roman" w:hAnsi="Times New Roman"/>
          <w:u w:val="none"/>
        </w:rPr>
        <w:t>онтурные карты,</w:t>
      </w:r>
      <w:r>
        <w:rPr>
          <w:rFonts w:ascii="Times New Roman" w:hAnsi="Times New Roman"/>
          <w:u w:val="none"/>
        </w:rPr>
        <w:t xml:space="preserve"> м</w:t>
      </w:r>
      <w:r>
        <w:rPr>
          <w:rFonts w:ascii="Times New Roman" w:hAnsi="Times New Roman"/>
          <w:u w:val="none"/>
        </w:rPr>
        <w:t>ультимедийная презентация «</w:t>
      </w:r>
      <w:r>
        <w:rPr>
          <w:u w:val="none"/>
        </w:rPr>
        <w:t>Древний мир: понятие, хронологические рамки, карта</w:t>
      </w:r>
      <w:r>
        <w:rPr>
          <w:rFonts w:ascii="Times New Roman" w:hAnsi="Times New Roman"/>
          <w:u w:val="none"/>
        </w:rPr>
        <w:t>», к</w:t>
      </w:r>
      <w:r>
        <w:rPr>
          <w:rFonts w:ascii="Times New Roman" w:hAnsi="Times New Roman"/>
          <w:u w:val="none"/>
        </w:rPr>
        <w:t>омпьютер и проектор (для демонстрации презентации), ц</w:t>
      </w:r>
      <w:r>
        <w:rPr>
          <w:rFonts w:ascii="Times New Roman" w:hAnsi="Times New Roman"/>
          <w:u w:val="none"/>
        </w:rPr>
        <w:t>ветные карандаши или фломастеры.</w:t>
      </w:r>
    </w:p>
    <w:p w14:paraId="12000000">
      <w:pPr>
        <w:ind w:firstLine="425" w:left="0"/>
        <w:rPr>
          <w:rFonts w:ascii="Times New Roman" w:hAnsi="Times New Roman"/>
          <w:sz w:val="28"/>
          <w:u w:val="none"/>
        </w:rPr>
      </w:pPr>
      <w:r>
        <w:rPr>
          <w:rFonts w:ascii="Times New Roman" w:hAnsi="Times New Roman"/>
          <w:b w:val="1"/>
          <w:sz w:val="28"/>
          <w:u w:val="none"/>
        </w:rPr>
        <w:t xml:space="preserve">Раздаточный материал: </w:t>
      </w:r>
      <w:r>
        <w:rPr>
          <w:rFonts w:ascii="Times New Roman" w:hAnsi="Times New Roman"/>
          <w:sz w:val="28"/>
          <w:u w:val="none"/>
        </w:rPr>
        <w:t>индивидуальный материал на печатной основе.</w:t>
      </w:r>
    </w:p>
    <w:p w14:paraId="13000000">
      <w:pPr>
        <w:spacing w:line="276" w:lineRule="auto"/>
        <w:ind w:firstLine="425" w:left="0"/>
        <w:jc w:val="both"/>
        <w:rPr>
          <w:rFonts w:ascii="Times New Roman" w:hAnsi="Times New Roman"/>
          <w:b w:val="1"/>
          <w:u w:val="none"/>
        </w:rPr>
      </w:pPr>
    </w:p>
    <w:p w14:paraId="14000000">
      <w:pPr>
        <w:spacing w:line="276" w:lineRule="auto"/>
        <w:ind w:firstLine="425" w:left="0"/>
        <w:jc w:val="both"/>
        <w:rPr>
          <w:rFonts w:ascii="Times New Roman" w:hAnsi="Times New Roman"/>
          <w:b w:val="1"/>
          <w:u w:val="none"/>
        </w:rPr>
      </w:pPr>
      <w:r>
        <w:rPr>
          <w:rFonts w:ascii="Times New Roman" w:hAnsi="Times New Roman"/>
          <w:b w:val="1"/>
          <w:u w:val="none"/>
        </w:rPr>
        <w:t>Основные понятия:</w:t>
      </w:r>
    </w:p>
    <w:p w14:paraId="15000000">
      <w:pPr>
        <w:spacing w:line="276" w:lineRule="auto"/>
        <w:ind w:firstLine="425" w:left="0"/>
        <w:jc w:val="both"/>
        <w:rPr>
          <w:rFonts w:ascii="Times New Roman" w:hAnsi="Times New Roman"/>
          <w:u w:val="none"/>
        </w:rPr>
      </w:pPr>
      <w:r>
        <w:rPr>
          <w:rFonts w:ascii="Times New Roman" w:hAnsi="Times New Roman"/>
          <w:b w:val="1"/>
          <w:u w:val="none"/>
        </w:rPr>
        <w:t>Древний мир</w:t>
      </w:r>
      <w:r>
        <w:rPr>
          <w:rFonts w:ascii="Times New Roman" w:hAnsi="Times New Roman"/>
          <w:u w:val="none"/>
        </w:rPr>
        <w:t xml:space="preserve"> — исторический период развития человечества примерно с IV тысячелетия до н. э. до V века н. э., включающий античность, эпоху ранних государств и начало эпохи Средневековья.</w:t>
      </w:r>
    </w:p>
    <w:p w14:paraId="16000000">
      <w:pPr>
        <w:spacing w:line="276" w:lineRule="auto"/>
        <w:ind w:firstLine="425" w:left="0"/>
        <w:jc w:val="both"/>
        <w:rPr>
          <w:rFonts w:ascii="Times New Roman" w:hAnsi="Times New Roman"/>
          <w:u w:val="none"/>
        </w:rPr>
      </w:pPr>
      <w:r>
        <w:rPr>
          <w:rFonts w:ascii="Times New Roman" w:hAnsi="Times New Roman"/>
          <w:b w:val="1"/>
          <w:u w:val="none"/>
        </w:rPr>
        <w:t>Хронология</w:t>
      </w:r>
      <w:r>
        <w:rPr>
          <w:rFonts w:ascii="Times New Roman" w:hAnsi="Times New Roman"/>
          <w:u w:val="none"/>
        </w:rPr>
        <w:t xml:space="preserve"> — наука о последовательности исторических событий во времени.</w:t>
      </w:r>
    </w:p>
    <w:p w14:paraId="17000000">
      <w:pPr>
        <w:spacing w:line="276" w:lineRule="auto"/>
        <w:ind w:firstLine="425" w:left="0"/>
        <w:jc w:val="both"/>
        <w:rPr>
          <w:rFonts w:ascii="Times New Roman" w:hAnsi="Times New Roman"/>
          <w:u w:val="none"/>
        </w:rPr>
      </w:pPr>
      <w:r>
        <w:rPr>
          <w:rFonts w:ascii="Times New Roman" w:hAnsi="Times New Roman"/>
          <w:b w:val="1"/>
          <w:u w:val="none"/>
        </w:rPr>
        <w:t>Картография</w:t>
      </w:r>
      <w:r>
        <w:rPr>
          <w:rFonts w:ascii="Times New Roman" w:hAnsi="Times New Roman"/>
          <w:u w:val="none"/>
        </w:rPr>
        <w:t xml:space="preserve"> — искусство составления карт местности и их использование.</w:t>
      </w:r>
    </w:p>
    <w:p w14:paraId="18000000">
      <w:pPr>
        <w:spacing w:line="276" w:lineRule="auto"/>
        <w:ind w:firstLine="425" w:left="0"/>
        <w:jc w:val="both"/>
        <w:rPr>
          <w:rFonts w:ascii="Times New Roman" w:hAnsi="Times New Roman"/>
          <w:u w:val="none"/>
        </w:rPr>
      </w:pPr>
    </w:p>
    <w:p w14:paraId="19000000">
      <w:pPr>
        <w:spacing w:line="276" w:lineRule="auto"/>
        <w:ind w:firstLine="0" w:left="0"/>
        <w:jc w:val="center"/>
        <w:rPr>
          <w:rFonts w:ascii="Times New Roman" w:hAnsi="Times New Roman"/>
          <w:b w:val="1"/>
          <w:u w:val="none"/>
        </w:rPr>
      </w:pPr>
      <w:r>
        <w:rPr>
          <w:rFonts w:ascii="Times New Roman" w:hAnsi="Times New Roman"/>
          <w:b w:val="1"/>
          <w:u w:val="none"/>
        </w:rPr>
        <w:t>План урока:</w:t>
      </w:r>
    </w:p>
    <w:p w14:paraId="1A000000">
      <w:pPr>
        <w:spacing w:line="276" w:lineRule="auto"/>
        <w:ind w:firstLine="425" w:left="0"/>
        <w:jc w:val="both"/>
        <w:rPr>
          <w:rFonts w:ascii="Times New Roman" w:hAnsi="Times New Roman"/>
          <w:b w:val="1"/>
          <w:u w:val="none"/>
        </w:rPr>
      </w:pPr>
      <w:r>
        <w:rPr>
          <w:rFonts w:ascii="Times New Roman" w:hAnsi="Times New Roman"/>
          <w:b w:val="1"/>
          <w:u w:val="none"/>
        </w:rPr>
        <w:t xml:space="preserve"> I. Организационный этап</w:t>
      </w:r>
    </w:p>
    <w:p w14:paraId="1B000000">
      <w:pPr>
        <w:spacing w:line="276" w:lineRule="auto"/>
        <w:ind w:firstLine="425" w:left="0"/>
        <w:jc w:val="both"/>
        <w:rPr>
          <w:rFonts w:ascii="Times New Roman" w:hAnsi="Times New Roman"/>
          <w:u w:val="none"/>
        </w:rPr>
      </w:pPr>
      <w:r>
        <w:rPr>
          <w:rFonts w:ascii="Times New Roman" w:hAnsi="Times New Roman"/>
          <w:u w:val="none"/>
        </w:rPr>
        <w:t>Приветствие учеников, проверка готовности класса к занятию.</w:t>
      </w:r>
    </w:p>
    <w:p w14:paraId="1C000000">
      <w:pPr>
        <w:spacing w:line="276" w:lineRule="auto"/>
        <w:ind w:firstLine="425" w:left="0"/>
        <w:jc w:val="both"/>
        <w:rPr>
          <w:rFonts w:ascii="Times New Roman" w:hAnsi="Times New Roman"/>
          <w:b w:val="1"/>
          <w:u w:val="none"/>
        </w:rPr>
      </w:pPr>
      <w:r>
        <w:rPr>
          <w:rFonts w:ascii="Times New Roman" w:hAnsi="Times New Roman"/>
          <w:b w:val="1"/>
          <w:u w:val="none"/>
        </w:rPr>
        <w:t xml:space="preserve"> II. Актуализация знаний</w:t>
      </w:r>
    </w:p>
    <w:p w14:paraId="1D000000">
      <w:pPr>
        <w:spacing w:line="276" w:lineRule="auto"/>
        <w:ind w:firstLine="425" w:left="0"/>
        <w:jc w:val="both"/>
        <w:rPr>
          <w:rFonts w:ascii="Times New Roman" w:hAnsi="Times New Roman"/>
          <w:u w:val="none"/>
        </w:rPr>
      </w:pPr>
      <w:r>
        <w:rPr>
          <w:rFonts w:ascii="Times New Roman" w:hAnsi="Times New Roman"/>
          <w:u w:val="none"/>
        </w:rPr>
        <w:t>Обсуждение ранее изученных понятий: история, исторические источники, археология.</w:t>
      </w:r>
    </w:p>
    <w:p w14:paraId="1E000000">
      <w:pPr>
        <w:spacing w:line="276" w:lineRule="auto"/>
        <w:ind w:firstLine="425" w:left="0"/>
        <w:jc w:val="both"/>
        <w:rPr>
          <w:rFonts w:ascii="Times New Roman" w:hAnsi="Times New Roman"/>
          <w:b w:val="1"/>
          <w:u w:val="none"/>
        </w:rPr>
      </w:pPr>
    </w:p>
    <w:p w14:paraId="1F000000">
      <w:pPr>
        <w:spacing w:line="276" w:lineRule="auto"/>
        <w:ind w:firstLine="425" w:left="0"/>
        <w:jc w:val="both"/>
        <w:rPr>
          <w:rFonts w:ascii="Times New Roman" w:hAnsi="Times New Roman"/>
          <w:b w:val="1"/>
          <w:u w:val="none"/>
        </w:rPr>
      </w:pPr>
      <w:r>
        <w:rPr>
          <w:rFonts w:ascii="Times New Roman" w:hAnsi="Times New Roman"/>
          <w:b w:val="1"/>
          <w:u w:val="none"/>
        </w:rPr>
        <w:t>III. Изучение нового материала</w:t>
      </w:r>
    </w:p>
    <w:p w14:paraId="20000000">
      <w:pPr>
        <w:spacing w:line="276" w:lineRule="auto"/>
        <w:ind w:firstLine="425" w:left="0"/>
        <w:jc w:val="both"/>
        <w:rPr>
          <w:rFonts w:ascii="Times New Roman" w:hAnsi="Times New Roman"/>
          <w:u w:val="none"/>
        </w:rPr>
      </w:pPr>
      <w:r>
        <w:rPr>
          <w:rFonts w:ascii="Times New Roman" w:hAnsi="Times New Roman"/>
          <w:u w:val="none"/>
        </w:rPr>
        <w:t>1. Определение понятия "Древний мир":</w:t>
      </w:r>
    </w:p>
    <w:p w14:paraId="21000000">
      <w:pPr>
        <w:spacing w:line="276" w:lineRule="auto"/>
        <w:ind w:firstLine="425" w:left="0"/>
        <w:jc w:val="both"/>
        <w:rPr>
          <w:rFonts w:ascii="Times New Roman" w:hAnsi="Times New Roman"/>
          <w:u w:val="none"/>
        </w:rPr>
      </w:pPr>
      <w:r>
        <w:rPr>
          <w:rFonts w:ascii="Times New Roman" w:hAnsi="Times New Roman"/>
          <w:u w:val="none"/>
        </w:rPr>
        <w:t xml:space="preserve">   - Исторический промежуток охватывает развитие цивилизаций Египта, Междуречья, Индии, Китая, Греции и Рима.</w:t>
      </w:r>
    </w:p>
    <w:p w14:paraId="22000000">
      <w:pPr>
        <w:spacing w:line="276" w:lineRule="auto"/>
        <w:ind w:firstLine="425" w:left="0"/>
        <w:jc w:val="both"/>
        <w:rPr>
          <w:rFonts w:ascii="Times New Roman" w:hAnsi="Times New Roman"/>
          <w:u w:val="none"/>
        </w:rPr>
      </w:pPr>
      <w:r>
        <w:rPr>
          <w:rFonts w:ascii="Times New Roman" w:hAnsi="Times New Roman"/>
          <w:u w:val="none"/>
        </w:rPr>
        <w:t>2. Хронологические рамки:</w:t>
      </w:r>
    </w:p>
    <w:p w14:paraId="23000000">
      <w:pPr>
        <w:spacing w:line="276" w:lineRule="auto"/>
        <w:ind w:firstLine="425" w:left="0"/>
        <w:jc w:val="both"/>
        <w:rPr>
          <w:rFonts w:ascii="Times New Roman" w:hAnsi="Times New Roman"/>
          <w:u w:val="none"/>
        </w:rPr>
      </w:pPr>
      <w:r>
        <w:rPr>
          <w:rFonts w:ascii="Times New Roman" w:hAnsi="Times New Roman"/>
          <w:u w:val="none"/>
        </w:rPr>
        <w:t xml:space="preserve">   - Обозначение границ периода Древнего мира: примерно IV тыс. до н.э. — конец V века н.э.</w:t>
      </w:r>
    </w:p>
    <w:p w14:paraId="24000000">
      <w:pPr>
        <w:spacing w:line="276" w:lineRule="auto"/>
        <w:ind w:firstLine="425" w:left="0"/>
        <w:jc w:val="both"/>
        <w:rPr>
          <w:rFonts w:ascii="Times New Roman" w:hAnsi="Times New Roman"/>
          <w:u w:val="none"/>
        </w:rPr>
      </w:pPr>
      <w:r>
        <w:rPr>
          <w:rFonts w:ascii="Times New Roman" w:hAnsi="Times New Roman"/>
          <w:u w:val="none"/>
        </w:rPr>
        <w:t>3. Географическое размещение основных цивилизаций:</w:t>
      </w:r>
    </w:p>
    <w:p w14:paraId="25000000">
      <w:pPr>
        <w:spacing w:line="276" w:lineRule="auto"/>
        <w:ind w:firstLine="425" w:left="0"/>
        <w:jc w:val="both"/>
        <w:rPr>
          <w:rFonts w:ascii="Times New Roman" w:hAnsi="Times New Roman"/>
          <w:u w:val="none"/>
        </w:rPr>
      </w:pPr>
      <w:r>
        <w:rPr>
          <w:rFonts w:ascii="Times New Roman" w:hAnsi="Times New Roman"/>
          <w:u w:val="none"/>
        </w:rPr>
        <w:t xml:space="preserve">   - Карта древнего мира с обозначением местоположения крупных центров цивилизации.</w:t>
      </w:r>
    </w:p>
    <w:p w14:paraId="26000000">
      <w:pPr>
        <w:spacing w:line="276" w:lineRule="auto"/>
        <w:ind w:firstLine="425" w:left="0"/>
        <w:jc w:val="both"/>
        <w:rPr>
          <w:rFonts w:ascii="Times New Roman" w:hAnsi="Times New Roman"/>
          <w:b w:val="1"/>
          <w:u w:val="none"/>
        </w:rPr>
      </w:pPr>
      <w:r>
        <w:rPr>
          <w:rFonts w:ascii="Times New Roman" w:hAnsi="Times New Roman"/>
          <w:b w:val="1"/>
          <w:u w:val="none"/>
        </w:rPr>
        <w:t xml:space="preserve"> IV. Практическая работа</w:t>
      </w:r>
    </w:p>
    <w:p w14:paraId="27000000">
      <w:pPr>
        <w:spacing w:line="276" w:lineRule="auto"/>
        <w:ind w:firstLine="425" w:left="0"/>
        <w:jc w:val="both"/>
        <w:rPr>
          <w:rFonts w:ascii="Times New Roman" w:hAnsi="Times New Roman"/>
          <w:u w:val="none"/>
        </w:rPr>
      </w:pPr>
      <w:r>
        <w:rPr>
          <w:rFonts w:ascii="Times New Roman" w:hAnsi="Times New Roman"/>
          <w:u w:val="none"/>
        </w:rPr>
        <w:t>Создание карты древнего мира:</w:t>
      </w:r>
    </w:p>
    <w:p w14:paraId="28000000">
      <w:pPr>
        <w:spacing w:line="276" w:lineRule="auto"/>
        <w:ind w:firstLine="425" w:left="0"/>
        <w:jc w:val="both"/>
        <w:rPr>
          <w:rFonts w:ascii="Times New Roman" w:hAnsi="Times New Roman"/>
          <w:u w:val="none"/>
        </w:rPr>
      </w:pPr>
      <w:r>
        <w:rPr>
          <w:rFonts w:ascii="Times New Roman" w:hAnsi="Times New Roman"/>
          <w:u w:val="none"/>
        </w:rPr>
        <w:t>- Ученики получают контурные карты и накладывают обозначения ключевых областей древней цивилизации.</w:t>
      </w:r>
    </w:p>
    <w:p w14:paraId="29000000">
      <w:pPr>
        <w:spacing w:line="276" w:lineRule="auto"/>
        <w:ind w:firstLine="425" w:left="0"/>
        <w:jc w:val="both"/>
        <w:rPr>
          <w:rFonts w:ascii="Times New Roman" w:hAnsi="Times New Roman"/>
          <w:u w:val="none"/>
        </w:rPr>
      </w:pPr>
      <w:r>
        <w:rPr>
          <w:rFonts w:ascii="Times New Roman" w:hAnsi="Times New Roman"/>
          <w:u w:val="none"/>
        </w:rPr>
        <w:t>- Использование атласа и справочников для точного расположения городов-государств, рек и торговых путей.</w:t>
      </w:r>
    </w:p>
    <w:p w14:paraId="2A000000">
      <w:pPr>
        <w:spacing w:line="276" w:lineRule="auto"/>
        <w:ind w:firstLine="425" w:left="0"/>
        <w:jc w:val="both"/>
        <w:rPr>
          <w:rFonts w:ascii="Times New Roman" w:hAnsi="Times New Roman"/>
          <w:b w:val="1"/>
          <w:u w:val="none"/>
        </w:rPr>
      </w:pPr>
      <w:r>
        <w:rPr>
          <w:rFonts w:ascii="Times New Roman" w:hAnsi="Times New Roman"/>
          <w:b w:val="1"/>
          <w:u w:val="none"/>
        </w:rPr>
        <w:t>V. Закрепление материала</w:t>
      </w:r>
    </w:p>
    <w:p w14:paraId="2B000000">
      <w:pPr>
        <w:spacing w:line="276" w:lineRule="auto"/>
        <w:ind w:firstLine="425" w:left="0"/>
        <w:jc w:val="both"/>
        <w:rPr>
          <w:rFonts w:ascii="Times New Roman" w:hAnsi="Times New Roman"/>
          <w:u w:val="none"/>
        </w:rPr>
      </w:pPr>
      <w:r>
        <w:rPr>
          <w:rFonts w:ascii="Times New Roman" w:hAnsi="Times New Roman"/>
          <w:u w:val="none"/>
        </w:rPr>
        <w:t>Вопросы классу для проверки понимания пройденного материала:</w:t>
      </w:r>
    </w:p>
    <w:p w14:paraId="2C000000">
      <w:pPr>
        <w:spacing w:line="276" w:lineRule="auto"/>
        <w:ind w:firstLine="425" w:left="0"/>
        <w:jc w:val="both"/>
        <w:rPr>
          <w:rFonts w:ascii="Times New Roman" w:hAnsi="Times New Roman"/>
          <w:u w:val="none"/>
        </w:rPr>
      </w:pPr>
      <w:r>
        <w:rPr>
          <w:rFonts w:ascii="Times New Roman" w:hAnsi="Times New Roman"/>
          <w:u w:val="none"/>
        </w:rPr>
        <w:t>- Какие государства входили в состав древнего мира?</w:t>
      </w:r>
    </w:p>
    <w:p w14:paraId="2D000000">
      <w:pPr>
        <w:spacing w:line="276" w:lineRule="auto"/>
        <w:ind w:firstLine="425" w:left="0"/>
        <w:jc w:val="both"/>
        <w:rPr>
          <w:rFonts w:ascii="Times New Roman" w:hAnsi="Times New Roman"/>
          <w:u w:val="none"/>
        </w:rPr>
      </w:pPr>
      <w:r>
        <w:rPr>
          <w:rFonts w:ascii="Times New Roman" w:hAnsi="Times New Roman"/>
          <w:u w:val="none"/>
        </w:rPr>
        <w:t>- Какова была роль рек в развитии первых цивилизаций?</w:t>
      </w:r>
    </w:p>
    <w:p w14:paraId="2E000000">
      <w:pPr>
        <w:spacing w:line="276" w:lineRule="auto"/>
        <w:ind w:firstLine="425" w:left="0"/>
        <w:jc w:val="both"/>
        <w:rPr>
          <w:rFonts w:ascii="Times New Roman" w:hAnsi="Times New Roman"/>
          <w:u w:val="none"/>
        </w:rPr>
      </w:pPr>
      <w:r>
        <w:rPr>
          <w:rFonts w:ascii="Times New Roman" w:hAnsi="Times New Roman"/>
          <w:u w:val="none"/>
        </w:rPr>
        <w:t>- Почему важно изучать историю древнего мира?</w:t>
      </w:r>
    </w:p>
    <w:p w14:paraId="2F000000">
      <w:pPr>
        <w:spacing w:line="276" w:lineRule="auto"/>
        <w:ind w:firstLine="425" w:left="0"/>
        <w:jc w:val="both"/>
        <w:rPr>
          <w:rFonts w:ascii="Times New Roman" w:hAnsi="Times New Roman"/>
          <w:b w:val="1"/>
          <w:u w:val="none"/>
        </w:rPr>
      </w:pPr>
      <w:r>
        <w:rPr>
          <w:rFonts w:ascii="Times New Roman" w:hAnsi="Times New Roman"/>
          <w:b w:val="1"/>
          <w:u w:val="none"/>
        </w:rPr>
        <w:t>VI. Подведение итогов</w:t>
      </w:r>
    </w:p>
    <w:p w14:paraId="30000000">
      <w:pPr>
        <w:spacing w:line="276" w:lineRule="auto"/>
        <w:ind w:firstLine="425" w:left="0"/>
        <w:jc w:val="both"/>
        <w:rPr>
          <w:rFonts w:ascii="Times New Roman" w:hAnsi="Times New Roman"/>
          <w:u w:val="none"/>
        </w:rPr>
      </w:pPr>
      <w:r>
        <w:rPr>
          <w:rFonts w:ascii="Times New Roman" w:hAnsi="Times New Roman"/>
          <w:u w:val="none"/>
        </w:rPr>
        <w:t>Краткое повторение основных положений урока, оценка активности учеников.</w:t>
      </w:r>
    </w:p>
    <w:p w14:paraId="31000000">
      <w:pPr>
        <w:spacing w:line="276" w:lineRule="auto"/>
        <w:ind w:firstLine="425" w:left="0"/>
        <w:jc w:val="both"/>
        <w:rPr>
          <w:rFonts w:ascii="Times New Roman" w:hAnsi="Times New Roman"/>
          <w:b w:val="1"/>
          <w:u w:val="none"/>
        </w:rPr>
      </w:pPr>
      <w:r>
        <w:rPr>
          <w:rFonts w:ascii="Times New Roman" w:hAnsi="Times New Roman"/>
          <w:b w:val="1"/>
          <w:u w:val="none"/>
        </w:rPr>
        <w:t xml:space="preserve"> VII. Домашнее задание</w:t>
      </w:r>
    </w:p>
    <w:p w14:paraId="32000000">
      <w:pPr>
        <w:spacing w:line="276" w:lineRule="auto"/>
        <w:ind w:firstLine="425" w:left="0"/>
        <w:jc w:val="both"/>
        <w:rPr>
          <w:rFonts w:ascii="Times New Roman" w:hAnsi="Times New Roman"/>
          <w:u w:val="none"/>
        </w:rPr>
      </w:pPr>
      <w:r>
        <w:rPr>
          <w:rFonts w:ascii="Times New Roman" w:hAnsi="Times New Roman"/>
          <w:u w:val="none"/>
        </w:rPr>
        <w:t>Подготовить сообщение о культуре одной из древних цивилизаций (Египет, Греция, Рим).</w:t>
      </w:r>
    </w:p>
    <w:p w14:paraId="33000000">
      <w:pPr>
        <w:spacing w:line="276" w:lineRule="auto"/>
        <w:ind w:firstLine="0" w:left="0"/>
        <w:jc w:val="center"/>
        <w:rPr>
          <w:rFonts w:ascii="Times New Roman" w:hAnsi="Times New Roman"/>
          <w:b w:val="1"/>
          <w:u w:val="none"/>
        </w:rPr>
      </w:pPr>
      <w:r>
        <w:rPr>
          <w:rFonts w:ascii="Times New Roman" w:hAnsi="Times New Roman"/>
          <w:b w:val="1"/>
          <w:u w:val="none"/>
        </w:rPr>
        <w:t>Ход урока:</w:t>
      </w:r>
    </w:p>
    <w:p w14:paraId="34000000">
      <w:pPr>
        <w:spacing w:line="276" w:lineRule="auto"/>
        <w:ind w:firstLine="425" w:left="0"/>
        <w:jc w:val="both"/>
        <w:rPr>
          <w:rFonts w:ascii="Times New Roman" w:hAnsi="Times New Roman"/>
          <w:u w:val="none"/>
        </w:rPr>
      </w:pPr>
    </w:p>
    <w:p w14:paraId="35000000">
      <w:pPr>
        <w:spacing w:line="276" w:lineRule="auto"/>
        <w:ind w:firstLine="425" w:left="0"/>
        <w:jc w:val="both"/>
        <w:rPr>
          <w:rFonts w:ascii="Times New Roman" w:hAnsi="Times New Roman"/>
          <w:b w:val="1"/>
          <w:u w:val="none"/>
        </w:rPr>
      </w:pPr>
      <w:r>
        <w:rPr>
          <w:rFonts w:ascii="Times New Roman" w:hAnsi="Times New Roman"/>
          <w:b w:val="1"/>
          <w:u w:val="none"/>
        </w:rPr>
        <w:t xml:space="preserve"> I. Организационный этап</w:t>
      </w:r>
    </w:p>
    <w:p w14:paraId="36000000">
      <w:pPr>
        <w:spacing w:line="276" w:lineRule="auto"/>
        <w:ind w:firstLine="425" w:left="0"/>
        <w:jc w:val="both"/>
        <w:rPr>
          <w:rFonts w:ascii="Times New Roman" w:hAnsi="Times New Roman"/>
          <w:u w:val="none"/>
        </w:rPr>
      </w:pPr>
      <w:r>
        <w:rPr>
          <w:rFonts w:ascii="Times New Roman" w:hAnsi="Times New Roman"/>
          <w:u w:val="none"/>
        </w:rPr>
        <w:t>Приветствие учеников, проверка готовности класса к занятию.</w:t>
      </w:r>
    </w:p>
    <w:p w14:paraId="37000000">
      <w:pPr>
        <w:spacing w:line="276" w:lineRule="auto"/>
        <w:ind w:firstLine="425" w:left="0"/>
        <w:jc w:val="both"/>
        <w:rPr>
          <w:rFonts w:ascii="Times New Roman" w:hAnsi="Times New Roman"/>
          <w:b w:val="1"/>
          <w:u w:val="none"/>
        </w:rPr>
      </w:pPr>
    </w:p>
    <w:p w14:paraId="38000000">
      <w:pPr>
        <w:spacing w:line="276" w:lineRule="auto"/>
        <w:ind w:firstLine="425" w:left="0"/>
        <w:jc w:val="both"/>
        <w:rPr>
          <w:rFonts w:ascii="Times New Roman" w:hAnsi="Times New Roman"/>
          <w:b w:val="1"/>
          <w:u w:val="none"/>
        </w:rPr>
      </w:pPr>
      <w:r>
        <w:rPr>
          <w:rFonts w:ascii="Times New Roman" w:hAnsi="Times New Roman"/>
          <w:b w:val="1"/>
          <w:u w:val="none"/>
        </w:rPr>
        <w:t xml:space="preserve"> II. Актуализация знаний</w:t>
      </w:r>
    </w:p>
    <w:p w14:paraId="39000000">
      <w:pPr>
        <w:pStyle w:val="Style_1"/>
        <w:spacing w:line="276" w:lineRule="auto"/>
        <w:ind w:firstLine="425" w:left="0"/>
        <w:jc w:val="both"/>
        <w:rPr>
          <w:rFonts w:ascii="Times New Roman" w:hAnsi="Times New Roman"/>
          <w:u w:val="none"/>
        </w:rPr>
      </w:pPr>
      <w:r>
        <w:rPr>
          <w:rFonts w:ascii="Times New Roman" w:hAnsi="Times New Roman"/>
          <w:u w:val="none"/>
        </w:rPr>
        <w:t>Сегодня мы совершим увлекательное путешествие по страницам всемирной истории. А что такое история?</w:t>
      </w:r>
    </w:p>
    <w:p w14:paraId="3A000000">
      <w:pPr>
        <w:pStyle w:val="Style_1"/>
        <w:spacing w:line="276" w:lineRule="auto"/>
        <w:ind w:firstLine="425" w:left="0"/>
        <w:jc w:val="both"/>
        <w:rPr>
          <w:rFonts w:ascii="Times New Roman" w:hAnsi="Times New Roman"/>
          <w:u w:val="none"/>
        </w:rPr>
      </w:pPr>
      <w:r>
        <w:rPr>
          <w:rFonts w:ascii="Times New Roman" w:hAnsi="Times New Roman"/>
          <w:u w:val="none"/>
        </w:rPr>
        <w:t>Учитель:</w:t>
      </w:r>
      <w:r>
        <w:rPr>
          <w:rFonts w:ascii="Times New Roman" w:hAnsi="Times New Roman"/>
          <w:u w:val="none"/>
        </w:rPr>
        <w:t> </w:t>
      </w:r>
      <w:r>
        <w:rPr>
          <w:rFonts w:ascii="Times New Roman" w:hAnsi="Times New Roman"/>
          <w:u w:val="none"/>
        </w:rPr>
        <w:t>История – это дорога времени, по которой мы начали путь на прошлом уроке. Как называется эпоха, во время которой появился первый человек?</w:t>
      </w:r>
    </w:p>
    <w:p w14:paraId="3B000000">
      <w:pPr>
        <w:pStyle w:val="Style_1"/>
        <w:spacing w:line="276" w:lineRule="auto"/>
        <w:ind w:firstLine="425" w:left="0"/>
        <w:jc w:val="both"/>
        <w:rPr>
          <w:rFonts w:ascii="Times New Roman" w:hAnsi="Times New Roman"/>
          <w:u w:val="none"/>
        </w:rPr>
      </w:pPr>
      <w:r>
        <w:rPr>
          <w:rFonts w:ascii="Times New Roman" w:hAnsi="Times New Roman"/>
          <w:u w:val="none"/>
        </w:rPr>
        <w:t>Дети:</w:t>
      </w:r>
      <w:r>
        <w:rPr>
          <w:rFonts w:ascii="Times New Roman" w:hAnsi="Times New Roman"/>
          <w:u w:val="none"/>
        </w:rPr>
        <w:t> </w:t>
      </w:r>
      <w:r>
        <w:rPr>
          <w:rFonts w:ascii="Times New Roman" w:hAnsi="Times New Roman"/>
          <w:u w:val="none"/>
        </w:rPr>
        <w:t>Первобытная история.</w:t>
      </w:r>
    </w:p>
    <w:p w14:paraId="3C000000">
      <w:pPr>
        <w:pStyle w:val="Style_1"/>
        <w:spacing w:line="276" w:lineRule="auto"/>
        <w:ind w:firstLine="425" w:left="0"/>
        <w:jc w:val="both"/>
        <w:rPr>
          <w:rFonts w:ascii="Times New Roman" w:hAnsi="Times New Roman"/>
          <w:u w:val="none"/>
        </w:rPr>
      </w:pPr>
      <w:r>
        <w:rPr>
          <w:rFonts w:ascii="Times New Roman" w:hAnsi="Times New Roman"/>
          <w:u w:val="none"/>
        </w:rPr>
        <w:t>Учитель: Опишите, как выглядел древний человек?</w:t>
      </w:r>
      <w:r>
        <w:rPr>
          <w:rFonts w:ascii="Times New Roman" w:hAnsi="Times New Roman"/>
          <w:b w:val="1"/>
          <w:i w:val="1"/>
          <w:sz w:val="28"/>
          <w:u w:val="none"/>
        </w:rPr>
        <w:t xml:space="preserve"> </w:t>
      </w:r>
      <w:r>
        <w:rPr>
          <w:rFonts w:ascii="Times New Roman" w:hAnsi="Times New Roman"/>
          <w:i w:val="1"/>
          <w:u w:val="none"/>
        </w:rPr>
        <w:t>(ответы детей)</w:t>
      </w:r>
    </w:p>
    <w:p w14:paraId="3D000000">
      <w:pPr>
        <w:pStyle w:val="Style_1"/>
        <w:spacing w:line="276" w:lineRule="auto"/>
        <w:ind w:firstLine="425" w:left="0"/>
        <w:jc w:val="both"/>
        <w:rPr>
          <w:rFonts w:ascii="Times New Roman" w:hAnsi="Times New Roman"/>
          <w:u w:val="none"/>
        </w:rPr>
      </w:pPr>
      <w:r>
        <w:rPr>
          <w:rFonts w:ascii="Times New Roman" w:hAnsi="Times New Roman"/>
          <w:u w:val="none"/>
        </w:rPr>
        <w:t>Чем занимался первобытный человек? (охота, земледелие, рыболовство) </w:t>
      </w:r>
    </w:p>
    <w:p w14:paraId="3E000000">
      <w:pPr>
        <w:pStyle w:val="Style_1"/>
        <w:spacing w:line="276" w:lineRule="auto"/>
        <w:ind w:firstLine="425" w:left="0"/>
        <w:jc w:val="both"/>
        <w:rPr>
          <w:rFonts w:ascii="Times New Roman" w:hAnsi="Times New Roman"/>
          <w:u w:val="none"/>
        </w:rPr>
      </w:pPr>
      <w:r>
        <w:rPr>
          <w:rFonts w:ascii="Times New Roman" w:hAnsi="Times New Roman"/>
          <w:u w:val="none"/>
        </w:rPr>
        <w:t xml:space="preserve">Как они жили в одиночку или сообща? Почему? </w:t>
      </w:r>
      <w:r>
        <w:rPr>
          <w:rFonts w:ascii="Times New Roman" w:hAnsi="Times New Roman"/>
          <w:b w:val="1"/>
          <w:i w:val="1"/>
          <w:sz w:val="28"/>
          <w:u w:val="none"/>
        </w:rPr>
        <w:t xml:space="preserve"> </w:t>
      </w:r>
      <w:r>
        <w:rPr>
          <w:rFonts w:ascii="Times New Roman" w:hAnsi="Times New Roman"/>
          <w:i w:val="1"/>
          <w:u w:val="none"/>
        </w:rPr>
        <w:t>(ответы детей)</w:t>
      </w:r>
    </w:p>
    <w:p w14:paraId="3F000000">
      <w:pPr>
        <w:pStyle w:val="Style_1"/>
        <w:spacing w:line="276" w:lineRule="auto"/>
        <w:ind w:firstLine="425" w:left="0"/>
        <w:jc w:val="both"/>
        <w:rPr>
          <w:rFonts w:ascii="Times New Roman" w:hAnsi="Times New Roman"/>
          <w:u w:val="none"/>
        </w:rPr>
      </w:pPr>
      <w:r>
        <w:rPr>
          <w:rFonts w:ascii="Times New Roman" w:hAnsi="Times New Roman"/>
          <w:u w:val="none"/>
        </w:rPr>
        <w:t>Что за жилище у них было? </w:t>
      </w:r>
      <w:r>
        <w:rPr>
          <w:rFonts w:ascii="Times New Roman" w:hAnsi="Times New Roman"/>
          <w:u w:val="none"/>
        </w:rPr>
        <w:t xml:space="preserve"> </w:t>
      </w:r>
      <w:r>
        <w:rPr>
          <w:rFonts w:ascii="Times New Roman" w:hAnsi="Times New Roman"/>
          <w:i w:val="1"/>
          <w:u w:val="none"/>
        </w:rPr>
        <w:t>(ответы детей)</w:t>
      </w:r>
    </w:p>
    <w:p w14:paraId="40000000">
      <w:pPr>
        <w:pStyle w:val="Style_1"/>
        <w:spacing w:line="276" w:lineRule="auto"/>
        <w:ind w:firstLine="425" w:left="0"/>
        <w:jc w:val="both"/>
        <w:rPr>
          <w:rFonts w:ascii="Times New Roman" w:hAnsi="Times New Roman"/>
          <w:u w:val="none"/>
        </w:rPr>
      </w:pPr>
      <w:r>
        <w:rPr>
          <w:rFonts w:ascii="Times New Roman" w:hAnsi="Times New Roman"/>
          <w:u w:val="none"/>
        </w:rPr>
        <w:t>Почему первобытные художники рисовали животных? </w:t>
      </w:r>
      <w:r>
        <w:rPr>
          <w:rFonts w:ascii="Times New Roman" w:hAnsi="Times New Roman"/>
          <w:b w:val="1"/>
          <w:i w:val="1"/>
          <w:sz w:val="28"/>
          <w:u w:val="none"/>
        </w:rPr>
        <w:t xml:space="preserve"> </w:t>
      </w:r>
      <w:r>
        <w:rPr>
          <w:rFonts w:ascii="Times New Roman" w:hAnsi="Times New Roman"/>
          <w:i w:val="1"/>
          <w:u w:val="none"/>
        </w:rPr>
        <w:t>(ответы детей)</w:t>
      </w:r>
    </w:p>
    <w:p w14:paraId="41000000">
      <w:pPr>
        <w:pStyle w:val="Style_1"/>
        <w:spacing w:line="276" w:lineRule="auto"/>
        <w:ind w:firstLine="425" w:left="0"/>
        <w:jc w:val="both"/>
        <w:rPr>
          <w:rFonts w:ascii="Times New Roman" w:hAnsi="Times New Roman"/>
          <w:u w:val="none"/>
        </w:rPr>
      </w:pPr>
      <w:r>
        <w:rPr>
          <w:rFonts w:ascii="Times New Roman" w:hAnsi="Times New Roman"/>
          <w:u w:val="none"/>
        </w:rPr>
        <w:t>Как они охотились? </w:t>
      </w:r>
      <w:r>
        <w:rPr>
          <w:rFonts w:ascii="Times New Roman" w:hAnsi="Times New Roman"/>
          <w:b w:val="1"/>
          <w:i w:val="1"/>
          <w:sz w:val="28"/>
          <w:u w:val="none"/>
        </w:rPr>
        <w:t xml:space="preserve"> </w:t>
      </w:r>
      <w:r>
        <w:rPr>
          <w:rFonts w:ascii="Times New Roman" w:hAnsi="Times New Roman"/>
          <w:i w:val="1"/>
          <w:u w:val="none"/>
        </w:rPr>
        <w:t>(ответы детей)</w:t>
      </w:r>
    </w:p>
    <w:p w14:paraId="42000000">
      <w:pPr>
        <w:pStyle w:val="Style_1"/>
        <w:spacing w:line="276" w:lineRule="auto"/>
        <w:ind w:firstLine="425" w:left="0"/>
        <w:jc w:val="both"/>
        <w:rPr>
          <w:rFonts w:ascii="Times New Roman" w:hAnsi="Times New Roman"/>
          <w:u w:val="none"/>
        </w:rPr>
      </w:pPr>
      <w:r>
        <w:rPr>
          <w:rFonts w:ascii="Times New Roman" w:hAnsi="Times New Roman"/>
          <w:u w:val="none"/>
        </w:rPr>
        <w:t xml:space="preserve">А кто хочет показать на карте, где находят следы поселений первых людей?   </w:t>
      </w:r>
    </w:p>
    <w:p w14:paraId="43000000">
      <w:pPr>
        <w:pStyle w:val="Style_1"/>
        <w:spacing w:line="276" w:lineRule="auto"/>
        <w:ind w:firstLine="425" w:left="0"/>
        <w:jc w:val="both"/>
        <w:rPr>
          <w:rFonts w:ascii="Times New Roman" w:hAnsi="Times New Roman"/>
          <w:u w:val="none"/>
        </w:rPr>
      </w:pPr>
      <w:r>
        <w:rPr>
          <w:rFonts w:ascii="Times New Roman" w:hAnsi="Times New Roman"/>
          <w:u w:val="none"/>
        </w:rPr>
        <w:t>Дети</w:t>
      </w:r>
      <w:r>
        <w:rPr>
          <w:rFonts w:ascii="Times New Roman" w:hAnsi="Times New Roman"/>
          <w:u w:val="none"/>
        </w:rPr>
        <w:t xml:space="preserve">: Восточная Африка, Азия. </w:t>
      </w:r>
    </w:p>
    <w:p w14:paraId="44000000">
      <w:pPr>
        <w:pStyle w:val="Style_1"/>
        <w:spacing w:line="276" w:lineRule="auto"/>
        <w:ind w:firstLine="425" w:left="0"/>
        <w:jc w:val="both"/>
        <w:rPr>
          <w:rFonts w:ascii="Times New Roman" w:hAnsi="Times New Roman"/>
          <w:u w:val="none"/>
        </w:rPr>
      </w:pPr>
      <w:r>
        <w:rPr>
          <w:rFonts w:ascii="Times New Roman" w:hAnsi="Times New Roman"/>
          <w:u w:val="none"/>
        </w:rPr>
        <w:t>Учитель: Почему именно там селились первобытные люди?</w:t>
      </w:r>
    </w:p>
    <w:p w14:paraId="45000000">
      <w:pPr>
        <w:pStyle w:val="Style_1"/>
        <w:spacing w:line="276" w:lineRule="auto"/>
        <w:ind w:firstLine="425" w:left="0"/>
        <w:jc w:val="both"/>
        <w:rPr>
          <w:rFonts w:ascii="Times New Roman" w:hAnsi="Times New Roman"/>
          <w:u w:val="none"/>
        </w:rPr>
      </w:pPr>
      <w:r>
        <w:rPr>
          <w:rFonts w:ascii="Times New Roman" w:hAnsi="Times New Roman"/>
          <w:u w:val="none"/>
        </w:rPr>
        <w:t>Дети</w:t>
      </w:r>
      <w:r>
        <w:rPr>
          <w:rFonts w:ascii="Times New Roman" w:hAnsi="Times New Roman"/>
          <w:u w:val="none"/>
        </w:rPr>
        <w:t>: Там были наиболее благоприятные условия для проживания.</w:t>
      </w:r>
    </w:p>
    <w:p w14:paraId="46000000">
      <w:pPr>
        <w:pStyle w:val="Style_1"/>
        <w:spacing w:line="276" w:lineRule="auto"/>
        <w:ind w:firstLine="425" w:left="0"/>
        <w:jc w:val="both"/>
        <w:rPr>
          <w:rFonts w:ascii="Times New Roman" w:hAnsi="Times New Roman"/>
          <w:u w:val="none"/>
        </w:rPr>
      </w:pPr>
      <w:r>
        <w:rPr>
          <w:rFonts w:ascii="Times New Roman" w:hAnsi="Times New Roman"/>
          <w:u w:val="none"/>
        </w:rPr>
        <w:t>Учитель: А если это было так давно, как люди об этом узнали?  </w:t>
      </w:r>
    </w:p>
    <w:p w14:paraId="47000000">
      <w:pPr>
        <w:pStyle w:val="Style_1"/>
        <w:spacing w:line="276" w:lineRule="auto"/>
        <w:ind w:firstLine="425" w:left="0"/>
        <w:jc w:val="both"/>
        <w:rPr>
          <w:rFonts w:ascii="Times New Roman" w:hAnsi="Times New Roman"/>
          <w:u w:val="none"/>
        </w:rPr>
      </w:pPr>
      <w:r>
        <w:rPr>
          <w:rFonts w:ascii="Times New Roman" w:hAnsi="Times New Roman"/>
          <w:u w:val="none"/>
        </w:rPr>
        <w:t>Дети:</w:t>
      </w:r>
      <w:r>
        <w:rPr>
          <w:rFonts w:ascii="Times New Roman" w:hAnsi="Times New Roman"/>
          <w:u w:val="none"/>
        </w:rPr>
        <w:t> </w:t>
      </w:r>
      <w:r>
        <w:rPr>
          <w:rFonts w:ascii="Times New Roman" w:hAnsi="Times New Roman"/>
          <w:u w:val="none"/>
        </w:rPr>
        <w:t xml:space="preserve">Археологи. </w:t>
      </w:r>
    </w:p>
    <w:p w14:paraId="48000000">
      <w:pPr>
        <w:pStyle w:val="Style_1"/>
        <w:spacing w:line="276" w:lineRule="auto"/>
        <w:ind w:firstLine="425" w:left="0"/>
        <w:jc w:val="both"/>
        <w:rPr>
          <w:rFonts w:ascii="Times New Roman" w:hAnsi="Times New Roman"/>
          <w:u w:val="none"/>
        </w:rPr>
      </w:pPr>
      <w:r>
        <w:rPr>
          <w:rFonts w:ascii="Times New Roman" w:hAnsi="Times New Roman"/>
          <w:u w:val="none"/>
        </w:rPr>
        <w:t xml:space="preserve">Учитель: А вы  представляете, как работают ученые археологи? </w:t>
      </w:r>
      <w:r>
        <w:rPr>
          <w:rFonts w:ascii="Times New Roman" w:hAnsi="Times New Roman"/>
          <w:b w:val="1"/>
          <w:i w:val="1"/>
          <w:sz w:val="28"/>
          <w:u w:val="none"/>
        </w:rPr>
        <w:t xml:space="preserve"> </w:t>
      </w:r>
      <w:r>
        <w:rPr>
          <w:rFonts w:ascii="Times New Roman" w:hAnsi="Times New Roman"/>
          <w:i w:val="1"/>
          <w:u w:val="none"/>
        </w:rPr>
        <w:t>(ответы детей)</w:t>
      </w:r>
    </w:p>
    <w:p w14:paraId="49000000">
      <w:pPr>
        <w:pStyle w:val="Style_1"/>
        <w:spacing w:line="276" w:lineRule="auto"/>
        <w:ind w:firstLine="425" w:left="0"/>
        <w:jc w:val="both"/>
        <w:rPr>
          <w:rFonts w:ascii="Times New Roman" w:hAnsi="Times New Roman"/>
          <w:u w:val="none"/>
        </w:rPr>
      </w:pPr>
      <w:r>
        <w:rPr>
          <w:rFonts w:ascii="Times New Roman" w:hAnsi="Times New Roman"/>
          <w:u w:val="none"/>
        </w:rPr>
        <w:t xml:space="preserve">Учитель: Хотите тоже попробовать себя в их роли? </w:t>
      </w:r>
      <w:r>
        <w:rPr>
          <w:rFonts w:ascii="Times New Roman" w:hAnsi="Times New Roman"/>
          <w:u w:val="none"/>
        </w:rPr>
        <w:t xml:space="preserve"> </w:t>
      </w:r>
      <w:r>
        <w:rPr>
          <w:rFonts w:ascii="Times New Roman" w:hAnsi="Times New Roman"/>
          <w:b w:val="1"/>
          <w:i w:val="1"/>
          <w:sz w:val="28"/>
          <w:u w:val="none"/>
        </w:rPr>
        <w:t xml:space="preserve"> </w:t>
      </w:r>
      <w:r>
        <w:rPr>
          <w:rFonts w:ascii="Times New Roman" w:hAnsi="Times New Roman"/>
          <w:i w:val="1"/>
          <w:u w:val="none"/>
        </w:rPr>
        <w:t>(ответы детей)</w:t>
      </w:r>
    </w:p>
    <w:p w14:paraId="4A000000">
      <w:pPr>
        <w:pStyle w:val="Style_1"/>
        <w:spacing w:line="276" w:lineRule="auto"/>
        <w:ind w:firstLine="425" w:left="0"/>
        <w:jc w:val="both"/>
        <w:rPr>
          <w:rFonts w:ascii="Times New Roman" w:hAnsi="Times New Roman"/>
          <w:u w:val="none"/>
        </w:rPr>
      </w:pPr>
      <w:r>
        <w:rPr>
          <w:rFonts w:ascii="Times New Roman" w:hAnsi="Times New Roman"/>
          <w:u w:val="none"/>
        </w:rPr>
        <w:t>Учитель:</w:t>
      </w:r>
      <w:r>
        <w:rPr>
          <w:rFonts w:ascii="Times New Roman" w:hAnsi="Times New Roman"/>
          <w:u w:val="none"/>
        </w:rPr>
        <w:t> </w:t>
      </w:r>
      <w:r>
        <w:rPr>
          <w:rFonts w:ascii="Times New Roman" w:hAnsi="Times New Roman"/>
          <w:u w:val="none"/>
        </w:rPr>
        <w:t xml:space="preserve">Первобытные люди оставили нам «письмо» в виде рисунков. Прочитайте его с помощью подсказки. </w:t>
      </w:r>
    </w:p>
    <w:p w14:paraId="4B000000">
      <w:pPr>
        <w:spacing w:line="276" w:lineRule="auto"/>
        <w:ind w:firstLine="425" w:left="0"/>
        <w:jc w:val="both"/>
        <w:rPr>
          <w:rFonts w:ascii="Times New Roman" w:hAnsi="Times New Roman"/>
          <w:b w:val="1"/>
          <w:u w:val="none"/>
        </w:rPr>
      </w:pPr>
    </w:p>
    <w:p w14:paraId="4C000000">
      <w:pPr>
        <w:spacing w:line="276" w:lineRule="auto"/>
        <w:ind w:firstLine="425" w:left="0"/>
        <w:jc w:val="both"/>
        <w:rPr>
          <w:rFonts w:ascii="Times New Roman" w:hAnsi="Times New Roman"/>
          <w:b w:val="1"/>
          <w:u w:val="none"/>
        </w:rPr>
      </w:pPr>
      <w:r>
        <w:rPr>
          <w:rFonts w:ascii="Times New Roman" w:hAnsi="Times New Roman"/>
          <w:b w:val="1"/>
          <w:u w:val="none"/>
        </w:rPr>
        <w:t>Обсуждение ранее изученных понятий: история, исторические источники, государство, культура, цивилизация.</w:t>
      </w:r>
    </w:p>
    <w:p w14:paraId="4D000000">
      <w:pPr>
        <w:ind/>
        <w:jc w:val="left"/>
        <w:rPr>
          <w:rFonts w:ascii="Times New Roman" w:hAnsi="Times New Roman"/>
          <w:sz w:val="28"/>
          <w:u w:val="none"/>
        </w:rPr>
      </w:pPr>
    </w:p>
    <w:p w14:paraId="4E000000">
      <w:pPr>
        <w:ind w:firstLine="425" w:left="0"/>
        <w:jc w:val="left"/>
        <w:rPr>
          <w:rFonts w:ascii="Times New Roman" w:hAnsi="Times New Roman"/>
          <w:sz w:val="28"/>
          <w:u w:val="none"/>
        </w:rPr>
      </w:pPr>
      <w:r>
        <w:rPr>
          <w:rFonts w:ascii="Times New Roman" w:hAnsi="Times New Roman"/>
          <w:b w:val="0"/>
          <w:sz w:val="28"/>
          <w:u w:val="none"/>
        </w:rPr>
        <w:t xml:space="preserve">Учитель: </w:t>
      </w:r>
      <w:r>
        <w:rPr>
          <w:rFonts w:ascii="Times New Roman" w:hAnsi="Times New Roman"/>
          <w:b w:val="1"/>
          <w:sz w:val="28"/>
          <w:u w:val="none"/>
        </w:rPr>
        <w:t xml:space="preserve">Что такое история? </w:t>
      </w:r>
    </w:p>
    <w:p w14:paraId="4F000000">
      <w:pPr>
        <w:pStyle w:val="Style_1"/>
        <w:spacing w:line="276" w:lineRule="auto"/>
        <w:ind w:firstLine="425" w:left="0"/>
        <w:jc w:val="both"/>
        <w:rPr>
          <w:rFonts w:ascii="Times New Roman" w:hAnsi="Times New Roman"/>
          <w:u w:val="none"/>
        </w:rPr>
      </w:pPr>
    </w:p>
    <w:p w14:paraId="50000000">
      <w:pPr>
        <w:pStyle w:val="Style_1"/>
        <w:spacing w:line="276" w:lineRule="auto"/>
        <w:ind w:firstLine="425" w:left="0"/>
        <w:jc w:val="both"/>
        <w:rPr>
          <w:rFonts w:ascii="Times New Roman" w:hAnsi="Times New Roman"/>
          <w:u w:val="none"/>
        </w:rPr>
      </w:pPr>
      <w:r>
        <w:rPr>
          <w:rFonts w:ascii="Times New Roman" w:hAnsi="Times New Roman"/>
          <w:b w:val="1"/>
          <w:u w:val="none"/>
        </w:rPr>
        <w:t>История</w:t>
      </w:r>
      <w:r>
        <w:rPr>
          <w:rFonts w:ascii="Times New Roman" w:hAnsi="Times New Roman"/>
          <w:u w:val="none"/>
        </w:rPr>
        <w:t xml:space="preserve"> – это одна из древнейших наук, которая в</w:t>
      </w:r>
      <w:r>
        <w:rPr>
          <w:rFonts w:ascii="Times New Roman" w:hAnsi="Times New Roman"/>
          <w:u w:val="none"/>
        </w:rPr>
        <w:t xml:space="preserve">озникла не менее </w:t>
      </w:r>
      <w:r>
        <w:rPr>
          <w:rFonts w:ascii="Times New Roman" w:hAnsi="Times New Roman"/>
          <w:u w:val="none"/>
        </w:rPr>
        <w:t>2500 лет</w:t>
      </w:r>
      <w:r>
        <w:rPr>
          <w:rFonts w:ascii="Times New Roman" w:hAnsi="Times New Roman"/>
          <w:u w:val="none"/>
        </w:rPr>
        <w:t xml:space="preserve"> назад</w:t>
      </w:r>
      <w:r>
        <w:rPr>
          <w:rFonts w:ascii="Times New Roman" w:hAnsi="Times New Roman"/>
          <w:u w:val="none"/>
        </w:rPr>
        <w:t xml:space="preserve">. Ее </w:t>
      </w:r>
      <w:r>
        <w:rPr>
          <w:rFonts w:ascii="Times New Roman" w:hAnsi="Times New Roman"/>
          <w:u w:val="none"/>
        </w:rPr>
        <w:t>основателем считается греческий ученый и летописец Геродот – «отец истории».</w:t>
      </w:r>
    </w:p>
    <w:p w14:paraId="51000000">
      <w:pPr>
        <w:pStyle w:val="Style_1"/>
        <w:spacing w:line="276" w:lineRule="auto"/>
        <w:ind w:firstLine="425" w:left="0"/>
        <w:jc w:val="both"/>
        <w:rPr>
          <w:rFonts w:ascii="Times New Roman" w:hAnsi="Times New Roman"/>
          <w:u w:val="none"/>
        </w:rPr>
      </w:pPr>
      <w:r>
        <w:rPr>
          <w:rFonts w:ascii="Times New Roman" w:hAnsi="Times New Roman"/>
          <w:u w:val="none"/>
        </w:rPr>
        <w:t xml:space="preserve">Само слово "история" –  с древнегреческого </w:t>
      </w:r>
      <w:r>
        <w:rPr>
          <w:rFonts w:ascii="Times New Roman" w:hAnsi="Times New Roman"/>
          <w:u w:val="none"/>
        </w:rPr>
        <w:t>переводится</w:t>
      </w:r>
      <w:r>
        <w:rPr>
          <w:rFonts w:ascii="Times New Roman" w:hAnsi="Times New Roman"/>
          <w:u w:val="none"/>
        </w:rPr>
        <w:t xml:space="preserve"> как «</w:t>
      </w:r>
      <w:r>
        <w:rPr>
          <w:rFonts w:ascii="Times New Roman" w:hAnsi="Times New Roman"/>
          <w:u w:val="none"/>
        </w:rPr>
        <w:t>распрашивание</w:t>
      </w:r>
      <w:r>
        <w:rPr>
          <w:rFonts w:ascii="Times New Roman" w:hAnsi="Times New Roman"/>
          <w:u w:val="none"/>
        </w:rPr>
        <w:t xml:space="preserve">, исследование». Первые историки </w:t>
      </w:r>
      <w:r>
        <w:rPr>
          <w:rFonts w:ascii="Times New Roman" w:hAnsi="Times New Roman"/>
          <w:u w:val="none"/>
        </w:rPr>
        <w:t>считали</w:t>
      </w:r>
      <w:r>
        <w:rPr>
          <w:rFonts w:ascii="Times New Roman" w:hAnsi="Times New Roman"/>
          <w:u w:val="none"/>
        </w:rPr>
        <w:t xml:space="preserve"> своей главной задачей установление подлинности события. </w:t>
      </w:r>
    </w:p>
    <w:p w14:paraId="52000000">
      <w:pPr>
        <w:pStyle w:val="Style_1"/>
        <w:spacing w:line="276" w:lineRule="auto"/>
        <w:ind w:firstLine="425" w:left="0"/>
        <w:jc w:val="both"/>
        <w:rPr>
          <w:rFonts w:ascii="Times New Roman" w:hAnsi="Times New Roman"/>
          <w:u w:val="none"/>
        </w:rPr>
      </w:pPr>
      <w:r>
        <w:rPr>
          <w:rFonts w:ascii="Times New Roman" w:hAnsi="Times New Roman"/>
          <w:b w:val="1"/>
          <w:u w:val="none"/>
        </w:rPr>
        <w:t>История</w:t>
      </w:r>
      <w:r>
        <w:rPr>
          <w:rFonts w:ascii="Times New Roman" w:hAnsi="Times New Roman"/>
          <w:u w:val="none"/>
        </w:rPr>
        <w:t xml:space="preserve"> – это наука, которая изучает жизнь и деятельность людей в прошлом.</w:t>
      </w:r>
      <w:r>
        <w:rPr>
          <w:rFonts w:ascii="Times New Roman" w:hAnsi="Times New Roman"/>
          <w:u w:val="none"/>
        </w:rPr>
        <w:t xml:space="preserve"> Особенности истории как науки состоит в том, что она изучает прошлое и всегда связана с людьми. Прошлое изучают и другие науки – палеонтология, палеогеография и т.д., но именно наука история изучает  прошлое  -</w:t>
      </w:r>
      <w:r>
        <w:rPr>
          <w:rFonts w:ascii="Times New Roman" w:hAnsi="Times New Roman"/>
          <w:u w:val="none"/>
        </w:rPr>
        <w:t xml:space="preserve"> связано с человеком</w:t>
      </w:r>
      <w:r>
        <w:rPr>
          <w:rFonts w:ascii="Times New Roman" w:hAnsi="Times New Roman"/>
          <w:u w:val="none"/>
        </w:rPr>
        <w:t>.</w:t>
      </w:r>
    </w:p>
    <w:p w14:paraId="53000000">
      <w:pPr>
        <w:pStyle w:val="Style_1"/>
        <w:spacing w:line="276" w:lineRule="auto"/>
        <w:ind w:firstLine="425" w:left="0"/>
        <w:jc w:val="both"/>
        <w:rPr>
          <w:rFonts w:ascii="Times New Roman" w:hAnsi="Times New Roman"/>
          <w:u w:val="none"/>
        </w:rPr>
      </w:pPr>
      <w:r>
        <w:rPr>
          <w:rFonts w:ascii="Times New Roman" w:hAnsi="Times New Roman"/>
          <w:u w:val="none"/>
        </w:rPr>
        <w:t xml:space="preserve">Определение понятию истории дал </w:t>
      </w:r>
      <w:r>
        <w:rPr>
          <w:rFonts w:ascii="Times New Roman" w:hAnsi="Times New Roman"/>
          <w:u w:val="none"/>
        </w:rPr>
        <w:t>более ста лет назад русский историк В. О. Ключевский</w:t>
      </w:r>
      <w:r>
        <w:rPr>
          <w:rFonts w:ascii="Times New Roman" w:hAnsi="Times New Roman"/>
          <w:u w:val="none"/>
        </w:rPr>
        <w:t>: «</w:t>
      </w:r>
      <w:r>
        <w:rPr>
          <w:rFonts w:ascii="Times New Roman" w:hAnsi="Times New Roman"/>
          <w:u w:val="none"/>
        </w:rPr>
        <w:t xml:space="preserve">История – это фонарь в будущее, который </w:t>
      </w:r>
      <w:r>
        <w:rPr>
          <w:rFonts w:ascii="Times New Roman" w:hAnsi="Times New Roman"/>
          <w:u w:val="none"/>
        </w:rPr>
        <w:t xml:space="preserve">светит нам из прошлого». </w:t>
      </w:r>
      <w:r>
        <w:rPr>
          <w:rFonts w:ascii="Times New Roman" w:hAnsi="Times New Roman"/>
          <w:i w:val="1"/>
          <w:u w:val="none"/>
        </w:rPr>
        <w:t>(на доске)</w:t>
      </w:r>
    </w:p>
    <w:p w14:paraId="54000000">
      <w:pPr>
        <w:pStyle w:val="Style_1"/>
        <w:spacing w:line="276" w:lineRule="auto"/>
        <w:ind w:firstLine="425" w:left="0"/>
        <w:jc w:val="both"/>
        <w:rPr>
          <w:rFonts w:ascii="Times New Roman" w:hAnsi="Times New Roman"/>
          <w:u w:val="none"/>
        </w:rPr>
      </w:pPr>
    </w:p>
    <w:p w14:paraId="55000000">
      <w:pPr>
        <w:pStyle w:val="Style_1"/>
        <w:spacing w:line="276" w:lineRule="auto"/>
        <w:ind w:firstLine="425" w:left="0"/>
        <w:jc w:val="both"/>
        <w:rPr>
          <w:rFonts w:ascii="Times New Roman" w:hAnsi="Times New Roman"/>
          <w:u w:val="none"/>
        </w:rPr>
      </w:pPr>
      <w:r>
        <w:rPr>
          <w:rFonts w:ascii="Times New Roman" w:hAnsi="Times New Roman"/>
          <w:u w:val="none"/>
        </w:rPr>
        <w:t xml:space="preserve">Учитель: </w:t>
      </w:r>
      <w:r>
        <w:rPr>
          <w:rFonts w:ascii="Times New Roman" w:hAnsi="Times New Roman"/>
          <w:u w:val="none"/>
        </w:rPr>
        <w:t>Как вы думаете, что хотел сказать нам историк?</w:t>
      </w:r>
      <w:r>
        <w:rPr>
          <w:rFonts w:ascii="Times New Roman" w:hAnsi="Times New Roman"/>
          <w:b w:val="1"/>
          <w:i w:val="1"/>
          <w:sz w:val="28"/>
          <w:u w:val="none"/>
        </w:rPr>
        <w:t xml:space="preserve"> </w:t>
      </w:r>
      <w:r>
        <w:rPr>
          <w:rFonts w:ascii="Times New Roman" w:hAnsi="Times New Roman"/>
          <w:i w:val="1"/>
          <w:u w:val="none"/>
        </w:rPr>
        <w:t>(ответы детей)</w:t>
      </w:r>
    </w:p>
    <w:p w14:paraId="56000000">
      <w:pPr>
        <w:pStyle w:val="Style_1"/>
        <w:spacing w:line="276" w:lineRule="auto"/>
        <w:ind w:firstLine="425" w:left="0"/>
        <w:jc w:val="both"/>
        <w:rPr>
          <w:rFonts w:ascii="Times New Roman" w:hAnsi="Times New Roman"/>
          <w:u w:val="none"/>
        </w:rPr>
      </w:pPr>
      <w:r>
        <w:rPr>
          <w:rFonts w:ascii="Times New Roman" w:hAnsi="Times New Roman"/>
          <w:u w:val="none"/>
        </w:rPr>
        <w:t>Да, историк хочет нам сказать, что события минувших лет оказывают влияние на события сегодняшнего дня или даже будущего</w:t>
      </w:r>
      <w:r>
        <w:rPr>
          <w:rFonts w:ascii="Times New Roman" w:hAnsi="Times New Roman"/>
          <w:u w:val="none"/>
        </w:rPr>
        <w:t>.</w:t>
      </w:r>
      <w:r>
        <w:rPr>
          <w:rFonts w:ascii="Times New Roman" w:hAnsi="Times New Roman"/>
          <w:u w:val="none"/>
        </w:rPr>
        <w:t xml:space="preserve"> </w:t>
      </w:r>
    </w:p>
    <w:p w14:paraId="57000000">
      <w:pPr>
        <w:pStyle w:val="Style_1"/>
        <w:spacing w:line="276" w:lineRule="auto"/>
        <w:ind w:firstLine="425" w:left="0"/>
        <w:jc w:val="both"/>
        <w:rPr>
          <w:rFonts w:ascii="Times New Roman" w:hAnsi="Times New Roman"/>
          <w:u w:val="none"/>
        </w:rPr>
      </w:pPr>
    </w:p>
    <w:p w14:paraId="58000000">
      <w:pPr>
        <w:ind w:firstLine="425" w:left="0"/>
        <w:jc w:val="both"/>
        <w:rPr>
          <w:rFonts w:ascii="Times New Roman" w:hAnsi="Times New Roman"/>
          <w:b w:val="1"/>
          <w:sz w:val="28"/>
          <w:u w:val="none"/>
        </w:rPr>
      </w:pPr>
      <w:r>
        <w:rPr>
          <w:rFonts w:ascii="Times New Roman" w:hAnsi="Times New Roman"/>
          <w:u w:val="none"/>
        </w:rPr>
        <w:t xml:space="preserve">Учитель: </w:t>
      </w:r>
      <w:r>
        <w:rPr>
          <w:rFonts w:ascii="Times New Roman" w:hAnsi="Times New Roman"/>
          <w:b w:val="0"/>
          <w:sz w:val="28"/>
          <w:u w:val="none"/>
        </w:rPr>
        <w:t>Ребята, а  Как мы узнаем прошлое?</w:t>
      </w:r>
      <w:r>
        <w:rPr>
          <w:rFonts w:ascii="Times New Roman" w:hAnsi="Times New Roman"/>
          <w:b w:val="1"/>
          <w:i w:val="1"/>
          <w:sz w:val="28"/>
          <w:u w:val="none"/>
        </w:rPr>
        <w:t xml:space="preserve"> </w:t>
      </w:r>
      <w:r>
        <w:rPr>
          <w:rFonts w:ascii="Times New Roman" w:hAnsi="Times New Roman"/>
          <w:i w:val="1"/>
          <w:u w:val="none"/>
        </w:rPr>
        <w:t>(ответы детей)</w:t>
      </w:r>
    </w:p>
    <w:p w14:paraId="59000000">
      <w:pPr>
        <w:ind w:firstLine="425" w:left="0"/>
        <w:jc w:val="both"/>
        <w:rPr>
          <w:rFonts w:ascii="Times New Roman" w:hAnsi="Times New Roman"/>
          <w:b w:val="1"/>
          <w:sz w:val="28"/>
          <w:u w:val="none"/>
        </w:rPr>
      </w:pPr>
    </w:p>
    <w:p w14:paraId="5A000000">
      <w:pPr>
        <w:ind w:firstLine="425" w:left="0"/>
        <w:jc w:val="both"/>
        <w:rPr>
          <w:rFonts w:ascii="Times New Roman" w:hAnsi="Times New Roman"/>
          <w:sz w:val="28"/>
          <w:u w:val="none"/>
        </w:rPr>
      </w:pPr>
      <w:r>
        <w:rPr>
          <w:rFonts w:ascii="Times New Roman" w:hAnsi="Times New Roman"/>
          <w:b w:val="1"/>
          <w:sz w:val="28"/>
          <w:u w:val="none"/>
        </w:rPr>
        <w:t>Исторические источники</w:t>
      </w:r>
      <w:r>
        <w:rPr>
          <w:rFonts w:ascii="Times New Roman" w:hAnsi="Times New Roman"/>
          <w:b w:val="1"/>
          <w:sz w:val="28"/>
          <w:u w:val="none"/>
        </w:rPr>
        <w:t> </w:t>
      </w:r>
      <w:r>
        <w:rPr>
          <w:rFonts w:ascii="Times New Roman" w:hAnsi="Times New Roman"/>
          <w:sz w:val="28"/>
          <w:u w:val="none"/>
        </w:rPr>
        <w:t>— это материалы, созданные людьми в прошлом, которые могут быть использованы для изучения истории. Они отражают исторический процесс, запечатлевают отдельные факты и свершившиеся события, на основании которых воссоздаётся представление о той или иной исторической эпохе, выдвигаются гипотезы о причинах или последствиях событий. </w:t>
      </w:r>
      <w:r>
        <w:rPr>
          <w:rFonts w:ascii="Times New Roman" w:hAnsi="Times New Roman"/>
          <w:sz w:val="28"/>
          <w:u w:val="none"/>
        </w:rPr>
        <w:br/>
      </w:r>
    </w:p>
    <w:p w14:paraId="5B000000">
      <w:pPr>
        <w:ind w:firstLine="425" w:left="0"/>
        <w:jc w:val="both"/>
        <w:rPr>
          <w:rFonts w:ascii="Times New Roman" w:hAnsi="Times New Roman"/>
          <w:b w:val="1"/>
          <w:sz w:val="28"/>
          <w:u w:val="none"/>
        </w:rPr>
      </w:pPr>
      <w:r>
        <w:rPr>
          <w:rFonts w:ascii="Times New Roman" w:hAnsi="Times New Roman"/>
          <w:u w:val="none"/>
        </w:rPr>
        <w:t xml:space="preserve">Учитель: </w:t>
      </w:r>
      <w:r>
        <w:rPr>
          <w:rFonts w:ascii="Times New Roman" w:hAnsi="Times New Roman"/>
          <w:b w:val="0"/>
          <w:sz w:val="28"/>
          <w:u w:val="none"/>
        </w:rPr>
        <w:t>Какие виды исторические источников вы узнали на уроках истории?</w:t>
      </w:r>
      <w:r>
        <w:rPr>
          <w:rFonts w:ascii="Times New Roman" w:hAnsi="Times New Roman"/>
          <w:b w:val="1"/>
          <w:sz w:val="28"/>
          <w:u w:val="none"/>
        </w:rPr>
        <w:t xml:space="preserve"> </w:t>
      </w:r>
      <w:r>
        <w:rPr>
          <w:rFonts w:ascii="Times New Roman" w:hAnsi="Times New Roman"/>
          <w:i w:val="1"/>
          <w:u w:val="none"/>
        </w:rPr>
        <w:t>(ответы детей)</w:t>
      </w:r>
    </w:p>
    <w:p w14:paraId="5C000000">
      <w:pPr>
        <w:ind w:firstLine="425" w:left="0"/>
        <w:jc w:val="both"/>
        <w:rPr>
          <w:rFonts w:ascii="Times New Roman" w:hAnsi="Times New Roman"/>
          <w:b w:val="1"/>
          <w:sz w:val="28"/>
          <w:u w:val="none"/>
        </w:rPr>
      </w:pPr>
    </w:p>
    <w:p w14:paraId="5D000000">
      <w:pPr>
        <w:pStyle w:val="Style_1"/>
        <w:spacing w:line="276" w:lineRule="auto"/>
        <w:ind w:firstLine="425" w:left="0"/>
        <w:jc w:val="both"/>
        <w:rPr>
          <w:rFonts w:ascii="Times New Roman" w:hAnsi="Times New Roman"/>
          <w:b w:val="1"/>
          <w:sz w:val="28"/>
          <w:u w:val="none"/>
        </w:rPr>
      </w:pPr>
      <w:r>
        <w:rPr>
          <w:rFonts w:ascii="Times New Roman" w:hAnsi="Times New Roman"/>
          <w:u w:val="none"/>
        </w:rPr>
        <w:t>Учитель: Мы узнали о следующих видах</w:t>
      </w:r>
      <w:r>
        <w:rPr>
          <w:rFonts w:ascii="Times New Roman" w:hAnsi="Times New Roman"/>
          <w:b w:val="0"/>
          <w:u w:val="none"/>
        </w:rPr>
        <w:t xml:space="preserve"> </w:t>
      </w:r>
      <w:r>
        <w:rPr>
          <w:rFonts w:ascii="Times New Roman" w:hAnsi="Times New Roman"/>
          <w:b w:val="0"/>
          <w:sz w:val="28"/>
          <w:u w:val="none"/>
        </w:rPr>
        <w:t>исторических источников</w:t>
      </w:r>
      <w:r>
        <w:rPr>
          <w:rFonts w:ascii="Times New Roman" w:hAnsi="Times New Roman"/>
          <w:b w:val="1"/>
          <w:sz w:val="28"/>
          <w:u w:val="none"/>
        </w:rPr>
        <w:t>?</w:t>
      </w:r>
    </w:p>
    <w:p w14:paraId="5E000000">
      <w:pPr>
        <w:pStyle w:val="Style_1"/>
        <w:spacing w:line="276" w:lineRule="auto"/>
        <w:ind w:firstLine="425" w:left="0"/>
        <w:jc w:val="both"/>
        <w:rPr>
          <w:rFonts w:ascii="Times New Roman" w:hAnsi="Times New Roman"/>
          <w:b w:val="1"/>
          <w:sz w:val="28"/>
          <w:u w:val="none"/>
        </w:rPr>
      </w:pPr>
      <w:r>
        <w:rPr>
          <w:rFonts w:ascii="Times New Roman" w:hAnsi="Times New Roman"/>
          <w:sz w:val="28"/>
          <w:u w:val="none"/>
        </w:rPr>
        <w:t>О каких-то событиях мы можем прочитать в старых газетах или посмотреть кадры кинопленки, например, так мы можем узнать о полете Гагарина в космос или о встрече президенто</w:t>
      </w:r>
      <w:r>
        <w:rPr>
          <w:rFonts w:ascii="Times New Roman" w:hAnsi="Times New Roman"/>
          <w:sz w:val="28"/>
          <w:u w:val="none"/>
        </w:rPr>
        <w:t>в США и России. Но чем далее в</w:t>
      </w:r>
      <w:r>
        <w:rPr>
          <w:rFonts w:ascii="Times New Roman" w:hAnsi="Times New Roman"/>
          <w:sz w:val="28"/>
          <w:u w:val="none"/>
        </w:rPr>
        <w:t>глубь веков мы пытаемся заглянуть, тем сложнее нам что-то узнать. Однако даже при этом человечество уже достаточно много знает о себе. Информацию нам дают исторические источники – это все, что когда-то было создано людьми, дошло до нас и позволяет узнать прошлое.</w:t>
      </w:r>
    </w:p>
    <w:p w14:paraId="5F000000">
      <w:pPr>
        <w:pStyle w:val="Style_1"/>
        <w:spacing w:line="276" w:lineRule="auto"/>
        <w:ind w:firstLine="425" w:left="0"/>
        <w:jc w:val="both"/>
        <w:rPr>
          <w:rFonts w:ascii="Times New Roman" w:hAnsi="Times New Roman"/>
          <w:b w:val="1"/>
          <w:sz w:val="28"/>
          <w:u w:val="none"/>
        </w:rPr>
      </w:pPr>
      <w:r>
        <w:rPr>
          <w:rFonts w:ascii="Times New Roman" w:hAnsi="Times New Roman"/>
          <w:sz w:val="28"/>
          <w:u w:val="none"/>
        </w:rPr>
        <w:t>Исторические источники можно разделить на четыре вида:</w:t>
      </w:r>
    </w:p>
    <w:p w14:paraId="60000000">
      <w:pPr>
        <w:pStyle w:val="Style_1"/>
        <w:spacing w:line="276" w:lineRule="auto"/>
        <w:ind w:firstLine="425" w:left="0"/>
        <w:jc w:val="both"/>
        <w:rPr>
          <w:rFonts w:ascii="Times New Roman" w:hAnsi="Times New Roman"/>
          <w:b w:val="1"/>
          <w:sz w:val="28"/>
          <w:u w:val="none"/>
        </w:rPr>
      </w:pPr>
      <w:r>
        <w:rPr>
          <w:rFonts w:ascii="Times New Roman" w:hAnsi="Times New Roman"/>
          <w:sz w:val="28"/>
          <w:u w:val="none"/>
        </w:rPr>
        <w:t>1.</w:t>
      </w:r>
      <w:r>
        <w:rPr>
          <w:rFonts w:ascii="Times New Roman" w:hAnsi="Times New Roman"/>
          <w:sz w:val="28"/>
          <w:u w:val="none"/>
        </w:rPr>
        <w:tab/>
      </w:r>
      <w:r>
        <w:rPr>
          <w:rFonts w:ascii="Times New Roman" w:hAnsi="Times New Roman"/>
          <w:sz w:val="28"/>
          <w:u w:val="none"/>
        </w:rPr>
        <w:t>Вещественные источники;</w:t>
      </w:r>
    </w:p>
    <w:p w14:paraId="61000000">
      <w:pPr>
        <w:pStyle w:val="Style_1"/>
        <w:spacing w:line="276" w:lineRule="auto"/>
        <w:ind w:firstLine="425" w:left="0"/>
        <w:jc w:val="both"/>
        <w:rPr>
          <w:rFonts w:ascii="Times New Roman" w:hAnsi="Times New Roman"/>
          <w:b w:val="1"/>
          <w:sz w:val="28"/>
          <w:u w:val="none"/>
        </w:rPr>
      </w:pPr>
      <w:r>
        <w:rPr>
          <w:rFonts w:ascii="Times New Roman" w:hAnsi="Times New Roman"/>
          <w:sz w:val="28"/>
          <w:u w:val="none"/>
        </w:rPr>
        <w:t>2.</w:t>
      </w:r>
      <w:r>
        <w:rPr>
          <w:rFonts w:ascii="Times New Roman" w:hAnsi="Times New Roman"/>
          <w:sz w:val="28"/>
          <w:u w:val="none"/>
        </w:rPr>
        <w:tab/>
      </w:r>
      <w:r>
        <w:rPr>
          <w:rFonts w:ascii="Times New Roman" w:hAnsi="Times New Roman"/>
          <w:sz w:val="28"/>
          <w:u w:val="none"/>
        </w:rPr>
        <w:t>Письменные и</w:t>
      </w:r>
      <w:r>
        <w:rPr>
          <w:rFonts w:ascii="Times New Roman" w:hAnsi="Times New Roman"/>
          <w:sz w:val="28"/>
          <w:u w:val="none"/>
        </w:rPr>
        <w:t>сточники</w:t>
      </w:r>
      <w:r>
        <w:rPr>
          <w:rFonts w:ascii="Times New Roman" w:hAnsi="Times New Roman"/>
          <w:sz w:val="28"/>
          <w:u w:val="none"/>
        </w:rPr>
        <w:t>;</w:t>
      </w:r>
    </w:p>
    <w:p w14:paraId="62000000">
      <w:pPr>
        <w:pStyle w:val="Style_1"/>
        <w:spacing w:line="276" w:lineRule="auto"/>
        <w:ind w:firstLine="425" w:left="0"/>
        <w:jc w:val="both"/>
        <w:rPr>
          <w:rFonts w:ascii="Times New Roman" w:hAnsi="Times New Roman"/>
          <w:b w:val="1"/>
          <w:sz w:val="28"/>
          <w:u w:val="none"/>
        </w:rPr>
      </w:pPr>
      <w:r>
        <w:rPr>
          <w:rFonts w:ascii="Times New Roman" w:hAnsi="Times New Roman"/>
          <w:sz w:val="28"/>
          <w:u w:val="none"/>
        </w:rPr>
        <w:t>3.</w:t>
      </w:r>
      <w:r>
        <w:rPr>
          <w:rFonts w:ascii="Times New Roman" w:hAnsi="Times New Roman"/>
          <w:sz w:val="28"/>
          <w:u w:val="none"/>
        </w:rPr>
        <w:tab/>
      </w:r>
      <w:r>
        <w:rPr>
          <w:rFonts w:ascii="Times New Roman" w:hAnsi="Times New Roman"/>
          <w:sz w:val="28"/>
          <w:u w:val="none"/>
        </w:rPr>
        <w:t>Устные источники</w:t>
      </w:r>
      <w:r>
        <w:rPr>
          <w:rFonts w:ascii="Times New Roman" w:hAnsi="Times New Roman"/>
          <w:sz w:val="28"/>
          <w:u w:val="none"/>
        </w:rPr>
        <w:t>;</w:t>
      </w:r>
    </w:p>
    <w:p w14:paraId="63000000">
      <w:pPr>
        <w:pStyle w:val="Style_1"/>
        <w:spacing w:line="276" w:lineRule="auto"/>
        <w:ind w:firstLine="425" w:left="0"/>
        <w:jc w:val="both"/>
        <w:rPr>
          <w:rFonts w:ascii="Times New Roman" w:hAnsi="Times New Roman"/>
          <w:b w:val="1"/>
          <w:sz w:val="28"/>
          <w:u w:val="none"/>
        </w:rPr>
      </w:pPr>
      <w:r>
        <w:rPr>
          <w:rFonts w:ascii="Times New Roman" w:hAnsi="Times New Roman"/>
          <w:sz w:val="28"/>
          <w:u w:val="none"/>
        </w:rPr>
        <w:t>4.</w:t>
      </w:r>
      <w:r>
        <w:rPr>
          <w:rFonts w:ascii="Times New Roman" w:hAnsi="Times New Roman"/>
          <w:sz w:val="28"/>
          <w:u w:val="none"/>
        </w:rPr>
        <w:tab/>
      </w:r>
      <w:r>
        <w:rPr>
          <w:rFonts w:ascii="Times New Roman" w:hAnsi="Times New Roman"/>
          <w:sz w:val="28"/>
          <w:u w:val="none"/>
        </w:rPr>
        <w:t>Произведения искусств.</w:t>
      </w:r>
    </w:p>
    <w:p w14:paraId="64000000">
      <w:pPr>
        <w:pStyle w:val="Style_1"/>
        <w:spacing w:line="276" w:lineRule="auto"/>
        <w:ind w:firstLine="425" w:left="0"/>
        <w:jc w:val="both"/>
        <w:rPr>
          <w:rFonts w:ascii="Times New Roman" w:hAnsi="Times New Roman"/>
          <w:u w:val="none"/>
        </w:rPr>
      </w:pPr>
    </w:p>
    <w:p w14:paraId="65000000">
      <w:pPr>
        <w:pStyle w:val="Style_1"/>
        <w:spacing w:line="276" w:lineRule="auto"/>
        <w:ind w:firstLine="425" w:left="0"/>
        <w:jc w:val="both"/>
        <w:rPr>
          <w:rFonts w:ascii="Times New Roman" w:hAnsi="Times New Roman"/>
          <w:u w:val="none"/>
        </w:rPr>
      </w:pPr>
      <w:r>
        <w:rPr>
          <w:rFonts w:ascii="Times New Roman" w:hAnsi="Times New Roman"/>
          <w:u w:val="none"/>
        </w:rPr>
        <w:t xml:space="preserve">Учитель: </w:t>
      </w:r>
      <w:r>
        <w:rPr>
          <w:rFonts w:ascii="Times New Roman" w:hAnsi="Times New Roman"/>
          <w:b w:val="0"/>
          <w:u w:val="none"/>
        </w:rPr>
        <w:t>Ребята, а что вы можете сказать о профессии археолога?</w:t>
      </w:r>
      <w:r>
        <w:rPr>
          <w:rFonts w:ascii="Times New Roman" w:hAnsi="Times New Roman"/>
          <w:b w:val="0"/>
          <w:u w:val="none"/>
        </w:rPr>
        <w:t xml:space="preserve"> </w:t>
      </w:r>
      <w:r>
        <w:rPr>
          <w:rFonts w:ascii="Times New Roman" w:hAnsi="Times New Roman"/>
          <w:i w:val="1"/>
          <w:u w:val="none"/>
        </w:rPr>
        <w:t>(ответы детей)</w:t>
      </w:r>
    </w:p>
    <w:p w14:paraId="66000000">
      <w:pPr>
        <w:pStyle w:val="Style_1"/>
        <w:spacing w:line="276" w:lineRule="auto"/>
        <w:ind w:firstLine="425" w:left="0"/>
        <w:jc w:val="both"/>
        <w:rPr>
          <w:rFonts w:ascii="Times New Roman" w:hAnsi="Times New Roman"/>
          <w:u w:val="none"/>
        </w:rPr>
      </w:pPr>
    </w:p>
    <w:p w14:paraId="67000000">
      <w:pPr>
        <w:pStyle w:val="Style_1"/>
        <w:spacing w:line="276" w:lineRule="auto"/>
        <w:ind w:firstLine="425" w:left="0"/>
        <w:jc w:val="both"/>
        <w:rPr>
          <w:rFonts w:ascii="Times New Roman" w:hAnsi="Times New Roman"/>
          <w:u w:val="none"/>
        </w:rPr>
      </w:pPr>
      <w:r>
        <w:rPr>
          <w:rFonts w:ascii="Times New Roman" w:hAnsi="Times New Roman"/>
          <w:u w:val="none"/>
        </w:rPr>
        <w:t xml:space="preserve">Учитель: </w:t>
      </w:r>
      <w:r>
        <w:rPr>
          <w:rFonts w:ascii="Times New Roman" w:hAnsi="Times New Roman"/>
          <w:u w:val="none"/>
        </w:rPr>
        <w:t xml:space="preserve">Древнейшую историю человечества мы можем изучать в основном по вещественным источникам. Изучением вещественных источников занимается </w:t>
      </w:r>
      <w:r>
        <w:rPr>
          <w:rFonts w:ascii="Times New Roman" w:hAnsi="Times New Roman"/>
          <w:u w:val="none"/>
        </w:rPr>
        <w:t>археология.</w:t>
      </w:r>
    </w:p>
    <w:p w14:paraId="68000000">
      <w:pPr>
        <w:pStyle w:val="Style_1"/>
        <w:spacing w:line="276" w:lineRule="auto"/>
        <w:ind w:firstLine="425" w:left="0"/>
        <w:jc w:val="both"/>
        <w:rPr>
          <w:rFonts w:ascii="Times New Roman" w:hAnsi="Times New Roman"/>
          <w:u w:val="none"/>
        </w:rPr>
      </w:pPr>
      <w:r>
        <w:rPr>
          <w:rFonts w:ascii="Times New Roman" w:hAnsi="Times New Roman"/>
          <w:b w:val="1"/>
          <w:u w:val="none"/>
        </w:rPr>
        <w:t>Археология</w:t>
      </w:r>
      <w:r>
        <w:rPr>
          <w:rFonts w:ascii="Times New Roman" w:hAnsi="Times New Roman"/>
          <w:u w:val="none"/>
        </w:rPr>
        <w:t xml:space="preserve"> – наука, занимающаяся изучением вещественных источников. </w:t>
      </w:r>
      <w:r>
        <w:rPr>
          <w:rFonts w:ascii="Times New Roman" w:hAnsi="Times New Roman"/>
          <w:u w:val="none"/>
        </w:rPr>
        <w:t>Слово "археология" состоит из двух греческих слов "</w:t>
      </w:r>
      <w:r>
        <w:rPr>
          <w:rFonts w:ascii="Times New Roman" w:hAnsi="Times New Roman"/>
          <w:u w:val="none"/>
        </w:rPr>
        <w:t>археос</w:t>
      </w:r>
      <w:r>
        <w:rPr>
          <w:rFonts w:ascii="Times New Roman" w:hAnsi="Times New Roman"/>
          <w:u w:val="none"/>
        </w:rPr>
        <w:t>" – древний и "логос" – учение</w:t>
      </w:r>
      <w:r>
        <w:rPr>
          <w:rFonts w:ascii="Times New Roman" w:hAnsi="Times New Roman"/>
          <w:u w:val="none"/>
        </w:rPr>
        <w:t>.</w:t>
      </w:r>
    </w:p>
    <w:p w14:paraId="69000000">
      <w:pPr>
        <w:pStyle w:val="Style_1"/>
        <w:spacing w:line="276" w:lineRule="auto"/>
        <w:ind w:firstLine="425" w:left="0"/>
        <w:jc w:val="both"/>
        <w:rPr>
          <w:rFonts w:ascii="Times New Roman" w:hAnsi="Times New Roman"/>
          <w:u w:val="none"/>
        </w:rPr>
      </w:pPr>
      <w:r>
        <w:rPr>
          <w:rFonts w:ascii="Times New Roman" w:hAnsi="Times New Roman"/>
          <w:u w:val="none"/>
        </w:rPr>
        <w:t>Археологи исследуют как отдельные древние предметы (такие как оружие или керамика), так и целые комплексы (такие как могильники, поселения и даже целые города)</w:t>
      </w:r>
      <w:r>
        <w:rPr>
          <w:rFonts w:ascii="Times New Roman" w:hAnsi="Times New Roman"/>
          <w:u w:val="none"/>
        </w:rPr>
        <w:t>.</w:t>
      </w:r>
    </w:p>
    <w:p w14:paraId="6A000000">
      <w:pPr>
        <w:pStyle w:val="Style_1"/>
        <w:spacing w:line="276" w:lineRule="auto"/>
        <w:ind w:firstLine="425" w:left="0"/>
        <w:jc w:val="both"/>
        <w:rPr>
          <w:rFonts w:ascii="Times New Roman" w:hAnsi="Times New Roman"/>
          <w:u w:val="none"/>
        </w:rPr>
      </w:pPr>
      <w:r>
        <w:rPr>
          <w:rFonts w:ascii="Times New Roman" w:hAnsi="Times New Roman"/>
          <w:u w:val="none"/>
        </w:rPr>
        <w:t xml:space="preserve">На основе археологических открытий историки </w:t>
      </w:r>
      <w:r>
        <w:rPr>
          <w:rFonts w:ascii="Times New Roman" w:hAnsi="Times New Roman"/>
          <w:u w:val="none"/>
        </w:rPr>
        <w:t>реконструируют</w:t>
      </w:r>
      <w:r>
        <w:rPr>
          <w:rFonts w:ascii="Times New Roman" w:hAnsi="Times New Roman"/>
          <w:u w:val="none"/>
        </w:rPr>
        <w:t xml:space="preserve"> историческое прошлое.</w:t>
      </w:r>
    </w:p>
    <w:p w14:paraId="6B000000">
      <w:pPr>
        <w:pStyle w:val="Style_1"/>
        <w:spacing w:line="276" w:lineRule="auto"/>
        <w:ind w:firstLine="425" w:left="0"/>
        <w:jc w:val="both"/>
        <w:rPr>
          <w:rFonts w:ascii="Times New Roman" w:hAnsi="Times New Roman"/>
          <w:u w:val="none"/>
        </w:rPr>
      </w:pPr>
      <w:r>
        <w:rPr>
          <w:rFonts w:ascii="Times New Roman" w:hAnsi="Times New Roman"/>
          <w:b w:val="1"/>
          <w:u w:val="none"/>
        </w:rPr>
        <w:t>Историческая реконструкция</w:t>
      </w:r>
      <w:r>
        <w:rPr>
          <w:rFonts w:ascii="Times New Roman" w:hAnsi="Times New Roman"/>
          <w:u w:val="none"/>
        </w:rPr>
        <w:t xml:space="preserve"> – воссоздание материальной и духовной культуры той или иной исторической эпохи.</w:t>
      </w:r>
    </w:p>
    <w:p w14:paraId="6C000000">
      <w:pPr>
        <w:pStyle w:val="Style_1"/>
        <w:spacing w:line="276" w:lineRule="auto"/>
        <w:ind w:firstLine="425" w:left="0"/>
        <w:jc w:val="both"/>
        <w:rPr>
          <w:rFonts w:ascii="Times New Roman" w:hAnsi="Times New Roman"/>
          <w:u w:val="none"/>
        </w:rPr>
      </w:pPr>
      <w:r>
        <w:rPr>
          <w:rFonts w:ascii="Times New Roman" w:hAnsi="Times New Roman"/>
          <w:u w:val="none"/>
        </w:rPr>
        <w:t>Для изучения разных видов исторических источников существу</w:t>
      </w:r>
      <w:r>
        <w:rPr>
          <w:rFonts w:ascii="Times New Roman" w:hAnsi="Times New Roman"/>
          <w:u w:val="none"/>
        </w:rPr>
        <w:t>ет целый ряд научных дисциплин</w:t>
      </w:r>
      <w:r>
        <w:rPr>
          <w:rFonts w:ascii="Times New Roman" w:hAnsi="Times New Roman"/>
          <w:u w:val="none"/>
        </w:rPr>
        <w:t xml:space="preserve">: </w:t>
      </w:r>
    </w:p>
    <w:p w14:paraId="6D000000">
      <w:pPr>
        <w:pStyle w:val="Style_1"/>
        <w:numPr>
          <w:numId w:val="1"/>
        </w:numPr>
        <w:spacing w:line="276" w:lineRule="auto"/>
        <w:ind/>
        <w:jc w:val="both"/>
        <w:rPr>
          <w:rFonts w:ascii="Times New Roman" w:hAnsi="Times New Roman"/>
          <w:u w:val="none"/>
        </w:rPr>
      </w:pPr>
      <w:r>
        <w:rPr>
          <w:rFonts w:ascii="Times New Roman" w:hAnsi="Times New Roman"/>
          <w:u w:val="none"/>
        </w:rPr>
        <w:t>Хронология</w:t>
      </w:r>
      <w:r>
        <w:rPr>
          <w:rFonts w:ascii="Times New Roman" w:hAnsi="Times New Roman"/>
          <w:u w:val="none"/>
        </w:rPr>
        <w:t xml:space="preserve"> – изучает системы отсчета времени;</w:t>
      </w:r>
    </w:p>
    <w:p w14:paraId="6E000000">
      <w:pPr>
        <w:pStyle w:val="Style_1"/>
        <w:numPr>
          <w:numId w:val="1"/>
        </w:numPr>
        <w:spacing w:line="276" w:lineRule="auto"/>
        <w:ind/>
        <w:jc w:val="both"/>
        <w:rPr>
          <w:rFonts w:ascii="Times New Roman" w:hAnsi="Times New Roman"/>
          <w:u w:val="none"/>
        </w:rPr>
      </w:pPr>
      <w:r>
        <w:rPr>
          <w:rFonts w:ascii="Times New Roman" w:hAnsi="Times New Roman"/>
          <w:u w:val="none"/>
        </w:rPr>
        <w:t>Нумизматика</w:t>
      </w:r>
      <w:r>
        <w:rPr>
          <w:rFonts w:ascii="Times New Roman" w:hAnsi="Times New Roman"/>
          <w:u w:val="none"/>
        </w:rPr>
        <w:t xml:space="preserve"> – монеты, а </w:t>
      </w:r>
      <w:r>
        <w:rPr>
          <w:rFonts w:ascii="Times New Roman" w:hAnsi="Times New Roman"/>
          <w:u w:val="none"/>
        </w:rPr>
        <w:t>бонистика</w:t>
      </w:r>
      <w:r>
        <w:rPr>
          <w:rFonts w:ascii="Times New Roman" w:hAnsi="Times New Roman"/>
          <w:u w:val="none"/>
        </w:rPr>
        <w:t xml:space="preserve"> – банкноты;</w:t>
      </w:r>
    </w:p>
    <w:p w14:paraId="6F000000">
      <w:pPr>
        <w:pStyle w:val="Style_1"/>
        <w:numPr>
          <w:numId w:val="1"/>
        </w:numPr>
        <w:spacing w:line="276" w:lineRule="auto"/>
        <w:ind/>
        <w:jc w:val="both"/>
        <w:rPr>
          <w:rFonts w:ascii="Times New Roman" w:hAnsi="Times New Roman"/>
          <w:u w:val="none"/>
        </w:rPr>
      </w:pPr>
      <w:r>
        <w:rPr>
          <w:rFonts w:ascii="Times New Roman" w:hAnsi="Times New Roman"/>
          <w:u w:val="none"/>
        </w:rPr>
        <w:t>Геральдика</w:t>
      </w:r>
      <w:r>
        <w:rPr>
          <w:rFonts w:ascii="Times New Roman" w:hAnsi="Times New Roman"/>
          <w:u w:val="none"/>
        </w:rPr>
        <w:t xml:space="preserve"> – гербы стран, городов, отдельных семей и т.п.;</w:t>
      </w:r>
    </w:p>
    <w:p w14:paraId="70000000">
      <w:pPr>
        <w:pStyle w:val="Style_1"/>
        <w:numPr>
          <w:numId w:val="1"/>
        </w:numPr>
        <w:spacing w:line="276" w:lineRule="auto"/>
        <w:ind/>
        <w:jc w:val="both"/>
        <w:rPr>
          <w:rFonts w:ascii="Times New Roman" w:hAnsi="Times New Roman"/>
          <w:u w:val="none"/>
        </w:rPr>
      </w:pPr>
      <w:r>
        <w:rPr>
          <w:rFonts w:ascii="Times New Roman" w:hAnsi="Times New Roman"/>
          <w:u w:val="none"/>
        </w:rPr>
        <w:t>Фалеристика</w:t>
      </w:r>
      <w:r>
        <w:rPr>
          <w:rFonts w:ascii="Times New Roman" w:hAnsi="Times New Roman"/>
          <w:u w:val="none"/>
        </w:rPr>
        <w:t xml:space="preserve"> – ордена и медали;</w:t>
      </w:r>
    </w:p>
    <w:p w14:paraId="71000000">
      <w:pPr>
        <w:pStyle w:val="Style_1"/>
        <w:numPr>
          <w:numId w:val="1"/>
        </w:numPr>
        <w:spacing w:line="276" w:lineRule="auto"/>
        <w:ind/>
        <w:jc w:val="both"/>
        <w:rPr>
          <w:rFonts w:ascii="Times New Roman" w:hAnsi="Times New Roman"/>
          <w:u w:val="none"/>
        </w:rPr>
      </w:pPr>
      <w:r>
        <w:rPr>
          <w:rFonts w:ascii="Times New Roman" w:hAnsi="Times New Roman"/>
          <w:u w:val="none"/>
        </w:rPr>
        <w:t>Генеалогия</w:t>
      </w:r>
      <w:r>
        <w:rPr>
          <w:rFonts w:ascii="Times New Roman" w:hAnsi="Times New Roman"/>
          <w:u w:val="none"/>
        </w:rPr>
        <w:t xml:space="preserve"> </w:t>
      </w:r>
      <w:r>
        <w:rPr>
          <w:rFonts w:ascii="Times New Roman" w:hAnsi="Times New Roman"/>
          <w:u w:val="none"/>
        </w:rPr>
        <w:t>–</w:t>
      </w:r>
      <w:r>
        <w:rPr>
          <w:rFonts w:ascii="Times New Roman" w:hAnsi="Times New Roman"/>
          <w:u w:val="none"/>
        </w:rPr>
        <w:t xml:space="preserve"> </w:t>
      </w:r>
      <w:r>
        <w:rPr>
          <w:rFonts w:ascii="Times New Roman" w:hAnsi="Times New Roman"/>
          <w:u w:val="none"/>
        </w:rPr>
        <w:t>наука о родственных связях.</w:t>
      </w:r>
    </w:p>
    <w:p w14:paraId="72000000">
      <w:pPr>
        <w:pStyle w:val="Style_1"/>
        <w:spacing w:line="276" w:lineRule="auto"/>
        <w:ind w:firstLine="425" w:left="0"/>
        <w:jc w:val="both"/>
        <w:rPr>
          <w:rFonts w:ascii="Times New Roman" w:hAnsi="Times New Roman"/>
          <w:u w:val="none"/>
        </w:rPr>
      </w:pPr>
      <w:r>
        <w:rPr>
          <w:rFonts w:ascii="Times New Roman" w:hAnsi="Times New Roman"/>
          <w:u w:val="none"/>
        </w:rPr>
        <w:t>Всего существует несколько десятков (около 60) разных вспомогательн</w:t>
      </w:r>
      <w:r>
        <w:rPr>
          <w:rFonts w:ascii="Times New Roman" w:hAnsi="Times New Roman"/>
          <w:u w:val="none"/>
        </w:rPr>
        <w:t>ых дисциплин и появляются новые.</w:t>
      </w:r>
    </w:p>
    <w:p w14:paraId="73000000">
      <w:pPr>
        <w:pStyle w:val="Style_1"/>
        <w:spacing w:line="276" w:lineRule="auto"/>
        <w:ind w:firstLine="425" w:left="0"/>
        <w:jc w:val="both"/>
        <w:rPr>
          <w:rFonts w:ascii="Times New Roman" w:hAnsi="Times New Roman"/>
          <w:u w:val="none"/>
        </w:rPr>
      </w:pPr>
      <w:r>
        <w:rPr>
          <w:rFonts w:ascii="Times New Roman" w:hAnsi="Times New Roman"/>
          <w:u w:val="none"/>
        </w:rPr>
        <w:t>В греческой мифологии покровительницами наук и искусств считались музы. Девять муз были дочерями верховного бога Зевса и богини памяти Мнемозины.  Каждая муза отвечала за свой вид науки или искусства, но все они были необходимы для достижения гармонии</w:t>
      </w:r>
      <w:r>
        <w:rPr>
          <w:rFonts w:ascii="Times New Roman" w:hAnsi="Times New Roman"/>
          <w:u w:val="none"/>
        </w:rPr>
        <w:t>. </w:t>
      </w:r>
    </w:p>
    <w:p w14:paraId="74000000">
      <w:pPr>
        <w:pStyle w:val="Style_1"/>
        <w:spacing w:line="276" w:lineRule="auto"/>
        <w:ind w:firstLine="425" w:left="0"/>
        <w:jc w:val="both"/>
        <w:rPr>
          <w:rFonts w:ascii="Times New Roman" w:hAnsi="Times New Roman"/>
          <w:b w:val="1"/>
          <w:u w:val="none"/>
        </w:rPr>
      </w:pPr>
      <w:r>
        <w:rPr>
          <w:rFonts w:ascii="Times New Roman" w:hAnsi="Times New Roman"/>
          <w:b w:val="1"/>
          <w:u w:val="none"/>
        </w:rPr>
        <w:t>Муза истории – Клио. </w:t>
      </w:r>
      <w:r>
        <w:rPr>
          <w:rFonts w:ascii="Times New Roman" w:hAnsi="Times New Roman"/>
          <w:b w:val="1"/>
          <w:u w:val="none"/>
        </w:rPr>
        <w:t>«</w:t>
      </w:r>
      <w:r>
        <w:rPr>
          <w:rFonts w:ascii="Times New Roman" w:hAnsi="Times New Roman"/>
          <w:b w:val="1"/>
          <w:u w:val="none"/>
        </w:rPr>
        <w:t>Храм муз» - музей.</w:t>
      </w:r>
    </w:p>
    <w:p w14:paraId="75000000">
      <w:pPr>
        <w:pStyle w:val="Style_1"/>
        <w:spacing w:line="276" w:lineRule="auto"/>
        <w:ind w:firstLine="425" w:left="0"/>
        <w:jc w:val="both"/>
        <w:rPr>
          <w:rFonts w:ascii="Times New Roman" w:hAnsi="Times New Roman"/>
          <w:u w:val="none"/>
        </w:rPr>
      </w:pPr>
      <w:r>
        <w:rPr>
          <w:rFonts w:ascii="Times New Roman" w:hAnsi="Times New Roman"/>
          <w:b w:val="1"/>
          <w:u w:val="none"/>
        </w:rPr>
        <w:t>Музей</w:t>
      </w:r>
      <w:r>
        <w:rPr>
          <w:rFonts w:ascii="Times New Roman" w:hAnsi="Times New Roman"/>
          <w:u w:val="none"/>
        </w:rPr>
        <w:t xml:space="preserve"> </w:t>
      </w:r>
      <w:r>
        <w:rPr>
          <w:rFonts w:ascii="Times New Roman" w:hAnsi="Times New Roman"/>
          <w:u w:val="none"/>
        </w:rPr>
        <w:t>–</w:t>
      </w:r>
      <w:r>
        <w:rPr>
          <w:rFonts w:ascii="Times New Roman" w:hAnsi="Times New Roman"/>
          <w:u w:val="none"/>
        </w:rPr>
        <w:t xml:space="preserve"> э</w:t>
      </w:r>
      <w:r>
        <w:rPr>
          <w:rFonts w:ascii="Times New Roman" w:hAnsi="Times New Roman"/>
          <w:u w:val="none"/>
        </w:rPr>
        <w:t xml:space="preserve">то учреждение, занимающееся сбором, изучением, хранением и экспонированием предметов: памятников. </w:t>
      </w:r>
      <w:r>
        <w:rPr>
          <w:rFonts w:ascii="Times New Roman" w:hAnsi="Times New Roman"/>
          <w:u w:val="none"/>
        </w:rPr>
        <w:t>Музеи бывают разные: технические, литературные, краеведческие и, конечно, исторические. Именно там можно увидеть различные исторические источники.</w:t>
      </w:r>
    </w:p>
    <w:p w14:paraId="76000000">
      <w:pPr>
        <w:spacing w:line="276" w:lineRule="auto"/>
        <w:ind w:firstLine="425" w:left="0"/>
        <w:jc w:val="both"/>
        <w:rPr>
          <w:rFonts w:ascii="Times New Roman" w:hAnsi="Times New Roman"/>
          <w:b w:val="1"/>
          <w:u w:val="none"/>
        </w:rPr>
      </w:pPr>
    </w:p>
    <w:p w14:paraId="77000000">
      <w:pPr>
        <w:spacing w:line="276" w:lineRule="auto"/>
        <w:ind w:firstLine="425" w:left="0"/>
        <w:rPr>
          <w:rFonts w:ascii="Times New Roman" w:hAnsi="Times New Roman"/>
          <w:sz w:val="28"/>
          <w:u w:val="none"/>
        </w:rPr>
      </w:pPr>
      <w:r>
        <w:rPr>
          <w:rFonts w:ascii="Times New Roman" w:hAnsi="Times New Roman"/>
          <w:u w:val="none"/>
        </w:rPr>
        <w:t xml:space="preserve">Учитель: </w:t>
      </w:r>
      <w:r>
        <w:rPr>
          <w:rFonts w:ascii="Times New Roman" w:hAnsi="Times New Roman"/>
          <w:b w:val="0"/>
          <w:sz w:val="28"/>
          <w:u w:val="none"/>
        </w:rPr>
        <w:t>Ребята, а Как и зачем работает историк?</w:t>
      </w:r>
      <w:r>
        <w:rPr>
          <w:rFonts w:ascii="Times New Roman" w:hAnsi="Times New Roman"/>
          <w:b w:val="1"/>
          <w:sz w:val="28"/>
          <w:u w:val="none"/>
        </w:rPr>
        <w:t xml:space="preserve"> </w:t>
      </w:r>
      <w:r>
        <w:rPr>
          <w:rFonts w:ascii="Times New Roman" w:hAnsi="Times New Roman"/>
          <w:i w:val="1"/>
          <w:u w:val="none"/>
        </w:rPr>
        <w:t>(ответы детей)</w:t>
      </w:r>
    </w:p>
    <w:p w14:paraId="78000000">
      <w:pPr>
        <w:pStyle w:val="Style_1"/>
        <w:spacing w:line="276" w:lineRule="auto"/>
        <w:ind w:firstLine="425" w:left="0"/>
        <w:jc w:val="both"/>
        <w:rPr>
          <w:rFonts w:ascii="Times New Roman" w:hAnsi="Times New Roman"/>
          <w:u w:val="none"/>
        </w:rPr>
      </w:pPr>
      <w:r>
        <w:rPr>
          <w:rFonts w:ascii="Times New Roman" w:hAnsi="Times New Roman"/>
          <w:u w:val="none"/>
        </w:rPr>
        <w:t>Возьмем два разных исторических события: Гибель города Помпеи произошла в 79 году до нашей эры в Италии и Куликовская битва в 1380 году на Руси. Мы видим, что каждое из этих событий имеет свое место и время;</w:t>
      </w:r>
    </w:p>
    <w:p w14:paraId="79000000">
      <w:pPr>
        <w:spacing w:line="276" w:lineRule="auto"/>
        <w:ind w:firstLine="425" w:left="0"/>
        <w:rPr>
          <w:rFonts w:ascii="Times New Roman" w:hAnsi="Times New Roman"/>
          <w:sz w:val="28"/>
          <w:u w:val="none"/>
        </w:rPr>
      </w:pPr>
      <w:r>
        <w:rPr>
          <w:rFonts w:ascii="Times New Roman" w:hAnsi="Times New Roman"/>
          <w:b w:val="1"/>
          <w:sz w:val="28"/>
          <w:u w:val="none"/>
        </w:rPr>
        <w:t>Что произошло</w:t>
      </w:r>
      <w:r>
        <w:rPr>
          <w:rFonts w:ascii="Times New Roman" w:hAnsi="Times New Roman"/>
          <w:sz w:val="28"/>
          <w:u w:val="none"/>
        </w:rPr>
        <w:t xml:space="preserve">, </w:t>
      </w:r>
      <w:r>
        <w:rPr>
          <w:rFonts w:ascii="Times New Roman" w:hAnsi="Times New Roman"/>
          <w:b w:val="1"/>
          <w:sz w:val="28"/>
          <w:u w:val="none"/>
        </w:rPr>
        <w:t>где произошло</w:t>
      </w:r>
      <w:r>
        <w:rPr>
          <w:rFonts w:ascii="Times New Roman" w:hAnsi="Times New Roman"/>
          <w:sz w:val="28"/>
          <w:u w:val="none"/>
        </w:rPr>
        <w:t xml:space="preserve">, </w:t>
      </w:r>
      <w:r>
        <w:rPr>
          <w:rFonts w:ascii="Times New Roman" w:hAnsi="Times New Roman"/>
          <w:b w:val="1"/>
          <w:sz w:val="28"/>
          <w:u w:val="none"/>
        </w:rPr>
        <w:t>когда произошло</w:t>
      </w:r>
      <w:r>
        <w:rPr>
          <w:rFonts w:ascii="Times New Roman" w:hAnsi="Times New Roman"/>
          <w:sz w:val="28"/>
          <w:u w:val="none"/>
        </w:rPr>
        <w:t xml:space="preserve"> </w:t>
      </w:r>
      <w:r>
        <w:rPr>
          <w:rFonts w:ascii="Times New Roman" w:hAnsi="Times New Roman"/>
          <w:sz w:val="28"/>
          <w:u w:val="none"/>
        </w:rPr>
        <w:t>– это главные вопросы, с которых любой историк начинает изучать прошлое.</w:t>
      </w:r>
    </w:p>
    <w:p w14:paraId="7A000000">
      <w:pPr>
        <w:spacing w:line="276" w:lineRule="auto"/>
        <w:ind w:firstLine="425" w:left="0"/>
        <w:rPr>
          <w:rFonts w:ascii="Times New Roman" w:hAnsi="Times New Roman"/>
          <w:sz w:val="28"/>
          <w:u w:val="none"/>
        </w:rPr>
      </w:pPr>
      <w:r>
        <w:rPr>
          <w:rFonts w:ascii="Times New Roman" w:hAnsi="Times New Roman"/>
          <w:sz w:val="28"/>
          <w:u w:val="none"/>
        </w:rPr>
        <w:t xml:space="preserve">Но ответы на эти вопросы не достаточны историку. Перед ним встают новые вопросы: </w:t>
      </w:r>
      <w:r>
        <w:rPr>
          <w:rFonts w:ascii="Times New Roman" w:hAnsi="Times New Roman"/>
          <w:b w:val="1"/>
          <w:sz w:val="28"/>
          <w:u w:val="none"/>
        </w:rPr>
        <w:t>почему</w:t>
      </w:r>
      <w:r>
        <w:rPr>
          <w:rFonts w:ascii="Times New Roman" w:hAnsi="Times New Roman"/>
          <w:sz w:val="28"/>
          <w:u w:val="none"/>
        </w:rPr>
        <w:t xml:space="preserve"> произошло событие, к каким </w:t>
      </w:r>
      <w:r>
        <w:rPr>
          <w:rFonts w:ascii="Times New Roman" w:hAnsi="Times New Roman"/>
          <w:b w:val="1"/>
          <w:sz w:val="28"/>
          <w:u w:val="none"/>
        </w:rPr>
        <w:t>последствиям</w:t>
      </w:r>
      <w:r>
        <w:rPr>
          <w:rFonts w:ascii="Times New Roman" w:hAnsi="Times New Roman"/>
          <w:sz w:val="28"/>
          <w:u w:val="none"/>
        </w:rPr>
        <w:t xml:space="preserve"> оно привело и многие другие. Вопросы могут быть самые неожиданные, ответы на которые приходится искать долгие годы</w:t>
      </w:r>
      <w:r>
        <w:rPr>
          <w:rFonts w:ascii="Times New Roman" w:hAnsi="Times New Roman"/>
          <w:i w:val="1"/>
          <w:sz w:val="28"/>
          <w:u w:val="none"/>
        </w:rPr>
        <w:t>.</w:t>
      </w:r>
    </w:p>
    <w:p w14:paraId="7B000000">
      <w:pPr>
        <w:spacing w:line="276" w:lineRule="auto"/>
        <w:ind w:firstLine="425" w:left="0"/>
        <w:rPr>
          <w:rFonts w:ascii="Times New Roman" w:hAnsi="Times New Roman"/>
          <w:sz w:val="28"/>
          <w:u w:val="none"/>
        </w:rPr>
      </w:pPr>
      <w:r>
        <w:rPr>
          <w:rFonts w:ascii="Times New Roman" w:hAnsi="Times New Roman"/>
          <w:b w:val="1"/>
          <w:sz w:val="28"/>
          <w:u w:val="none"/>
        </w:rPr>
        <w:t>Предпосылка</w:t>
      </w:r>
      <w:r>
        <w:rPr>
          <w:rFonts w:ascii="Times New Roman" w:hAnsi="Times New Roman"/>
          <w:b w:val="1"/>
          <w:sz w:val="28"/>
          <w:u w:val="none"/>
        </w:rPr>
        <w:t xml:space="preserve"> </w:t>
      </w:r>
      <w:r>
        <w:rPr>
          <w:rFonts w:ascii="Times New Roman" w:hAnsi="Times New Roman"/>
          <w:u w:val="none"/>
        </w:rPr>
        <w:t>–</w:t>
      </w:r>
      <w:r>
        <w:rPr>
          <w:rFonts w:ascii="Times New Roman" w:hAnsi="Times New Roman"/>
          <w:b w:val="1"/>
          <w:sz w:val="28"/>
          <w:u w:val="none"/>
        </w:rPr>
        <w:t xml:space="preserve"> предварительное условие, исходный пункт чего-нибудь.</w:t>
      </w:r>
      <w:r>
        <w:rPr>
          <w:rFonts w:ascii="Times New Roman" w:hAnsi="Times New Roman"/>
          <w:sz w:val="28"/>
          <w:u w:val="none"/>
        </w:rPr>
        <w:t> Например, к концу 15 века у европейцев появились корабли, способны переплыть океан, карты, компас и т.д. </w:t>
      </w:r>
    </w:p>
    <w:p w14:paraId="7C000000">
      <w:pPr>
        <w:spacing w:line="276" w:lineRule="auto"/>
        <w:ind w:firstLine="425" w:left="0"/>
        <w:rPr>
          <w:rFonts w:ascii="Times New Roman" w:hAnsi="Times New Roman"/>
          <w:sz w:val="28"/>
          <w:u w:val="none"/>
        </w:rPr>
      </w:pPr>
      <w:r>
        <w:rPr>
          <w:rFonts w:ascii="Times New Roman" w:hAnsi="Times New Roman"/>
          <w:b w:val="1"/>
          <w:sz w:val="28"/>
          <w:u w:val="none"/>
        </w:rPr>
        <w:t xml:space="preserve">Причина </w:t>
      </w:r>
      <w:r>
        <w:rPr>
          <w:rFonts w:ascii="Times New Roman" w:hAnsi="Times New Roman"/>
          <w:u w:val="none"/>
        </w:rPr>
        <w:t>–</w:t>
      </w:r>
      <w:r>
        <w:rPr>
          <w:rFonts w:ascii="Times New Roman" w:hAnsi="Times New Roman"/>
          <w:b w:val="1"/>
          <w:sz w:val="28"/>
          <w:u w:val="none"/>
        </w:rPr>
        <w:t xml:space="preserve"> явление, вызывающее возникновение другого явления.</w:t>
      </w:r>
      <w:r>
        <w:rPr>
          <w:rFonts w:ascii="Times New Roman" w:hAnsi="Times New Roman"/>
          <w:sz w:val="28"/>
          <w:u w:val="none"/>
        </w:rPr>
        <w:t> Испания остро нуждалась в золоте, поэтому была снаряжена экспедиция Колумба.</w:t>
      </w:r>
    </w:p>
    <w:p w14:paraId="7D000000">
      <w:pPr>
        <w:spacing w:line="276" w:lineRule="auto"/>
        <w:ind w:firstLine="425" w:left="0"/>
        <w:rPr>
          <w:rFonts w:ascii="Times New Roman" w:hAnsi="Times New Roman"/>
          <w:sz w:val="28"/>
          <w:u w:val="none"/>
        </w:rPr>
      </w:pPr>
      <w:r>
        <w:rPr>
          <w:rFonts w:ascii="Times New Roman" w:hAnsi="Times New Roman"/>
          <w:b w:val="1"/>
          <w:sz w:val="28"/>
          <w:u w:val="none"/>
        </w:rPr>
        <w:t>Следствием</w:t>
      </w:r>
      <w:r>
        <w:rPr>
          <w:rFonts w:ascii="Times New Roman" w:hAnsi="Times New Roman"/>
          <w:sz w:val="28"/>
          <w:u w:val="none"/>
        </w:rPr>
        <w:t xml:space="preserve"> стало открытие Америки.</w:t>
      </w:r>
    </w:p>
    <w:p w14:paraId="7E000000">
      <w:pPr>
        <w:ind w:firstLine="425" w:left="0"/>
        <w:rPr>
          <w:rFonts w:ascii="Times New Roman" w:hAnsi="Times New Roman"/>
          <w:sz w:val="28"/>
          <w:u w:val="none"/>
        </w:rPr>
      </w:pPr>
    </w:p>
    <w:p w14:paraId="7F000000">
      <w:pPr>
        <w:spacing w:line="276" w:lineRule="auto"/>
        <w:ind w:firstLine="567" w:left="0"/>
        <w:rPr>
          <w:rFonts w:ascii="Times New Roman" w:hAnsi="Times New Roman"/>
          <w:sz w:val="28"/>
          <w:u w:val="none"/>
        </w:rPr>
      </w:pPr>
      <w:r>
        <w:rPr>
          <w:rFonts w:ascii="Times New Roman" w:hAnsi="Times New Roman"/>
          <w:u w:val="none"/>
        </w:rPr>
        <w:t xml:space="preserve">Учитель: </w:t>
      </w:r>
      <w:r>
        <w:rPr>
          <w:rFonts w:ascii="Times New Roman" w:hAnsi="Times New Roman"/>
          <w:sz w:val="28"/>
          <w:u w:val="none"/>
        </w:rPr>
        <w:t xml:space="preserve">Мы с вами уже говорили и выяснили, что в исторической науке принято всю историю человечества делить на </w:t>
      </w:r>
      <w:r>
        <w:rPr>
          <w:rFonts w:ascii="Times New Roman" w:hAnsi="Times New Roman"/>
          <w:sz w:val="28"/>
          <w:u w:val="none"/>
        </w:rPr>
        <w:t>несколько больших эпох</w:t>
      </w:r>
      <w:r>
        <w:rPr>
          <w:rFonts w:ascii="Times New Roman" w:hAnsi="Times New Roman"/>
          <w:i w:val="1"/>
          <w:sz w:val="28"/>
          <w:u w:val="none"/>
        </w:rPr>
        <w:t>:</w:t>
      </w:r>
    </w:p>
    <w:p w14:paraId="80000000">
      <w:pPr>
        <w:numPr>
          <w:ilvl w:val="0"/>
          <w:numId w:val="2"/>
        </w:numPr>
        <w:spacing w:line="276" w:lineRule="auto"/>
        <w:ind/>
        <w:rPr>
          <w:rFonts w:ascii="Times New Roman" w:hAnsi="Times New Roman"/>
          <w:sz w:val="28"/>
          <w:u w:val="none"/>
        </w:rPr>
      </w:pPr>
      <w:r>
        <w:rPr>
          <w:rFonts w:ascii="Times New Roman" w:hAnsi="Times New Roman"/>
          <w:sz w:val="28"/>
          <w:u w:val="none"/>
        </w:rPr>
        <w:t>Первобытность – от Адама до возникновения первых государств;</w:t>
      </w:r>
    </w:p>
    <w:p w14:paraId="81000000">
      <w:pPr>
        <w:numPr>
          <w:ilvl w:val="0"/>
          <w:numId w:val="2"/>
        </w:numPr>
        <w:spacing w:line="276" w:lineRule="auto"/>
        <w:ind/>
        <w:rPr>
          <w:rFonts w:ascii="Times New Roman" w:hAnsi="Times New Roman"/>
          <w:sz w:val="28"/>
          <w:u w:val="none"/>
        </w:rPr>
      </w:pPr>
      <w:r>
        <w:rPr>
          <w:rFonts w:ascii="Times New Roman" w:hAnsi="Times New Roman"/>
          <w:sz w:val="28"/>
          <w:u w:val="none"/>
        </w:rPr>
        <w:t>Древний мир (5 тысячелетие д н.э. – 5 в. н.э.);</w:t>
      </w:r>
    </w:p>
    <w:p w14:paraId="82000000">
      <w:pPr>
        <w:numPr>
          <w:ilvl w:val="0"/>
          <w:numId w:val="2"/>
        </w:numPr>
        <w:spacing w:line="276" w:lineRule="auto"/>
        <w:ind/>
        <w:rPr>
          <w:rFonts w:ascii="Times New Roman" w:hAnsi="Times New Roman"/>
          <w:sz w:val="28"/>
          <w:u w:val="none"/>
        </w:rPr>
      </w:pPr>
      <w:r>
        <w:rPr>
          <w:rFonts w:ascii="Times New Roman" w:hAnsi="Times New Roman"/>
          <w:sz w:val="28"/>
          <w:u w:val="none"/>
        </w:rPr>
        <w:t>Средневековье (5 век – 15 век)</w:t>
      </w:r>
    </w:p>
    <w:p w14:paraId="83000000">
      <w:pPr>
        <w:numPr>
          <w:ilvl w:val="0"/>
          <w:numId w:val="2"/>
        </w:numPr>
        <w:spacing w:line="276" w:lineRule="auto"/>
        <w:ind/>
        <w:rPr>
          <w:rFonts w:ascii="Times New Roman" w:hAnsi="Times New Roman"/>
          <w:sz w:val="28"/>
          <w:u w:val="none"/>
        </w:rPr>
      </w:pPr>
      <w:r>
        <w:rPr>
          <w:rFonts w:ascii="Times New Roman" w:hAnsi="Times New Roman"/>
          <w:sz w:val="28"/>
          <w:u w:val="none"/>
        </w:rPr>
        <w:t>Новое время (16 век – 19 век)</w:t>
      </w:r>
    </w:p>
    <w:p w14:paraId="84000000">
      <w:pPr>
        <w:numPr>
          <w:ilvl w:val="0"/>
          <w:numId w:val="2"/>
        </w:numPr>
        <w:spacing w:line="276" w:lineRule="auto"/>
        <w:ind/>
        <w:rPr>
          <w:rFonts w:ascii="Times New Roman" w:hAnsi="Times New Roman"/>
          <w:sz w:val="28"/>
          <w:u w:val="none"/>
        </w:rPr>
      </w:pPr>
      <w:r>
        <w:rPr>
          <w:rFonts w:ascii="Times New Roman" w:hAnsi="Times New Roman"/>
          <w:sz w:val="28"/>
          <w:u w:val="none"/>
        </w:rPr>
        <w:t>Новейшее время (20 и 21 век)</w:t>
      </w:r>
    </w:p>
    <w:p w14:paraId="85000000">
      <w:pPr>
        <w:spacing w:line="276" w:lineRule="auto"/>
        <w:ind w:firstLine="425" w:left="0"/>
        <w:rPr>
          <w:rFonts w:ascii="Times New Roman" w:hAnsi="Times New Roman"/>
          <w:sz w:val="28"/>
          <w:u w:val="none"/>
        </w:rPr>
      </w:pPr>
      <w:r>
        <w:rPr>
          <w:rFonts w:ascii="Times New Roman" w:hAnsi="Times New Roman"/>
          <w:sz w:val="28"/>
          <w:u w:val="none"/>
        </w:rPr>
        <w:t>Это деление во многом условно и более всего подходит к истории Европы, ведь, например, в Африке или в Австралии еще в 20 веке были племена, жившие как в эпоху первобытности.</w:t>
      </w:r>
    </w:p>
    <w:p w14:paraId="86000000">
      <w:pPr>
        <w:spacing w:line="276" w:lineRule="auto"/>
        <w:ind w:firstLine="425" w:left="0"/>
        <w:jc w:val="both"/>
        <w:rPr>
          <w:rFonts w:ascii="Times New Roman" w:hAnsi="Times New Roman"/>
          <w:b w:val="1"/>
          <w:u w:val="none"/>
        </w:rPr>
      </w:pPr>
    </w:p>
    <w:p w14:paraId="87000000">
      <w:pPr>
        <w:spacing w:line="276" w:lineRule="auto"/>
        <w:ind w:firstLine="425" w:left="0"/>
        <w:jc w:val="both"/>
        <w:rPr>
          <w:rFonts w:ascii="Times New Roman" w:hAnsi="Times New Roman"/>
          <w:b w:val="1"/>
          <w:u w:val="none"/>
        </w:rPr>
      </w:pPr>
      <w:r>
        <w:rPr>
          <w:rFonts w:ascii="Times New Roman" w:hAnsi="Times New Roman"/>
          <w:b w:val="1"/>
          <w:u w:val="none"/>
        </w:rPr>
        <w:t>III. Изучение нового материала</w:t>
      </w:r>
    </w:p>
    <w:p w14:paraId="88000000">
      <w:pPr>
        <w:spacing w:line="276" w:lineRule="auto"/>
        <w:ind w:firstLine="425" w:left="0"/>
        <w:jc w:val="both"/>
        <w:rPr>
          <w:rFonts w:ascii="Times New Roman" w:hAnsi="Times New Roman"/>
          <w:b w:val="1"/>
          <w:u w:val="none"/>
        </w:rPr>
      </w:pPr>
    </w:p>
    <w:p w14:paraId="89000000">
      <w:pPr>
        <w:spacing w:line="276" w:lineRule="auto"/>
        <w:ind w:firstLine="425" w:left="0"/>
        <w:jc w:val="both"/>
        <w:rPr>
          <w:rFonts w:ascii="Times New Roman" w:hAnsi="Times New Roman"/>
          <w:u w:val="none"/>
        </w:rPr>
      </w:pPr>
      <w:r>
        <w:rPr>
          <w:rFonts w:ascii="Times New Roman" w:hAnsi="Times New Roman"/>
          <w:u w:val="none"/>
        </w:rPr>
        <w:t>1. Определение понятия "Древний мир":</w:t>
      </w:r>
    </w:p>
    <w:p w14:paraId="8A000000">
      <w:pPr>
        <w:pStyle w:val="Style_1"/>
        <w:ind w:firstLine="425" w:left="0"/>
        <w:rPr>
          <w:rFonts w:ascii="Times New Roman" w:hAnsi="Times New Roman"/>
          <w:sz w:val="28"/>
          <w:u w:val="none"/>
        </w:rPr>
      </w:pPr>
      <w:r>
        <w:rPr>
          <w:rFonts w:ascii="Times New Roman" w:hAnsi="Times New Roman"/>
          <w:b w:val="1"/>
          <w:sz w:val="28"/>
          <w:u w:val="none"/>
        </w:rPr>
        <w:t>Древний мир</w:t>
      </w:r>
      <w:r>
        <w:rPr>
          <w:rFonts w:ascii="Times New Roman" w:hAnsi="Times New Roman"/>
          <w:sz w:val="28"/>
          <w:u w:val="none"/>
        </w:rPr>
        <w:t> </w:t>
      </w:r>
      <w:r>
        <w:rPr>
          <w:rFonts w:ascii="Times New Roman" w:hAnsi="Times New Roman"/>
          <w:u w:val="none"/>
        </w:rPr>
        <w:t>–</w:t>
      </w:r>
      <w:r>
        <w:rPr>
          <w:rFonts w:ascii="Times New Roman" w:hAnsi="Times New Roman"/>
          <w:sz w:val="28"/>
          <w:u w:val="none"/>
        </w:rPr>
        <w:t xml:space="preserve"> период в истории человечества, выделяемый между доисторическим периодом и началом средних веков в Европе. </w:t>
      </w:r>
    </w:p>
    <w:p w14:paraId="8B000000">
      <w:pPr>
        <w:pStyle w:val="Style_1"/>
        <w:ind w:firstLine="425" w:left="0"/>
        <w:rPr>
          <w:rFonts w:ascii="Times New Roman" w:hAnsi="Times New Roman"/>
          <w:sz w:val="28"/>
          <w:u w:val="none"/>
        </w:rPr>
      </w:pPr>
      <w:r>
        <w:rPr>
          <w:rFonts w:ascii="Times New Roman" w:hAnsi="Times New Roman"/>
          <w:sz w:val="28"/>
          <w:u w:val="none"/>
        </w:rPr>
        <w:t xml:space="preserve">Понятие «Древний мир» используется в исторической науке как синоним понятия «древняя история». Чаще термин применяется в узком смысле </w:t>
      </w:r>
      <w:r>
        <w:rPr>
          <w:rFonts w:ascii="Times New Roman" w:hAnsi="Times New Roman"/>
          <w:u w:val="none"/>
        </w:rPr>
        <w:t>–</w:t>
      </w:r>
      <w:r>
        <w:rPr>
          <w:rFonts w:ascii="Times New Roman" w:hAnsi="Times New Roman"/>
          <w:sz w:val="28"/>
          <w:u w:val="none"/>
        </w:rPr>
        <w:t xml:space="preserve"> как период собственно древней истории, последовавший после эпохи первобытности. </w:t>
      </w:r>
    </w:p>
    <w:p w14:paraId="8C000000">
      <w:pPr>
        <w:pStyle w:val="Style_1"/>
        <w:ind w:firstLine="425" w:left="0"/>
        <w:rPr>
          <w:rFonts w:ascii="Times New Roman" w:hAnsi="Times New Roman"/>
          <w:b w:val="1"/>
          <w:sz w:val="28"/>
          <w:u w:val="none"/>
        </w:rPr>
      </w:pPr>
      <w:r>
        <w:rPr>
          <w:rFonts w:ascii="Times New Roman" w:hAnsi="Times New Roman"/>
          <w:b w:val="1"/>
          <w:sz w:val="28"/>
          <w:u w:val="none"/>
        </w:rPr>
        <w:t xml:space="preserve">Периодизация: </w:t>
      </w:r>
      <w:r>
        <w:rPr>
          <w:rFonts w:ascii="Times New Roman" w:hAnsi="Times New Roman"/>
          <w:sz w:val="28"/>
          <w:u w:val="none"/>
        </w:rPr>
        <w:t>Выделяют два этапа древности, основанные на материале, из которого делались орудия труда: </w:t>
      </w:r>
    </w:p>
    <w:p w14:paraId="8D000000">
      <w:pPr>
        <w:pStyle w:val="Style_1"/>
        <w:ind w:firstLine="425" w:left="0"/>
        <w:rPr>
          <w:rFonts w:ascii="Times New Roman" w:hAnsi="Times New Roman"/>
          <w:b w:val="1"/>
          <w:sz w:val="28"/>
          <w:u w:val="none"/>
        </w:rPr>
      </w:pPr>
      <w:r>
        <w:rPr>
          <w:rFonts w:ascii="Times New Roman" w:hAnsi="Times New Roman"/>
          <w:b w:val="1"/>
          <w:sz w:val="28"/>
          <w:u w:val="none"/>
        </w:rPr>
        <w:t>Бронзовый век</w:t>
      </w:r>
      <w:r>
        <w:rPr>
          <w:rFonts w:ascii="Times New Roman" w:hAnsi="Times New Roman"/>
          <w:b w:val="1"/>
          <w:sz w:val="28"/>
          <w:u w:val="none"/>
        </w:rPr>
        <w:t> </w:t>
      </w:r>
      <w:r>
        <w:rPr>
          <w:rFonts w:ascii="Times New Roman" w:hAnsi="Times New Roman"/>
          <w:u w:val="none"/>
        </w:rPr>
        <w:t>–</w:t>
      </w:r>
      <w:r>
        <w:rPr>
          <w:rFonts w:ascii="Times New Roman" w:hAnsi="Times New Roman"/>
          <w:sz w:val="28"/>
          <w:u w:val="none"/>
        </w:rPr>
        <w:t xml:space="preserve"> освоение человеком металла, сначала это была медь, а после </w:t>
      </w:r>
      <w:r>
        <w:rPr>
          <w:rFonts w:ascii="Times New Roman" w:hAnsi="Times New Roman"/>
          <w:u w:val="none"/>
        </w:rPr>
        <w:t>–</w:t>
      </w:r>
      <w:r>
        <w:rPr>
          <w:rFonts w:ascii="Times New Roman" w:hAnsi="Times New Roman"/>
          <w:sz w:val="28"/>
          <w:u w:val="none"/>
        </w:rPr>
        <w:t xml:space="preserve"> бронза (сплав меди и олова). В эту эпоху создаётся письменность, появляются первые письменные памятники.</w:t>
      </w:r>
    </w:p>
    <w:p w14:paraId="8E000000">
      <w:pPr>
        <w:pStyle w:val="Style_1"/>
        <w:ind w:firstLine="425" w:left="0"/>
        <w:rPr>
          <w:rFonts w:ascii="Times New Roman" w:hAnsi="Times New Roman"/>
          <w:b w:val="1"/>
          <w:sz w:val="28"/>
          <w:u w:val="none"/>
        </w:rPr>
      </w:pPr>
      <w:r>
        <w:rPr>
          <w:rFonts w:ascii="Times New Roman" w:hAnsi="Times New Roman"/>
          <w:b w:val="1"/>
          <w:sz w:val="28"/>
          <w:u w:val="none"/>
        </w:rPr>
        <w:t>Железный век</w:t>
      </w:r>
      <w:r>
        <w:rPr>
          <w:rFonts w:ascii="Times New Roman" w:hAnsi="Times New Roman"/>
          <w:b w:val="1"/>
          <w:sz w:val="28"/>
          <w:u w:val="none"/>
        </w:rPr>
        <w:t> </w:t>
      </w:r>
      <w:r>
        <w:rPr>
          <w:rFonts w:ascii="Times New Roman" w:hAnsi="Times New Roman"/>
          <w:u w:val="none"/>
        </w:rPr>
        <w:t>–</w:t>
      </w:r>
      <w:r>
        <w:rPr>
          <w:rFonts w:ascii="Times New Roman" w:hAnsi="Times New Roman"/>
          <w:sz w:val="28"/>
          <w:u w:val="none"/>
        </w:rPr>
        <w:t xml:space="preserve"> освоение технологии выплавки железа, этот металл стал широко доступен и значительно расширил возможности людей. К этому периоду относится расцвет античных культур Греции и Рима, которые ещё называют классической древностью.</w:t>
      </w:r>
      <w:r>
        <w:rPr>
          <w:rFonts w:ascii="Times New Roman" w:hAnsi="Times New Roman"/>
          <w:sz w:val="28"/>
          <w:u w:val="none"/>
        </w:rPr>
        <w:t> </w:t>
      </w:r>
    </w:p>
    <w:p w14:paraId="8F000000">
      <w:pPr>
        <w:pStyle w:val="Style_1"/>
        <w:ind w:firstLine="425" w:left="0"/>
        <w:rPr>
          <w:rFonts w:ascii="Times New Roman" w:hAnsi="Times New Roman"/>
          <w:b w:val="1"/>
          <w:sz w:val="28"/>
          <w:u w:val="none"/>
        </w:rPr>
      </w:pPr>
    </w:p>
    <w:p w14:paraId="90000000">
      <w:pPr>
        <w:pStyle w:val="Style_1"/>
        <w:ind w:firstLine="425" w:left="0"/>
        <w:rPr>
          <w:rFonts w:ascii="Times New Roman" w:hAnsi="Times New Roman"/>
          <w:sz w:val="28"/>
          <w:u w:val="none"/>
        </w:rPr>
      </w:pPr>
      <w:r>
        <w:rPr>
          <w:rFonts w:ascii="Times New Roman" w:hAnsi="Times New Roman"/>
          <w:b w:val="1"/>
          <w:sz w:val="28"/>
          <w:u w:val="none"/>
        </w:rPr>
        <w:t>Государства:</w:t>
      </w:r>
      <w:r>
        <w:rPr>
          <w:rFonts w:ascii="Times New Roman" w:hAnsi="Times New Roman"/>
          <w:sz w:val="28"/>
          <w:u w:val="none"/>
        </w:rPr>
        <w:t xml:space="preserve"> </w:t>
      </w:r>
      <w:r>
        <w:rPr>
          <w:rFonts w:ascii="Times New Roman" w:hAnsi="Times New Roman"/>
          <w:sz w:val="28"/>
          <w:u w:val="none"/>
        </w:rPr>
        <w:t>В Древнем мире выделяются несколько относительно изолированных друг от друга цивилизаций: </w:t>
      </w:r>
      <w:r>
        <w:rPr>
          <w:rFonts w:ascii="Times New Roman" w:hAnsi="Times New Roman"/>
          <w:sz w:val="28"/>
          <w:u w:val="none"/>
        </w:rPr>
        <w:t xml:space="preserve">Древнего Египта; </w:t>
      </w:r>
      <w:r>
        <w:rPr>
          <w:rFonts w:ascii="Times New Roman" w:hAnsi="Times New Roman"/>
          <w:sz w:val="28"/>
          <w:u w:val="none"/>
        </w:rPr>
        <w:t xml:space="preserve">Древней Месопотамии; </w:t>
      </w:r>
      <w:r>
        <w:rPr>
          <w:rFonts w:ascii="Times New Roman" w:hAnsi="Times New Roman"/>
          <w:sz w:val="28"/>
          <w:u w:val="none"/>
        </w:rPr>
        <w:t xml:space="preserve">Древней Индии; </w:t>
      </w:r>
      <w:r>
        <w:rPr>
          <w:rFonts w:ascii="Times New Roman" w:hAnsi="Times New Roman"/>
          <w:sz w:val="28"/>
          <w:u w:val="none"/>
        </w:rPr>
        <w:t>Древнего Китая; Д</w:t>
      </w:r>
      <w:r>
        <w:rPr>
          <w:rFonts w:ascii="Times New Roman" w:hAnsi="Times New Roman"/>
          <w:sz w:val="28"/>
          <w:u w:val="none"/>
        </w:rPr>
        <w:t xml:space="preserve">ревней Греции (с 3 тыс. до н. э.); </w:t>
      </w:r>
      <w:r>
        <w:rPr>
          <w:rFonts w:ascii="Times New Roman" w:hAnsi="Times New Roman"/>
          <w:sz w:val="28"/>
          <w:u w:val="none"/>
        </w:rPr>
        <w:t>ревнего Рима (с 8 в. до н. э.).</w:t>
      </w:r>
      <w:r>
        <w:rPr>
          <w:rFonts w:ascii="Times New Roman" w:hAnsi="Times New Roman"/>
          <w:i w:val="1"/>
          <w:sz w:val="28"/>
          <w:u w:val="none"/>
        </w:rPr>
        <w:t> (дети находят на карте эти государства)</w:t>
      </w:r>
    </w:p>
    <w:p w14:paraId="91000000">
      <w:pPr>
        <w:pStyle w:val="Style_1"/>
        <w:ind w:firstLine="425" w:left="0"/>
        <w:rPr>
          <w:rFonts w:ascii="Times New Roman" w:hAnsi="Times New Roman"/>
          <w:sz w:val="28"/>
          <w:u w:val="none"/>
        </w:rPr>
      </w:pPr>
    </w:p>
    <w:p w14:paraId="92000000">
      <w:pPr>
        <w:pStyle w:val="Style_1"/>
        <w:ind w:firstLine="425" w:left="0"/>
        <w:rPr>
          <w:rFonts w:ascii="Times New Roman" w:hAnsi="Times New Roman"/>
          <w:b w:val="1"/>
          <w:sz w:val="28"/>
          <w:u w:val="none"/>
        </w:rPr>
      </w:pPr>
      <w:r>
        <w:rPr>
          <w:rFonts w:ascii="Times New Roman" w:hAnsi="Times New Roman"/>
          <w:b w:val="1"/>
          <w:sz w:val="28"/>
          <w:u w:val="none"/>
        </w:rPr>
        <w:t>Работа с картами:</w:t>
      </w:r>
    </w:p>
    <w:p w14:paraId="93000000">
      <w:pPr>
        <w:pStyle w:val="Style_1"/>
        <w:ind w:firstLine="425" w:left="0"/>
        <w:rPr>
          <w:rFonts w:ascii="Times New Roman" w:hAnsi="Times New Roman"/>
          <w:sz w:val="28"/>
          <w:u w:val="none"/>
        </w:rPr>
      </w:pPr>
      <w:r>
        <w:rPr>
          <w:rFonts w:ascii="Times New Roman" w:hAnsi="Times New Roman"/>
          <w:u w:val="none"/>
        </w:rPr>
        <w:t xml:space="preserve">Учитель: </w:t>
      </w:r>
      <w:r>
        <w:rPr>
          <w:rFonts w:ascii="Times New Roman" w:hAnsi="Times New Roman"/>
          <w:sz w:val="28"/>
          <w:u w:val="none"/>
        </w:rPr>
        <w:t xml:space="preserve">Карты территорий основных государств эпохи Древнего мира: </w:t>
      </w:r>
      <w:r>
        <w:rPr>
          <w:rFonts w:ascii="Times New Roman" w:hAnsi="Times New Roman"/>
          <w:i w:val="1"/>
          <w:sz w:val="28"/>
          <w:u w:val="none"/>
        </w:rPr>
        <w:t>(на экране)  (можно использовать и другие карты, и</w:t>
      </w:r>
      <w:r>
        <w:rPr>
          <w:rFonts w:ascii="Times New Roman" w:hAnsi="Times New Roman"/>
          <w:i w:val="1"/>
          <w:sz w:val="28"/>
          <w:u w:val="none"/>
        </w:rPr>
        <w:t>меющиеся в наличии)</w:t>
      </w:r>
    </w:p>
    <w:p w14:paraId="94000000">
      <w:pPr>
        <w:pStyle w:val="Style_1"/>
        <w:ind w:firstLine="425" w:left="0"/>
        <w:rPr>
          <w:rFonts w:ascii="Times New Roman" w:hAnsi="Times New Roman"/>
          <w:sz w:val="28"/>
          <w:u w:val="none"/>
        </w:rPr>
      </w:pPr>
      <w:r>
        <w:rPr>
          <w:rFonts w:ascii="Times New Roman" w:hAnsi="Times New Roman"/>
          <w:sz w:val="28"/>
          <w:u w:val="none"/>
        </w:rPr>
        <w:drawing>
          <wp:inline>
            <wp:extent cx="2415540" cy="2415540"/>
            <wp:effectExtent b="0" l="0" r="0" t="0"/>
            <wp:docPr hidden="false" id="2" name="Picture 2"/>
            <a:graphic>
              <a:graphicData uri="http://schemas.openxmlformats.org/drawingml/2006/picture">
                <pic:pic>
                  <pic:nvPicPr>
                    <pic:cNvPr hidden="false" id="1" name="Picture 1"/>
                    <pic:cNvPicPr preferRelativeResize="true"/>
                  </pic:nvPicPr>
                  <pic:blipFill>
                    <a:blip r:embed="rId1"/>
                    <a:stretch/>
                  </pic:blipFill>
                  <pic:spPr>
                    <a:xfrm flipH="false" flipV="false" rot="0">
                      <a:ext cx="2415540" cy="2415540"/>
                    </a:xfrm>
                    <a:prstGeom prst="rect"/>
                  </pic:spPr>
                </pic:pic>
              </a:graphicData>
            </a:graphic>
          </wp:inline>
        </w:drawing>
      </w:r>
      <w:r>
        <w:rPr>
          <w:rFonts w:ascii="Times New Roman" w:hAnsi="Times New Roman"/>
          <w:sz w:val="28"/>
          <w:u w:val="none"/>
        </w:rPr>
        <w:drawing>
          <wp:inline>
            <wp:extent cx="2217420" cy="2225040"/>
            <wp:effectExtent b="0" l="0" r="0" t="0"/>
            <wp:docPr hidden="false" id="4" name="Picture 4"/>
            <a:graphic>
              <a:graphicData uri="http://schemas.openxmlformats.org/drawingml/2006/picture">
                <pic:pic>
                  <pic:nvPicPr>
                    <pic:cNvPr hidden="false" id="3" name="Picture 3"/>
                    <pic:cNvPicPr preferRelativeResize="true"/>
                  </pic:nvPicPr>
                  <pic:blipFill>
                    <a:blip r:embed="rId2"/>
                    <a:stretch/>
                  </pic:blipFill>
                  <pic:spPr>
                    <a:xfrm flipH="false" flipV="false" rot="0">
                      <a:ext cx="2217420" cy="2225040"/>
                    </a:xfrm>
                    <a:prstGeom prst="rect"/>
                  </pic:spPr>
                </pic:pic>
              </a:graphicData>
            </a:graphic>
          </wp:inline>
        </w:drawing>
      </w:r>
      <w:r>
        <w:rPr>
          <w:rFonts w:ascii="Times New Roman" w:hAnsi="Times New Roman"/>
          <w:sz w:val="28"/>
          <w:u w:val="none"/>
        </w:rPr>
        <w:drawing>
          <wp:inline>
            <wp:extent cx="2910840" cy="2910840"/>
            <wp:effectExtent b="0" l="0" r="0" t="0"/>
            <wp:docPr hidden="false" id="6" name="Picture 6"/>
            <a:graphic>
              <a:graphicData uri="http://schemas.openxmlformats.org/drawingml/2006/picture">
                <pic:pic>
                  <pic:nvPicPr>
                    <pic:cNvPr hidden="false" id="5" name="Picture 5"/>
                    <pic:cNvPicPr preferRelativeResize="true"/>
                  </pic:nvPicPr>
                  <pic:blipFill>
                    <a:blip r:embed="rId3"/>
                    <a:stretch/>
                  </pic:blipFill>
                  <pic:spPr>
                    <a:xfrm flipH="false" flipV="false" rot="0">
                      <a:ext cx="2910840" cy="2910840"/>
                    </a:xfrm>
                    <a:prstGeom prst="rect"/>
                  </pic:spPr>
                </pic:pic>
              </a:graphicData>
            </a:graphic>
          </wp:inline>
        </w:drawing>
      </w:r>
      <w:r>
        <w:rPr>
          <w:rFonts w:ascii="Times New Roman" w:hAnsi="Times New Roman"/>
          <w:sz w:val="28"/>
          <w:u w:val="none"/>
        </w:rPr>
        <w:drawing>
          <wp:inline>
            <wp:extent cx="2857500" cy="2842260"/>
            <wp:effectExtent b="0" l="0" r="0" t="0"/>
            <wp:docPr hidden="false" id="8" name="Picture 8"/>
            <a:graphic>
              <a:graphicData uri="http://schemas.openxmlformats.org/drawingml/2006/picture">
                <pic:pic>
                  <pic:nvPicPr>
                    <pic:cNvPr hidden="false" id="7" name="Picture 7"/>
                    <pic:cNvPicPr preferRelativeResize="true"/>
                  </pic:nvPicPr>
                  <pic:blipFill>
                    <a:blip r:embed="rId4"/>
                    <a:stretch/>
                  </pic:blipFill>
                  <pic:spPr>
                    <a:xfrm flipH="false" flipV="false" rot="0">
                      <a:ext cx="2857500" cy="2842260"/>
                    </a:xfrm>
                    <a:prstGeom prst="rect"/>
                  </pic:spPr>
                </pic:pic>
              </a:graphicData>
            </a:graphic>
          </wp:inline>
        </w:drawing>
      </w:r>
      <w:r>
        <w:rPr>
          <w:rFonts w:ascii="Times New Roman" w:hAnsi="Times New Roman"/>
          <w:sz w:val="28"/>
          <w:u w:val="none"/>
        </w:rPr>
        <w:drawing>
          <wp:inline>
            <wp:extent cx="2819400" cy="2819400"/>
            <wp:effectExtent b="0" l="0" r="0" t="0"/>
            <wp:docPr hidden="false" id="10" name="Picture 10"/>
            <a:graphic>
              <a:graphicData uri="http://schemas.openxmlformats.org/drawingml/2006/picture">
                <pic:pic>
                  <pic:nvPicPr>
                    <pic:cNvPr hidden="false" id="9" name="Picture 9"/>
                    <pic:cNvPicPr preferRelativeResize="true"/>
                  </pic:nvPicPr>
                  <pic:blipFill>
                    <a:blip r:embed="rId5"/>
                    <a:stretch/>
                  </pic:blipFill>
                  <pic:spPr>
                    <a:xfrm flipH="false" flipV="false" rot="0">
                      <a:ext cx="2819400" cy="2819400"/>
                    </a:xfrm>
                    <a:prstGeom prst="rect"/>
                  </pic:spPr>
                </pic:pic>
              </a:graphicData>
            </a:graphic>
          </wp:inline>
        </w:drawing>
      </w:r>
    </w:p>
    <w:p w14:paraId="95000000">
      <w:pPr>
        <w:pStyle w:val="Style_1"/>
        <w:ind w:firstLine="425" w:left="0"/>
        <w:rPr>
          <w:rFonts w:ascii="Times New Roman" w:hAnsi="Times New Roman"/>
          <w:sz w:val="28"/>
          <w:u w:val="none"/>
        </w:rPr>
      </w:pPr>
    </w:p>
    <w:p w14:paraId="96000000">
      <w:pPr>
        <w:pStyle w:val="Style_1"/>
        <w:ind w:firstLine="425" w:left="0"/>
        <w:rPr>
          <w:rFonts w:ascii="Times New Roman" w:hAnsi="Times New Roman"/>
          <w:sz w:val="28"/>
          <w:u w:val="none"/>
        </w:rPr>
      </w:pPr>
      <w:r>
        <w:rPr>
          <w:rFonts w:ascii="Times New Roman" w:hAnsi="Times New Roman"/>
          <w:b w:val="1"/>
          <w:sz w:val="28"/>
          <w:u w:val="none"/>
        </w:rPr>
        <w:t>Культура:</w:t>
      </w:r>
      <w:r>
        <w:rPr>
          <w:rFonts w:ascii="Times New Roman" w:hAnsi="Times New Roman"/>
          <w:sz w:val="28"/>
          <w:u w:val="none"/>
        </w:rPr>
        <w:t xml:space="preserve"> </w:t>
      </w:r>
      <w:r>
        <w:rPr>
          <w:rFonts w:ascii="Times New Roman" w:hAnsi="Times New Roman"/>
          <w:sz w:val="28"/>
          <w:u w:val="none"/>
        </w:rPr>
        <w:t xml:space="preserve">Некоторые особенности культуры эпохи Древнего мира: </w:t>
      </w:r>
      <w:r>
        <w:rPr>
          <w:rFonts w:ascii="Times New Roman" w:hAnsi="Times New Roman"/>
          <w:sz w:val="28"/>
          <w:u w:val="none"/>
        </w:rPr>
        <w:t>Возникновение письменности:</w:t>
      </w:r>
      <w:r>
        <w:rPr>
          <w:rFonts w:ascii="Times New Roman" w:hAnsi="Times New Roman"/>
          <w:sz w:val="28"/>
          <w:u w:val="none"/>
        </w:rPr>
        <w:t xml:space="preserve"> например, шумерская и египетская системы письма возникли примерно одновременно. </w:t>
      </w:r>
    </w:p>
    <w:p w14:paraId="97000000">
      <w:pPr>
        <w:pStyle w:val="Style_1"/>
        <w:ind w:firstLine="425" w:left="0"/>
        <w:rPr>
          <w:rFonts w:ascii="Times New Roman" w:hAnsi="Times New Roman"/>
          <w:sz w:val="28"/>
          <w:u w:val="none"/>
        </w:rPr>
      </w:pPr>
      <w:r>
        <w:rPr>
          <w:rFonts w:ascii="Times New Roman" w:hAnsi="Times New Roman"/>
          <w:sz w:val="28"/>
          <w:u w:val="none"/>
        </w:rPr>
        <w:t>Развитие изобразительного искусства</w:t>
      </w:r>
      <w:r>
        <w:rPr>
          <w:rFonts w:ascii="Times New Roman" w:hAnsi="Times New Roman"/>
          <w:sz w:val="28"/>
          <w:u w:val="none"/>
        </w:rPr>
        <w:t> </w:t>
      </w:r>
      <w:r>
        <w:rPr>
          <w:rFonts w:ascii="Times New Roman" w:hAnsi="Times New Roman"/>
          <w:u w:val="none"/>
        </w:rPr>
        <w:t>–</w:t>
      </w:r>
      <w:r>
        <w:rPr>
          <w:rFonts w:ascii="Times New Roman" w:hAnsi="Times New Roman"/>
          <w:sz w:val="28"/>
          <w:u w:val="none"/>
        </w:rPr>
        <w:t xml:space="preserve"> архитектура (пирамиды и колонные храмы Египта, зиккураты Месопотамии), скульптура, фрески. </w:t>
      </w:r>
    </w:p>
    <w:p w14:paraId="98000000">
      <w:pPr>
        <w:pStyle w:val="Style_1"/>
        <w:ind w:firstLine="425" w:left="0"/>
        <w:rPr>
          <w:rFonts w:ascii="Times New Roman" w:hAnsi="Times New Roman"/>
          <w:sz w:val="28"/>
          <w:u w:val="none"/>
        </w:rPr>
      </w:pPr>
      <w:r>
        <w:rPr>
          <w:rFonts w:ascii="Times New Roman" w:hAnsi="Times New Roman"/>
          <w:sz w:val="28"/>
          <w:u w:val="none"/>
        </w:rPr>
        <w:t>Формирование отдельных жанров</w:t>
      </w:r>
      <w:r>
        <w:rPr>
          <w:rFonts w:ascii="Times New Roman" w:hAnsi="Times New Roman"/>
          <w:sz w:val="28"/>
          <w:u w:val="none"/>
        </w:rPr>
        <w:t> </w:t>
      </w:r>
      <w:r>
        <w:rPr>
          <w:rFonts w:ascii="Times New Roman" w:hAnsi="Times New Roman"/>
          <w:sz w:val="28"/>
          <w:u w:val="none"/>
        </w:rPr>
        <w:t xml:space="preserve">в художественной литературе </w:t>
      </w:r>
      <w:r>
        <w:rPr>
          <w:rFonts w:ascii="Times New Roman" w:hAnsi="Times New Roman"/>
          <w:u w:val="none"/>
        </w:rPr>
        <w:t>–</w:t>
      </w:r>
      <w:r>
        <w:rPr>
          <w:rFonts w:ascii="Times New Roman" w:hAnsi="Times New Roman"/>
          <w:sz w:val="28"/>
          <w:u w:val="none"/>
        </w:rPr>
        <w:t xml:space="preserve"> эпическая поэма о подвигах и путешествиях героев, сказка, поучение. </w:t>
      </w:r>
    </w:p>
    <w:p w14:paraId="99000000">
      <w:pPr>
        <w:pStyle w:val="Style_1"/>
        <w:ind w:firstLine="425" w:left="0"/>
        <w:rPr>
          <w:rFonts w:ascii="Times New Roman" w:hAnsi="Times New Roman"/>
          <w:sz w:val="28"/>
          <w:u w:val="none"/>
        </w:rPr>
      </w:pPr>
    </w:p>
    <w:p w14:paraId="9A000000">
      <w:pPr>
        <w:pStyle w:val="Style_1"/>
        <w:ind w:firstLine="425" w:left="0"/>
        <w:rPr>
          <w:rFonts w:ascii="Times New Roman" w:hAnsi="Times New Roman"/>
          <w:b w:val="1"/>
          <w:sz w:val="28"/>
          <w:u w:val="none"/>
        </w:rPr>
      </w:pPr>
      <w:r>
        <w:rPr>
          <w:rFonts w:ascii="Times New Roman" w:hAnsi="Times New Roman"/>
          <w:b w:val="1"/>
          <w:sz w:val="28"/>
          <w:u w:val="none"/>
        </w:rPr>
        <w:t>Работа с иллюстрациями:</w:t>
      </w:r>
    </w:p>
    <w:p w14:paraId="9B000000">
      <w:pPr>
        <w:pStyle w:val="Style_1"/>
        <w:ind w:firstLine="425" w:left="0"/>
        <w:jc w:val="both"/>
        <w:rPr>
          <w:rFonts w:ascii="Times New Roman" w:hAnsi="Times New Roman"/>
          <w:sz w:val="28"/>
          <w:u w:val="none"/>
        </w:rPr>
      </w:pPr>
    </w:p>
    <w:p w14:paraId="9C000000">
      <w:pPr>
        <w:pStyle w:val="Style_1"/>
        <w:ind w:firstLine="425" w:left="0"/>
        <w:jc w:val="both"/>
        <w:rPr>
          <w:rFonts w:ascii="Times New Roman" w:hAnsi="Times New Roman"/>
          <w:sz w:val="28"/>
          <w:u w:val="none"/>
        </w:rPr>
      </w:pPr>
      <w:r>
        <w:rPr>
          <w:rFonts w:ascii="Times New Roman" w:hAnsi="Times New Roman"/>
          <w:u w:val="none"/>
        </w:rPr>
        <w:t>Учитель: перед Вами н</w:t>
      </w:r>
      <w:r>
        <w:rPr>
          <w:rFonts w:ascii="Times New Roman" w:hAnsi="Times New Roman"/>
          <w:sz w:val="28"/>
          <w:u w:val="none"/>
        </w:rPr>
        <w:t xml:space="preserve">екоторые произведения искусства эпохи Древнего мира: </w:t>
      </w:r>
      <w:r>
        <w:rPr>
          <w:rFonts w:ascii="Times New Roman" w:hAnsi="Times New Roman"/>
          <w:i w:val="1"/>
          <w:sz w:val="28"/>
          <w:u w:val="none"/>
        </w:rPr>
        <w:t>(на экране)</w:t>
      </w:r>
    </w:p>
    <w:p w14:paraId="9D000000">
      <w:pPr>
        <w:pStyle w:val="Style_1"/>
        <w:ind w:firstLine="425" w:left="0"/>
        <w:jc w:val="center"/>
        <w:rPr>
          <w:rFonts w:ascii="Times New Roman" w:hAnsi="Times New Roman"/>
          <w:sz w:val="28"/>
          <w:u w:val="none"/>
        </w:rPr>
      </w:pPr>
    </w:p>
    <w:p w14:paraId="9E000000">
      <w:pPr>
        <w:pStyle w:val="Style_1"/>
        <w:ind w:firstLine="425" w:left="0"/>
        <w:jc w:val="center"/>
        <w:rPr>
          <w:rFonts w:ascii="Times New Roman" w:hAnsi="Times New Roman"/>
          <w:sz w:val="28"/>
          <w:u w:val="none"/>
        </w:rPr>
      </w:pPr>
      <w:r>
        <w:rPr>
          <w:rFonts w:ascii="Times New Roman" w:hAnsi="Times New Roman"/>
          <w:sz w:val="28"/>
          <w:u w:val="none"/>
        </w:rPr>
        <w:drawing>
          <wp:inline>
            <wp:extent cx="3009900" cy="3009900"/>
            <wp:effectExtent b="0" l="0" r="0" t="0"/>
            <wp:docPr hidden="false" id="12" name="Picture 12"/>
            <a:graphic>
              <a:graphicData uri="http://schemas.openxmlformats.org/drawingml/2006/picture">
                <pic:pic>
                  <pic:nvPicPr>
                    <pic:cNvPr hidden="false" id="11" name="Picture 11"/>
                    <pic:cNvPicPr preferRelativeResize="true"/>
                  </pic:nvPicPr>
                  <pic:blipFill>
                    <a:blip r:embed="rId6"/>
                    <a:stretch/>
                  </pic:blipFill>
                  <pic:spPr>
                    <a:xfrm flipH="false" flipV="false" rot="0">
                      <a:ext cx="3009900" cy="3009900"/>
                    </a:xfrm>
                    <a:prstGeom prst="rect"/>
                  </pic:spPr>
                </pic:pic>
              </a:graphicData>
            </a:graphic>
          </wp:inline>
        </w:drawing>
      </w:r>
      <w:r>
        <w:rPr>
          <w:rFonts w:ascii="Times New Roman" w:hAnsi="Times New Roman"/>
          <w:sz w:val="28"/>
          <w:u w:val="none"/>
        </w:rPr>
        <w:drawing>
          <wp:inline>
            <wp:extent cx="2948940" cy="2971800"/>
            <wp:effectExtent b="0" l="0" r="0" t="0"/>
            <wp:docPr hidden="false" id="14" name="Picture 14"/>
            <a:graphic>
              <a:graphicData uri="http://schemas.openxmlformats.org/drawingml/2006/picture">
                <pic:pic>
                  <pic:nvPicPr>
                    <pic:cNvPr hidden="false" id="13" name="Picture 13"/>
                    <pic:cNvPicPr preferRelativeResize="true"/>
                  </pic:nvPicPr>
                  <pic:blipFill>
                    <a:blip r:embed="rId7"/>
                    <a:stretch/>
                  </pic:blipFill>
                  <pic:spPr>
                    <a:xfrm flipH="false" flipV="false" rot="0">
                      <a:ext cx="2948940" cy="2971800"/>
                    </a:xfrm>
                    <a:prstGeom prst="rect"/>
                  </pic:spPr>
                </pic:pic>
              </a:graphicData>
            </a:graphic>
          </wp:inline>
        </w:drawing>
      </w:r>
    </w:p>
    <w:p w14:paraId="9F000000">
      <w:pPr>
        <w:pStyle w:val="Style_1"/>
        <w:ind w:firstLine="425" w:left="0"/>
        <w:jc w:val="center"/>
        <w:rPr>
          <w:rFonts w:ascii="Times New Roman" w:hAnsi="Times New Roman"/>
          <w:sz w:val="28"/>
          <w:u w:val="none"/>
        </w:rPr>
      </w:pPr>
    </w:p>
    <w:p w14:paraId="A0000000">
      <w:pPr>
        <w:pStyle w:val="Style_1"/>
        <w:ind w:firstLine="425" w:left="0"/>
        <w:jc w:val="left"/>
        <w:rPr>
          <w:rFonts w:ascii="Times New Roman" w:hAnsi="Times New Roman"/>
          <w:sz w:val="28"/>
          <w:u w:val="none"/>
        </w:rPr>
      </w:pPr>
      <w:r>
        <w:rPr>
          <w:rFonts w:ascii="Times New Roman" w:hAnsi="Times New Roman"/>
          <w:sz w:val="28"/>
          <w:u w:val="none"/>
        </w:rPr>
        <w:drawing>
          <wp:inline>
            <wp:extent cx="2948940" cy="2948940"/>
            <wp:effectExtent b="0" l="0" r="0" t="0"/>
            <wp:docPr hidden="false" id="16" name="Picture 16"/>
            <a:graphic>
              <a:graphicData uri="http://schemas.openxmlformats.org/drawingml/2006/picture">
                <pic:pic>
                  <pic:nvPicPr>
                    <pic:cNvPr hidden="false" id="15" name="Picture 15"/>
                    <pic:cNvPicPr preferRelativeResize="true"/>
                  </pic:nvPicPr>
                  <pic:blipFill>
                    <a:blip r:embed="rId8"/>
                    <a:stretch/>
                  </pic:blipFill>
                  <pic:spPr>
                    <a:xfrm flipH="false" flipV="false" rot="0">
                      <a:ext cx="2948940" cy="2948940"/>
                    </a:xfrm>
                    <a:prstGeom prst="rect"/>
                  </pic:spPr>
                </pic:pic>
              </a:graphicData>
            </a:graphic>
          </wp:inline>
        </w:drawing>
      </w:r>
      <w:r>
        <w:rPr>
          <w:rFonts w:ascii="Times New Roman" w:hAnsi="Times New Roman"/>
          <w:sz w:val="28"/>
          <w:u w:val="none"/>
        </w:rPr>
        <w:drawing>
          <wp:inline>
            <wp:extent cx="2994660" cy="2964180"/>
            <wp:effectExtent b="0" l="0" r="0" t="0"/>
            <wp:docPr hidden="false" id="18" name="Picture 18"/>
            <a:graphic>
              <a:graphicData uri="http://schemas.openxmlformats.org/drawingml/2006/picture">
                <pic:pic>
                  <pic:nvPicPr>
                    <pic:cNvPr hidden="false" id="17" name="Picture 17"/>
                    <pic:cNvPicPr preferRelativeResize="true"/>
                  </pic:nvPicPr>
                  <pic:blipFill>
                    <a:blip r:embed="rId9"/>
                    <a:stretch/>
                  </pic:blipFill>
                  <pic:spPr>
                    <a:xfrm flipH="false" flipV="false" rot="0">
                      <a:ext cx="2994660" cy="2964180"/>
                    </a:xfrm>
                    <a:prstGeom prst="rect"/>
                  </pic:spPr>
                </pic:pic>
              </a:graphicData>
            </a:graphic>
          </wp:inline>
        </w:drawing>
      </w:r>
      <w:r>
        <w:rPr>
          <w:rFonts w:ascii="Times New Roman" w:hAnsi="Times New Roman"/>
          <w:sz w:val="28"/>
          <w:u w:val="none"/>
        </w:rPr>
        <w:drawing>
          <wp:inline>
            <wp:extent cx="2910840" cy="2910840"/>
            <wp:effectExtent b="0" l="0" r="0" t="0"/>
            <wp:docPr hidden="false" id="20" name="Picture 20"/>
            <a:graphic>
              <a:graphicData uri="http://schemas.openxmlformats.org/drawingml/2006/picture">
                <pic:pic>
                  <pic:nvPicPr>
                    <pic:cNvPr hidden="false" id="19" name="Picture 19"/>
                    <pic:cNvPicPr preferRelativeResize="true"/>
                  </pic:nvPicPr>
                  <pic:blipFill>
                    <a:blip r:embed="rId10"/>
                    <a:stretch/>
                  </pic:blipFill>
                  <pic:spPr>
                    <a:xfrm flipH="false" flipV="false" rot="0">
                      <a:ext cx="2910840" cy="2910840"/>
                    </a:xfrm>
                    <a:prstGeom prst="rect"/>
                  </pic:spPr>
                </pic:pic>
              </a:graphicData>
            </a:graphic>
          </wp:inline>
        </w:drawing>
      </w:r>
    </w:p>
    <w:p w14:paraId="A1000000">
      <w:pPr>
        <w:pStyle w:val="Style_1"/>
        <w:ind w:firstLine="425" w:left="0"/>
        <w:rPr>
          <w:rFonts w:ascii="Times New Roman" w:hAnsi="Times New Roman"/>
          <w:sz w:val="28"/>
          <w:u w:val="none"/>
        </w:rPr>
      </w:pPr>
    </w:p>
    <w:p w14:paraId="A2000000">
      <w:pPr>
        <w:pStyle w:val="Style_1"/>
        <w:ind w:firstLine="425" w:left="0"/>
        <w:rPr>
          <w:rFonts w:ascii="Times New Roman" w:hAnsi="Times New Roman"/>
          <w:sz w:val="28"/>
          <w:u w:val="none"/>
        </w:rPr>
      </w:pPr>
      <w:r>
        <w:rPr>
          <w:rFonts w:ascii="Times New Roman" w:hAnsi="Times New Roman"/>
          <w:sz w:val="28"/>
          <w:u w:val="none"/>
        </w:rPr>
        <w:drawing>
          <wp:inline>
            <wp:extent cx="2872740" cy="2872740"/>
            <wp:effectExtent b="0" l="0" r="0" t="0"/>
            <wp:docPr hidden="false" id="22" name="Picture 22"/>
            <a:graphic>
              <a:graphicData uri="http://schemas.openxmlformats.org/drawingml/2006/picture">
                <pic:pic>
                  <pic:nvPicPr>
                    <pic:cNvPr hidden="false" id="21" name="Picture 21"/>
                    <pic:cNvPicPr preferRelativeResize="true"/>
                  </pic:nvPicPr>
                  <pic:blipFill>
                    <a:blip r:embed="rId11"/>
                    <a:stretch/>
                  </pic:blipFill>
                  <pic:spPr>
                    <a:xfrm flipH="false" flipV="false" rot="0">
                      <a:ext cx="2872740" cy="2872740"/>
                    </a:xfrm>
                    <a:prstGeom prst="rect"/>
                  </pic:spPr>
                </pic:pic>
              </a:graphicData>
            </a:graphic>
          </wp:inline>
        </w:drawing>
      </w:r>
    </w:p>
    <w:p w14:paraId="A3000000">
      <w:pPr>
        <w:pStyle w:val="Style_1"/>
        <w:ind w:firstLine="425" w:left="0"/>
        <w:rPr>
          <w:rFonts w:ascii="Times New Roman" w:hAnsi="Times New Roman"/>
          <w:sz w:val="28"/>
          <w:u w:val="none"/>
        </w:rPr>
      </w:pPr>
    </w:p>
    <w:p w14:paraId="A4000000">
      <w:pPr>
        <w:pStyle w:val="Style_1"/>
        <w:ind w:firstLine="425" w:left="0"/>
        <w:rPr>
          <w:rFonts w:ascii="Times New Roman" w:hAnsi="Times New Roman"/>
          <w:sz w:val="28"/>
          <w:u w:val="none"/>
        </w:rPr>
      </w:pPr>
      <w:r>
        <w:rPr>
          <w:rFonts w:ascii="Times New Roman" w:hAnsi="Times New Roman"/>
          <w:b w:val="1"/>
          <w:sz w:val="28"/>
          <w:u w:val="none"/>
        </w:rPr>
        <w:t>Наука:</w:t>
      </w:r>
      <w:r>
        <w:rPr>
          <w:rFonts w:ascii="Times New Roman" w:hAnsi="Times New Roman"/>
          <w:sz w:val="28"/>
          <w:u w:val="none"/>
        </w:rPr>
        <w:t xml:space="preserve"> </w:t>
      </w:r>
      <w:r>
        <w:rPr>
          <w:rFonts w:ascii="Times New Roman" w:hAnsi="Times New Roman"/>
          <w:sz w:val="28"/>
          <w:u w:val="none"/>
        </w:rPr>
        <w:t>В древневосточных цивилизациях зародились отдельные элементы арифметики, геометрии и астрономии, но только на уровне протонаучного, практического знания. Например: </w:t>
      </w:r>
      <w:r>
        <w:rPr>
          <w:rFonts w:ascii="Times New Roman" w:hAnsi="Times New Roman"/>
          <w:sz w:val="28"/>
          <w:u w:val="none"/>
        </w:rPr>
        <w:t>Древний Египет</w:t>
      </w:r>
      <w:r>
        <w:rPr>
          <w:rFonts w:ascii="Times New Roman" w:hAnsi="Times New Roman"/>
          <w:sz w:val="28"/>
          <w:u w:val="none"/>
        </w:rPr>
        <w:t> </w:t>
      </w:r>
      <w:r>
        <w:rPr>
          <w:rFonts w:ascii="Times New Roman" w:hAnsi="Times New Roman"/>
          <w:u w:val="none"/>
        </w:rPr>
        <w:t>–</w:t>
      </w:r>
      <w:r>
        <w:rPr>
          <w:rFonts w:ascii="Times New Roman" w:hAnsi="Times New Roman"/>
          <w:sz w:val="28"/>
          <w:u w:val="none"/>
        </w:rPr>
        <w:t xml:space="preserve"> зародилась простейшая астрономия, которая определяла связь между движением небесных тел и земными событиями. </w:t>
      </w:r>
      <w:r>
        <w:rPr>
          <w:rFonts w:ascii="Times New Roman" w:hAnsi="Times New Roman"/>
          <w:sz w:val="28"/>
          <w:u w:val="none"/>
        </w:rPr>
        <w:t>Месопотамия</w:t>
      </w:r>
      <w:r>
        <w:rPr>
          <w:rFonts w:ascii="Times New Roman" w:hAnsi="Times New Roman"/>
          <w:sz w:val="28"/>
          <w:u w:val="none"/>
        </w:rPr>
        <w:t> </w:t>
      </w:r>
      <w:r>
        <w:rPr>
          <w:rFonts w:ascii="Times New Roman" w:hAnsi="Times New Roman"/>
          <w:u w:val="none"/>
        </w:rPr>
        <w:t>–</w:t>
      </w:r>
      <w:r>
        <w:rPr>
          <w:rFonts w:ascii="Times New Roman" w:hAnsi="Times New Roman"/>
          <w:sz w:val="28"/>
          <w:u w:val="none"/>
        </w:rPr>
        <w:t xml:space="preserve"> жрецы вавилонских храмов наблюдали за звёздами, ввели первые календари, учитывающие лунные циклы.</w:t>
      </w:r>
    </w:p>
    <w:p w14:paraId="A5000000">
      <w:pPr>
        <w:spacing w:line="276" w:lineRule="auto"/>
        <w:ind w:firstLine="425" w:left="0"/>
        <w:jc w:val="both"/>
        <w:rPr>
          <w:rFonts w:ascii="Times New Roman" w:hAnsi="Times New Roman"/>
          <w:u w:val="none"/>
        </w:rPr>
      </w:pPr>
    </w:p>
    <w:p w14:paraId="A6000000">
      <w:pPr>
        <w:spacing w:line="276" w:lineRule="auto"/>
        <w:ind w:firstLine="425" w:left="0"/>
        <w:jc w:val="both"/>
        <w:rPr>
          <w:rFonts w:ascii="Times New Roman" w:hAnsi="Times New Roman"/>
          <w:u w:val="none"/>
        </w:rPr>
      </w:pPr>
      <w:r>
        <w:rPr>
          <w:rFonts w:ascii="Times New Roman" w:hAnsi="Times New Roman"/>
          <w:b w:val="1"/>
          <w:u w:val="none"/>
        </w:rPr>
        <w:t>Вывод: Древний мир</w:t>
      </w:r>
      <w:r>
        <w:rPr>
          <w:rFonts w:ascii="Times New Roman" w:hAnsi="Times New Roman"/>
          <w:u w:val="none"/>
        </w:rPr>
        <w:t xml:space="preserve"> </w:t>
      </w:r>
      <w:r>
        <w:rPr>
          <w:rFonts w:ascii="Times New Roman" w:hAnsi="Times New Roman"/>
          <w:u w:val="none"/>
        </w:rPr>
        <w:t>– это и</w:t>
      </w:r>
      <w:r>
        <w:rPr>
          <w:rFonts w:ascii="Times New Roman" w:hAnsi="Times New Roman"/>
          <w:u w:val="none"/>
        </w:rPr>
        <w:t>сторический промежуток охватывает развитие цивилизаций Египта, Междуречья, Индии, Китая, Греции и Рима.</w:t>
      </w:r>
    </w:p>
    <w:p w14:paraId="A7000000">
      <w:pPr>
        <w:spacing w:line="276" w:lineRule="auto"/>
        <w:ind w:firstLine="425" w:left="0"/>
        <w:jc w:val="both"/>
        <w:rPr>
          <w:rFonts w:ascii="Times New Roman" w:hAnsi="Times New Roman"/>
          <w:u w:val="none"/>
        </w:rPr>
      </w:pPr>
    </w:p>
    <w:p w14:paraId="A8000000">
      <w:pPr>
        <w:spacing w:line="276" w:lineRule="auto"/>
        <w:ind w:firstLine="425" w:left="0"/>
        <w:jc w:val="both"/>
        <w:rPr>
          <w:rFonts w:ascii="Times New Roman" w:hAnsi="Times New Roman"/>
          <w:b w:val="1"/>
          <w:u w:val="none"/>
        </w:rPr>
      </w:pPr>
      <w:r>
        <w:rPr>
          <w:rFonts w:ascii="Times New Roman" w:hAnsi="Times New Roman"/>
          <w:b w:val="1"/>
          <w:u w:val="none"/>
        </w:rPr>
        <w:t>2. Хронологические рамки:</w:t>
      </w:r>
    </w:p>
    <w:p w14:paraId="A9000000">
      <w:pPr>
        <w:spacing w:line="276" w:lineRule="auto"/>
        <w:ind w:firstLine="425" w:left="0"/>
        <w:jc w:val="both"/>
        <w:rPr>
          <w:rFonts w:ascii="Times New Roman" w:hAnsi="Times New Roman"/>
          <w:u w:val="none"/>
        </w:rPr>
      </w:pPr>
      <w:r>
        <w:rPr>
          <w:rFonts w:ascii="Times New Roman" w:hAnsi="Times New Roman"/>
          <w:u w:val="none"/>
        </w:rPr>
        <w:t xml:space="preserve">Обозначение границ периода Древнего мира: примерно IV тыс. до н.э. </w:t>
      </w:r>
      <w:r>
        <w:rPr>
          <w:rFonts w:ascii="Times New Roman" w:hAnsi="Times New Roman"/>
          <w:u w:val="none"/>
        </w:rPr>
        <w:t>–</w:t>
      </w:r>
      <w:r>
        <w:rPr>
          <w:rFonts w:ascii="Times New Roman" w:hAnsi="Times New Roman"/>
          <w:u w:val="none"/>
        </w:rPr>
        <w:t xml:space="preserve"> конец V века н.э. </w:t>
      </w:r>
      <w:r>
        <w:rPr>
          <w:rFonts w:ascii="Times New Roman" w:hAnsi="Times New Roman"/>
          <w:b w:val="0"/>
          <w:i w:val="1"/>
          <w:u w:val="none"/>
        </w:rPr>
        <w:t>(запись в рабочие тетради)</w:t>
      </w:r>
    </w:p>
    <w:p w14:paraId="AA000000">
      <w:pPr>
        <w:spacing w:line="276" w:lineRule="auto"/>
        <w:ind w:firstLine="425" w:left="0"/>
        <w:jc w:val="both"/>
        <w:rPr>
          <w:rFonts w:ascii="Times New Roman" w:hAnsi="Times New Roman"/>
          <w:u w:val="none"/>
        </w:rPr>
      </w:pPr>
    </w:p>
    <w:p w14:paraId="AB000000">
      <w:pPr>
        <w:spacing w:line="276" w:lineRule="auto"/>
        <w:ind w:firstLine="425" w:left="0"/>
        <w:jc w:val="both"/>
        <w:rPr>
          <w:rFonts w:ascii="Times New Roman" w:hAnsi="Times New Roman"/>
          <w:b w:val="1"/>
          <w:u w:val="none"/>
        </w:rPr>
      </w:pPr>
      <w:r>
        <w:rPr>
          <w:rFonts w:ascii="Times New Roman" w:hAnsi="Times New Roman"/>
          <w:b w:val="1"/>
          <w:u w:val="none"/>
        </w:rPr>
        <w:t>3. Географическое размещение основных цивилизаций:</w:t>
      </w:r>
    </w:p>
    <w:p w14:paraId="AC000000">
      <w:pPr>
        <w:spacing w:line="276" w:lineRule="auto"/>
        <w:ind w:firstLine="425" w:left="0"/>
        <w:jc w:val="both"/>
        <w:rPr>
          <w:rFonts w:ascii="Times New Roman" w:hAnsi="Times New Roman"/>
          <w:u w:val="none"/>
        </w:rPr>
      </w:pPr>
      <w:r>
        <w:rPr>
          <w:rFonts w:ascii="Times New Roman" w:hAnsi="Times New Roman"/>
          <w:u w:val="none"/>
        </w:rPr>
        <w:t xml:space="preserve">Карта древнего мира с обозначением местоположения крупных центров цивилизации. </w:t>
      </w:r>
      <w:r>
        <w:rPr>
          <w:rFonts w:ascii="Times New Roman" w:hAnsi="Times New Roman"/>
          <w:i w:val="1"/>
          <w:u w:val="none"/>
        </w:rPr>
        <w:t>(Рассказ учителя. Дети находят на карте крупные центры цивилизации Древнего мира.)</w:t>
      </w:r>
    </w:p>
    <w:p w14:paraId="AD000000">
      <w:pPr>
        <w:pStyle w:val="Style_1"/>
        <w:spacing w:line="276" w:lineRule="auto"/>
        <w:ind w:firstLine="425" w:left="0"/>
        <w:jc w:val="both"/>
        <w:rPr>
          <w:rFonts w:ascii="Times New Roman" w:hAnsi="Times New Roman"/>
          <w:u w:val="none"/>
        </w:rPr>
      </w:pPr>
    </w:p>
    <w:p w14:paraId="AE000000">
      <w:pPr>
        <w:pStyle w:val="Style_1"/>
        <w:spacing w:line="276" w:lineRule="auto"/>
        <w:ind w:firstLine="425" w:left="0"/>
        <w:jc w:val="both"/>
        <w:rPr>
          <w:rFonts w:ascii="Times New Roman" w:hAnsi="Times New Roman"/>
          <w:b w:val="1"/>
          <w:u w:val="none"/>
        </w:rPr>
      </w:pPr>
      <w:r>
        <w:rPr>
          <w:rFonts w:ascii="Times New Roman" w:hAnsi="Times New Roman"/>
          <w:u w:val="none"/>
        </w:rPr>
        <w:t xml:space="preserve">1. </w:t>
      </w:r>
      <w:r>
        <w:rPr>
          <w:rFonts w:ascii="Times New Roman" w:hAnsi="Times New Roman"/>
          <w:b w:val="1"/>
          <w:u w:val="none"/>
        </w:rPr>
        <w:t>Африка</w:t>
      </w:r>
    </w:p>
    <w:p w14:paraId="AF000000">
      <w:pPr>
        <w:pStyle w:val="Style_1"/>
        <w:spacing w:line="276" w:lineRule="auto"/>
        <w:ind w:firstLine="425" w:left="0"/>
        <w:jc w:val="both"/>
        <w:rPr>
          <w:rFonts w:ascii="Times New Roman" w:hAnsi="Times New Roman"/>
          <w:u w:val="none"/>
        </w:rPr>
      </w:pPr>
      <w:r>
        <w:rPr>
          <w:rFonts w:ascii="Times New Roman" w:hAnsi="Times New Roman"/>
          <w:b w:val="1"/>
          <w:u w:val="none"/>
        </w:rPr>
        <w:t>Древний Египет</w:t>
      </w:r>
      <w:r>
        <w:rPr>
          <w:rFonts w:ascii="Times New Roman" w:hAnsi="Times New Roman"/>
          <w:u w:val="none"/>
        </w:rPr>
        <w:t> </w:t>
      </w:r>
      <w:r>
        <w:rPr>
          <w:rFonts w:ascii="Times New Roman" w:hAnsi="Times New Roman"/>
          <w:u w:val="none"/>
        </w:rPr>
        <w:t>–</w:t>
      </w:r>
      <w:r>
        <w:rPr>
          <w:rFonts w:ascii="Times New Roman" w:hAnsi="Times New Roman"/>
          <w:u w:val="none"/>
        </w:rPr>
        <w:t xml:space="preserve"> сформировался в долине реки Нил (от первого порога до побережья Средиземного моря) на рубеже IV и III тыс. до н. э..</w:t>
      </w:r>
    </w:p>
    <w:p w14:paraId="B0000000">
      <w:pPr>
        <w:pStyle w:val="Style_1"/>
        <w:spacing w:line="276" w:lineRule="auto"/>
        <w:ind w:firstLine="425" w:left="0"/>
        <w:jc w:val="both"/>
        <w:rPr>
          <w:rFonts w:ascii="Times New Roman" w:hAnsi="Times New Roman"/>
          <w:u w:val="none"/>
        </w:rPr>
      </w:pPr>
      <w:r>
        <w:rPr>
          <w:rFonts w:ascii="Times New Roman" w:hAnsi="Times New Roman"/>
          <w:b w:val="1"/>
          <w:u w:val="none"/>
        </w:rPr>
        <w:t>Керма-кушитская цивилизация</w:t>
      </w:r>
      <w:r>
        <w:rPr>
          <w:rFonts w:ascii="Times New Roman" w:hAnsi="Times New Roman"/>
          <w:u w:val="none"/>
        </w:rPr>
        <w:t> </w:t>
      </w:r>
      <w:r>
        <w:rPr>
          <w:rFonts w:ascii="Times New Roman" w:hAnsi="Times New Roman"/>
          <w:u w:val="none"/>
        </w:rPr>
        <w:t>–</w:t>
      </w:r>
      <w:r>
        <w:rPr>
          <w:rFonts w:ascii="Times New Roman" w:hAnsi="Times New Roman"/>
          <w:u w:val="none"/>
        </w:rPr>
        <w:t xml:space="preserve"> сформировалась к югу от Древнего Египта, также на Ниле, под её влиянием. </w:t>
      </w:r>
    </w:p>
    <w:p w14:paraId="B1000000">
      <w:pPr>
        <w:pStyle w:val="Style_1"/>
        <w:spacing w:line="276" w:lineRule="auto"/>
        <w:ind w:firstLine="425" w:left="0"/>
        <w:jc w:val="both"/>
        <w:rPr>
          <w:rFonts w:ascii="Times New Roman" w:hAnsi="Times New Roman"/>
          <w:u w:val="none"/>
        </w:rPr>
      </w:pPr>
      <w:r>
        <w:rPr>
          <w:rFonts w:ascii="Times New Roman" w:hAnsi="Times New Roman"/>
          <w:b w:val="1"/>
          <w:u w:val="none"/>
        </w:rPr>
        <w:t>Нубийская цивилизация</w:t>
      </w:r>
      <w:r>
        <w:rPr>
          <w:rFonts w:ascii="Times New Roman" w:hAnsi="Times New Roman"/>
          <w:b w:val="1"/>
          <w:u w:val="none"/>
        </w:rPr>
        <w:t> </w:t>
      </w:r>
      <w:r>
        <w:rPr>
          <w:rFonts w:ascii="Times New Roman" w:hAnsi="Times New Roman"/>
          <w:u w:val="none"/>
        </w:rPr>
        <w:t>–</w:t>
      </w:r>
      <w:r>
        <w:rPr>
          <w:rFonts w:ascii="Times New Roman" w:hAnsi="Times New Roman"/>
          <w:u w:val="none"/>
        </w:rPr>
        <w:t xml:space="preserve"> расцвет пришёлся на период существования Мероитского царства (VI век до н. э. </w:t>
      </w:r>
      <w:r>
        <w:rPr>
          <w:rFonts w:ascii="Times New Roman" w:hAnsi="Times New Roman"/>
          <w:u w:val="none"/>
        </w:rPr>
        <w:t>–</w:t>
      </w:r>
      <w:r>
        <w:rPr>
          <w:rFonts w:ascii="Times New Roman" w:hAnsi="Times New Roman"/>
          <w:u w:val="none"/>
        </w:rPr>
        <w:t xml:space="preserve"> IV век н. э.). </w:t>
      </w:r>
      <w:r>
        <w:rPr>
          <w:rFonts w:ascii="Times New Roman" w:hAnsi="Times New Roman"/>
          <w:u w:val="none"/>
        </w:rPr>
        <w:t xml:space="preserve"> </w:t>
      </w:r>
    </w:p>
    <w:p w14:paraId="B2000000">
      <w:pPr>
        <w:pStyle w:val="Style_1"/>
        <w:spacing w:line="276" w:lineRule="auto"/>
        <w:ind w:firstLine="425" w:left="0"/>
        <w:jc w:val="both"/>
        <w:rPr>
          <w:rFonts w:ascii="Times New Roman" w:hAnsi="Times New Roman"/>
          <w:b w:val="1"/>
          <w:u w:val="none"/>
        </w:rPr>
      </w:pPr>
      <w:r>
        <w:rPr>
          <w:rFonts w:ascii="Times New Roman" w:hAnsi="Times New Roman"/>
          <w:u w:val="none"/>
        </w:rPr>
        <w:t xml:space="preserve">2. </w:t>
      </w:r>
      <w:r>
        <w:rPr>
          <w:rFonts w:ascii="Times New Roman" w:hAnsi="Times New Roman"/>
          <w:b w:val="1"/>
          <w:u w:val="none"/>
        </w:rPr>
        <w:t>Азия</w:t>
      </w:r>
    </w:p>
    <w:p w14:paraId="B3000000">
      <w:pPr>
        <w:pStyle w:val="Style_1"/>
        <w:spacing w:line="276" w:lineRule="auto"/>
        <w:ind w:firstLine="425" w:left="0"/>
        <w:jc w:val="both"/>
        <w:rPr>
          <w:rFonts w:ascii="Times New Roman" w:hAnsi="Times New Roman"/>
          <w:u w:val="none"/>
        </w:rPr>
      </w:pPr>
      <w:r>
        <w:rPr>
          <w:rFonts w:ascii="Times New Roman" w:hAnsi="Times New Roman"/>
          <w:b w:val="1"/>
          <w:u w:val="none"/>
        </w:rPr>
        <w:t>Цивилизации Древнего Востока</w:t>
      </w:r>
      <w:r>
        <w:rPr>
          <w:rFonts w:ascii="Times New Roman" w:hAnsi="Times New Roman"/>
          <w:u w:val="none"/>
        </w:rPr>
        <w:t> </w:t>
      </w:r>
      <w:r>
        <w:rPr>
          <w:rFonts w:ascii="Times New Roman" w:hAnsi="Times New Roman"/>
          <w:u w:val="none"/>
        </w:rPr>
        <w:t>–</w:t>
      </w:r>
      <w:r>
        <w:rPr>
          <w:rFonts w:ascii="Times New Roman" w:hAnsi="Times New Roman"/>
          <w:u w:val="none"/>
        </w:rPr>
        <w:t xml:space="preserve"> образовались в долинах рек, часто именуются «речными». Например: </w:t>
      </w:r>
      <w:r>
        <w:rPr>
          <w:rFonts w:ascii="Times New Roman" w:hAnsi="Times New Roman"/>
          <w:u w:val="none"/>
        </w:rPr>
        <w:t xml:space="preserve">Древний Египет (р. Нил); </w:t>
      </w:r>
      <w:r>
        <w:rPr>
          <w:rFonts w:ascii="Times New Roman" w:hAnsi="Times New Roman"/>
          <w:u w:val="none"/>
        </w:rPr>
        <w:t xml:space="preserve">царства Месопотамии (между р. Тигр и р. Евфрат); </w:t>
      </w:r>
      <w:r>
        <w:rPr>
          <w:rFonts w:ascii="Times New Roman" w:hAnsi="Times New Roman"/>
          <w:u w:val="none"/>
        </w:rPr>
        <w:t xml:space="preserve">Северная Индия (р. Инд); </w:t>
      </w:r>
      <w:r>
        <w:rPr>
          <w:rFonts w:ascii="Times New Roman" w:hAnsi="Times New Roman"/>
          <w:u w:val="none"/>
        </w:rPr>
        <w:t>Древний Китай (р. Хуанхэ).</w:t>
      </w:r>
      <w:r>
        <w:rPr>
          <w:rFonts w:ascii="Times New Roman" w:hAnsi="Times New Roman"/>
          <w:u w:val="none"/>
        </w:rPr>
        <w:t xml:space="preserve"> </w:t>
      </w:r>
    </w:p>
    <w:p w14:paraId="B4000000">
      <w:pPr>
        <w:pStyle w:val="Style_1"/>
        <w:spacing w:line="276" w:lineRule="auto"/>
        <w:ind w:firstLine="425" w:left="0"/>
        <w:jc w:val="both"/>
        <w:rPr>
          <w:rFonts w:ascii="Times New Roman" w:hAnsi="Times New Roman"/>
          <w:b w:val="1"/>
          <w:u w:val="none"/>
        </w:rPr>
      </w:pPr>
      <w:r>
        <w:rPr>
          <w:rFonts w:ascii="Times New Roman" w:hAnsi="Times New Roman"/>
          <w:u w:val="none"/>
        </w:rPr>
        <w:t xml:space="preserve">3. </w:t>
      </w:r>
      <w:r>
        <w:rPr>
          <w:rFonts w:ascii="Times New Roman" w:hAnsi="Times New Roman"/>
          <w:b w:val="1"/>
          <w:u w:val="none"/>
        </w:rPr>
        <w:t>Европа</w:t>
      </w:r>
    </w:p>
    <w:p w14:paraId="B5000000">
      <w:pPr>
        <w:pStyle w:val="Style_1"/>
        <w:spacing w:line="276" w:lineRule="auto"/>
        <w:ind w:firstLine="425" w:left="0"/>
        <w:jc w:val="both"/>
        <w:rPr>
          <w:rFonts w:ascii="Times New Roman" w:hAnsi="Times New Roman"/>
          <w:u w:val="none"/>
        </w:rPr>
      </w:pPr>
      <w:r>
        <w:rPr>
          <w:rFonts w:ascii="Times New Roman" w:hAnsi="Times New Roman"/>
          <w:b w:val="1"/>
          <w:u w:val="none"/>
        </w:rPr>
        <w:t>Древняя Греция</w:t>
      </w:r>
      <w:r>
        <w:rPr>
          <w:rFonts w:ascii="Times New Roman" w:hAnsi="Times New Roman"/>
          <w:u w:val="none"/>
        </w:rPr>
        <w:t> </w:t>
      </w:r>
      <w:r>
        <w:rPr>
          <w:rFonts w:ascii="Times New Roman" w:hAnsi="Times New Roman"/>
          <w:u w:val="none"/>
        </w:rPr>
        <w:t>–</w:t>
      </w:r>
      <w:r>
        <w:rPr>
          <w:rFonts w:ascii="Times New Roman" w:hAnsi="Times New Roman"/>
          <w:u w:val="none"/>
        </w:rPr>
        <w:t xml:space="preserve"> территориальное ядро </w:t>
      </w:r>
      <w:r>
        <w:rPr>
          <w:rFonts w:ascii="Times New Roman" w:hAnsi="Times New Roman"/>
          <w:u w:val="none"/>
        </w:rPr>
        <w:t>–</w:t>
      </w:r>
      <w:r>
        <w:rPr>
          <w:rFonts w:ascii="Times New Roman" w:hAnsi="Times New Roman"/>
          <w:u w:val="none"/>
        </w:rPr>
        <w:t xml:space="preserve"> южная часть Балканского полуострова, а также прилегающие к нему острова и западное побережье Малой Азии. В основном поселения эллинов располагались в небольших областях, окружённых горами, и, как правило, не имели выхода к морю. </w:t>
      </w:r>
      <w:r>
        <w:rPr>
          <w:rFonts w:ascii="Times New Roman" w:hAnsi="Times New Roman"/>
          <w:u w:val="none"/>
        </w:rPr>
        <w:t xml:space="preserve"> </w:t>
      </w:r>
    </w:p>
    <w:p w14:paraId="B6000000">
      <w:pPr>
        <w:pStyle w:val="Style_1"/>
        <w:spacing w:line="276" w:lineRule="auto"/>
        <w:ind w:firstLine="425" w:left="0"/>
        <w:jc w:val="both"/>
        <w:rPr>
          <w:rFonts w:ascii="Times New Roman" w:hAnsi="Times New Roman"/>
          <w:b w:val="1"/>
          <w:u w:val="none"/>
        </w:rPr>
      </w:pPr>
      <w:r>
        <w:rPr>
          <w:rFonts w:ascii="Times New Roman" w:hAnsi="Times New Roman"/>
          <w:u w:val="none"/>
        </w:rPr>
        <w:t xml:space="preserve">4. </w:t>
      </w:r>
      <w:r>
        <w:rPr>
          <w:rFonts w:ascii="Times New Roman" w:hAnsi="Times New Roman"/>
          <w:b w:val="1"/>
          <w:u w:val="none"/>
        </w:rPr>
        <w:t>Америка</w:t>
      </w:r>
    </w:p>
    <w:p w14:paraId="B7000000">
      <w:pPr>
        <w:pStyle w:val="Style_1"/>
        <w:spacing w:line="276" w:lineRule="auto"/>
        <w:ind w:firstLine="425" w:left="0"/>
        <w:jc w:val="both"/>
        <w:rPr>
          <w:rFonts w:ascii="Times New Roman" w:hAnsi="Times New Roman"/>
          <w:u w:val="none"/>
        </w:rPr>
      </w:pPr>
      <w:r>
        <w:rPr>
          <w:rFonts w:ascii="Times New Roman" w:hAnsi="Times New Roman"/>
          <w:b w:val="1"/>
          <w:u w:val="none"/>
        </w:rPr>
        <w:t>Мезоамерик</w:t>
      </w:r>
      <w:r>
        <w:rPr>
          <w:rFonts w:ascii="Times New Roman" w:hAnsi="Times New Roman"/>
          <w:u w:val="none"/>
        </w:rPr>
        <w:t>а</w:t>
      </w:r>
      <w:r>
        <w:rPr>
          <w:rFonts w:ascii="Times New Roman" w:hAnsi="Times New Roman"/>
          <w:u w:val="none"/>
        </w:rPr>
        <w:t> </w:t>
      </w:r>
      <w:r>
        <w:rPr>
          <w:rFonts w:ascii="Times New Roman" w:hAnsi="Times New Roman"/>
          <w:u w:val="none"/>
        </w:rPr>
        <w:t>–</w:t>
      </w:r>
      <w:r>
        <w:rPr>
          <w:rFonts w:ascii="Times New Roman" w:hAnsi="Times New Roman"/>
          <w:u w:val="none"/>
        </w:rPr>
        <w:t xml:space="preserve"> охватывала юг Северо-Американского континента, территорию современной Мексики и часть Центральной Америки. Основные районы развития </w:t>
      </w:r>
      <w:r>
        <w:rPr>
          <w:rFonts w:ascii="Times New Roman" w:hAnsi="Times New Roman"/>
          <w:u w:val="none"/>
        </w:rPr>
        <w:t>–</w:t>
      </w:r>
      <w:r>
        <w:rPr>
          <w:rFonts w:ascii="Times New Roman" w:hAnsi="Times New Roman"/>
          <w:u w:val="none"/>
        </w:rPr>
        <w:t xml:space="preserve"> в Центральной Мексике (район современного города Мехико) и на востоке — на полуострове Юкатан.</w:t>
      </w:r>
    </w:p>
    <w:p w14:paraId="B8000000">
      <w:pPr>
        <w:pStyle w:val="Style_1"/>
        <w:spacing w:line="276" w:lineRule="auto"/>
        <w:ind w:firstLine="425" w:left="0"/>
        <w:jc w:val="both"/>
        <w:rPr>
          <w:rFonts w:ascii="Times New Roman" w:hAnsi="Times New Roman"/>
          <w:u w:val="none"/>
        </w:rPr>
      </w:pPr>
      <w:r>
        <w:rPr>
          <w:rFonts w:ascii="Times New Roman" w:hAnsi="Times New Roman"/>
          <w:b w:val="1"/>
          <w:u w:val="none"/>
        </w:rPr>
        <w:t>Андская цивилизация</w:t>
      </w:r>
      <w:r>
        <w:rPr>
          <w:rFonts w:ascii="Times New Roman" w:hAnsi="Times New Roman"/>
          <w:b w:val="1"/>
          <w:u w:val="none"/>
        </w:rPr>
        <w:t> </w:t>
      </w:r>
      <w:r>
        <w:rPr>
          <w:rFonts w:ascii="Times New Roman" w:hAnsi="Times New Roman"/>
          <w:u w:val="none"/>
        </w:rPr>
        <w:t>–</w:t>
      </w:r>
      <w:r>
        <w:rPr>
          <w:rFonts w:ascii="Times New Roman" w:hAnsi="Times New Roman"/>
          <w:u w:val="none"/>
        </w:rPr>
        <w:t xml:space="preserve"> эпицентр располагался в западной части Южной Америки на территории современного Перу, ареал охватывал обширную территорию вдоль массива Анд от Эквадора на севере до центрального Чили на юге. Основными центрами развития стали пригодные для земледелия горные долины и нагорье на высоте от 2000 до 4500 м, в том числе бассейн высокогорного озера Титикака.</w:t>
      </w:r>
    </w:p>
    <w:p w14:paraId="B9000000">
      <w:pPr>
        <w:spacing w:line="276" w:lineRule="auto"/>
        <w:ind w:firstLine="425" w:left="0"/>
        <w:jc w:val="both"/>
        <w:rPr>
          <w:rFonts w:ascii="Times New Roman" w:hAnsi="Times New Roman"/>
          <w:b w:val="1"/>
          <w:u w:val="none"/>
        </w:rPr>
      </w:pPr>
    </w:p>
    <w:p w14:paraId="BA000000">
      <w:pPr>
        <w:spacing w:line="276" w:lineRule="auto"/>
        <w:ind w:firstLine="425" w:left="0"/>
        <w:jc w:val="both"/>
        <w:rPr>
          <w:rFonts w:ascii="Times New Roman" w:hAnsi="Times New Roman"/>
          <w:b w:val="1"/>
          <w:u w:val="none"/>
        </w:rPr>
      </w:pPr>
      <w:r>
        <w:rPr>
          <w:rFonts w:ascii="Times New Roman" w:hAnsi="Times New Roman"/>
          <w:b w:val="1"/>
          <w:u w:val="none"/>
        </w:rPr>
        <w:t xml:space="preserve"> IV. Практическая работа </w:t>
      </w:r>
      <w:r>
        <w:rPr>
          <w:rFonts w:ascii="Times New Roman" w:hAnsi="Times New Roman"/>
          <w:b w:val="0"/>
          <w:i w:val="1"/>
          <w:u w:val="none"/>
        </w:rPr>
        <w:t>(работа с картой)</w:t>
      </w:r>
    </w:p>
    <w:p w14:paraId="BB000000">
      <w:pPr>
        <w:spacing w:line="276" w:lineRule="auto"/>
        <w:ind w:firstLine="425" w:left="0"/>
        <w:jc w:val="both"/>
        <w:rPr>
          <w:rFonts w:ascii="Times New Roman" w:hAnsi="Times New Roman"/>
          <w:u w:val="none"/>
        </w:rPr>
      </w:pPr>
      <w:r>
        <w:rPr>
          <w:rFonts w:ascii="Times New Roman" w:hAnsi="Times New Roman"/>
          <w:u w:val="none"/>
        </w:rPr>
        <w:t>Создание карты древнего мира: работа с контурной картой.</w:t>
      </w:r>
      <w:r>
        <w:rPr>
          <w:rFonts w:ascii="Times New Roman" w:hAnsi="Times New Roman"/>
          <w:i w:val="1"/>
          <w:u w:val="none"/>
        </w:rPr>
        <w:t xml:space="preserve"> (Приложение 1)</w:t>
      </w:r>
    </w:p>
    <w:p w14:paraId="BC000000">
      <w:pPr>
        <w:spacing w:line="276" w:lineRule="auto"/>
        <w:ind w:firstLine="425" w:left="0"/>
        <w:jc w:val="both"/>
        <w:rPr>
          <w:rFonts w:ascii="Times New Roman" w:hAnsi="Times New Roman"/>
          <w:u w:val="none"/>
        </w:rPr>
      </w:pPr>
      <w:r>
        <w:rPr>
          <w:rFonts w:ascii="Times New Roman" w:hAnsi="Times New Roman"/>
          <w:u w:val="none"/>
        </w:rPr>
        <w:t>Ученики получают контурные карты и накладывают обозначения ключевых областей древней цивилизации.</w:t>
      </w:r>
    </w:p>
    <w:p w14:paraId="BD000000">
      <w:pPr>
        <w:spacing w:line="276" w:lineRule="auto"/>
        <w:ind w:firstLine="425" w:left="0"/>
        <w:jc w:val="both"/>
        <w:rPr>
          <w:rFonts w:ascii="Times New Roman" w:hAnsi="Times New Roman"/>
          <w:u w:val="none"/>
        </w:rPr>
      </w:pPr>
      <w:r>
        <w:rPr>
          <w:rFonts w:ascii="Times New Roman" w:hAnsi="Times New Roman"/>
          <w:u w:val="none"/>
        </w:rPr>
        <w:t>Использование атласа и справочников для точного расположения городов-государств, рек и торговых путей.</w:t>
      </w:r>
    </w:p>
    <w:p w14:paraId="BE000000">
      <w:pPr>
        <w:spacing w:line="276" w:lineRule="auto"/>
        <w:ind w:firstLine="425" w:left="0"/>
        <w:jc w:val="both"/>
        <w:rPr>
          <w:rFonts w:ascii="Times New Roman" w:hAnsi="Times New Roman"/>
          <w:b w:val="1"/>
          <w:u w:val="none"/>
        </w:rPr>
      </w:pPr>
    </w:p>
    <w:p w14:paraId="BF000000">
      <w:pPr>
        <w:spacing w:line="276" w:lineRule="auto"/>
        <w:ind w:firstLine="425" w:left="0"/>
        <w:jc w:val="both"/>
        <w:rPr>
          <w:rFonts w:ascii="Times New Roman" w:hAnsi="Times New Roman"/>
          <w:b w:val="1"/>
          <w:u w:val="none"/>
        </w:rPr>
      </w:pPr>
      <w:r>
        <w:rPr>
          <w:rFonts w:ascii="Times New Roman" w:hAnsi="Times New Roman"/>
          <w:u w:val="none"/>
        </w:rPr>
        <w:t>Учитель</w:t>
      </w:r>
      <w:r>
        <w:rPr>
          <w:rFonts w:ascii="Times New Roman" w:hAnsi="Times New Roman"/>
          <w:u w:val="none"/>
        </w:rPr>
        <w:t xml:space="preserve">: Ребята, а какие виды карт вы знаете? </w:t>
      </w:r>
      <w:r>
        <w:rPr>
          <w:rFonts w:ascii="Times New Roman" w:hAnsi="Times New Roman"/>
          <w:b w:val="1"/>
          <w:sz w:val="28"/>
          <w:u w:val="none"/>
        </w:rPr>
        <w:t xml:space="preserve"> </w:t>
      </w:r>
      <w:r>
        <w:rPr>
          <w:rFonts w:ascii="Times New Roman" w:hAnsi="Times New Roman"/>
          <w:i w:val="1"/>
          <w:u w:val="none"/>
        </w:rPr>
        <w:t>(ответы детей)</w:t>
      </w:r>
    </w:p>
    <w:p w14:paraId="C0000000">
      <w:pPr>
        <w:spacing w:line="276" w:lineRule="auto"/>
        <w:ind w:firstLine="425" w:left="0"/>
        <w:jc w:val="both"/>
        <w:rPr>
          <w:rFonts w:ascii="Times New Roman" w:hAnsi="Times New Roman"/>
          <w:b w:val="0"/>
          <w:u w:val="none"/>
        </w:rPr>
      </w:pPr>
      <w:r>
        <w:rPr>
          <w:rFonts w:ascii="Times New Roman" w:hAnsi="Times New Roman"/>
          <w:b w:val="0"/>
          <w:u w:val="none"/>
        </w:rPr>
        <w:t>Учитель</w:t>
      </w:r>
      <w:r>
        <w:rPr>
          <w:rFonts w:ascii="Times New Roman" w:hAnsi="Times New Roman"/>
          <w:b w:val="0"/>
          <w:u w:val="none"/>
        </w:rPr>
        <w:t>:</w:t>
      </w:r>
      <w:r>
        <w:rPr>
          <w:rFonts w:ascii="Times New Roman" w:hAnsi="Times New Roman"/>
          <w:b w:val="0"/>
          <w:u w:val="none"/>
        </w:rPr>
        <w:t xml:space="preserve"> </w:t>
      </w:r>
      <w:r>
        <w:rPr>
          <w:rFonts w:ascii="Times New Roman" w:hAnsi="Times New Roman"/>
          <w:b w:val="0"/>
          <w:u w:val="none"/>
        </w:rPr>
        <w:t>Карты б</w:t>
      </w:r>
      <w:r>
        <w:rPr>
          <w:rFonts w:ascii="Times New Roman" w:hAnsi="Times New Roman"/>
          <w:b w:val="0"/>
          <w:u w:val="none"/>
        </w:rPr>
        <w:t>ывают исторические и географические.</w:t>
      </w:r>
      <w:r>
        <w:rPr>
          <w:rFonts w:ascii="Times New Roman" w:hAnsi="Times New Roman"/>
          <w:b w:val="0"/>
          <w:i w:val="1"/>
          <w:u w:val="none"/>
        </w:rPr>
        <w:t xml:space="preserve"> (демонстрация карт по географии и истории) </w:t>
      </w:r>
    </w:p>
    <w:p w14:paraId="C1000000">
      <w:pPr>
        <w:spacing w:line="276" w:lineRule="auto"/>
        <w:ind w:firstLine="425" w:left="0"/>
        <w:jc w:val="both"/>
        <w:rPr>
          <w:rFonts w:ascii="Times New Roman" w:hAnsi="Times New Roman"/>
          <w:b w:val="0"/>
          <w:u w:val="none"/>
        </w:rPr>
      </w:pPr>
      <w:r>
        <w:rPr>
          <w:rFonts w:ascii="Times New Roman" w:hAnsi="Times New Roman"/>
          <w:b w:val="0"/>
          <w:u w:val="none"/>
        </w:rPr>
        <w:t>Учитель</w:t>
      </w:r>
      <w:r>
        <w:rPr>
          <w:rFonts w:ascii="Times New Roman" w:hAnsi="Times New Roman"/>
          <w:b w:val="0"/>
          <w:u w:val="none"/>
        </w:rPr>
        <w:t xml:space="preserve">: А чем отличаются эти карты друг от друга? </w:t>
      </w:r>
      <w:r>
        <w:rPr>
          <w:rFonts w:ascii="Times New Roman" w:hAnsi="Times New Roman"/>
          <w:b w:val="1"/>
          <w:sz w:val="28"/>
          <w:u w:val="none"/>
        </w:rPr>
        <w:t xml:space="preserve"> </w:t>
      </w:r>
      <w:r>
        <w:rPr>
          <w:rFonts w:ascii="Times New Roman" w:hAnsi="Times New Roman"/>
          <w:i w:val="1"/>
          <w:u w:val="none"/>
        </w:rPr>
        <w:t>(ответы детей)</w:t>
      </w:r>
    </w:p>
    <w:p w14:paraId="C2000000">
      <w:pPr>
        <w:spacing w:line="276" w:lineRule="auto"/>
        <w:ind w:firstLine="425" w:left="0"/>
        <w:jc w:val="both"/>
        <w:rPr>
          <w:rFonts w:ascii="Times New Roman" w:hAnsi="Times New Roman"/>
          <w:b w:val="0"/>
          <w:u w:val="none"/>
        </w:rPr>
      </w:pPr>
      <w:r>
        <w:rPr>
          <w:rFonts w:ascii="Times New Roman" w:hAnsi="Times New Roman"/>
          <w:b w:val="0"/>
          <w:u w:val="none"/>
        </w:rPr>
        <w:t>Учитель</w:t>
      </w:r>
      <w:r>
        <w:rPr>
          <w:rFonts w:ascii="Times New Roman" w:hAnsi="Times New Roman"/>
          <w:b w:val="0"/>
          <w:u w:val="none"/>
        </w:rPr>
        <w:t>:</w:t>
      </w:r>
    </w:p>
    <w:p w14:paraId="C3000000">
      <w:pPr>
        <w:spacing w:line="276" w:lineRule="auto"/>
        <w:ind w:firstLine="425" w:left="0"/>
        <w:jc w:val="both"/>
        <w:rPr>
          <w:rFonts w:ascii="Times New Roman" w:hAnsi="Times New Roman"/>
          <w:b w:val="0"/>
          <w:u w:val="none"/>
        </w:rPr>
      </w:pPr>
    </w:p>
    <w:p w14:paraId="C4000000">
      <w:pPr>
        <w:spacing w:line="276" w:lineRule="auto"/>
        <w:ind w:firstLine="425" w:left="0"/>
        <w:jc w:val="both"/>
        <w:rPr>
          <w:rFonts w:ascii="Times New Roman" w:hAnsi="Times New Roman"/>
          <w:b w:val="0"/>
          <w:u w:val="none"/>
        </w:rPr>
      </w:pPr>
      <w:r>
        <w:rPr>
          <w:rFonts w:ascii="Times New Roman" w:hAnsi="Times New Roman"/>
          <w:b w:val="1"/>
          <w:u w:val="none"/>
        </w:rPr>
        <w:t>Географическая карта</w:t>
      </w:r>
      <w:r>
        <w:rPr>
          <w:rFonts w:ascii="Times New Roman" w:hAnsi="Times New Roman"/>
          <w:b w:val="0"/>
          <w:u w:val="none"/>
        </w:rPr>
        <w:t xml:space="preserve"> – уменьшенное обобщенное изображение поверхности Земли.</w:t>
      </w:r>
    </w:p>
    <w:p w14:paraId="C5000000">
      <w:pPr>
        <w:spacing w:line="276" w:lineRule="auto"/>
        <w:ind w:firstLine="425" w:left="0"/>
        <w:jc w:val="both"/>
        <w:rPr>
          <w:rFonts w:ascii="Times New Roman" w:hAnsi="Times New Roman"/>
          <w:b w:val="0"/>
          <w:u w:val="none"/>
        </w:rPr>
      </w:pPr>
      <w:r>
        <w:rPr>
          <w:rFonts w:ascii="Times New Roman" w:hAnsi="Times New Roman"/>
          <w:b w:val="1"/>
          <w:u w:val="none"/>
        </w:rPr>
        <w:t>Историческая карта</w:t>
      </w:r>
      <w:r>
        <w:rPr>
          <w:rFonts w:ascii="Times New Roman" w:hAnsi="Times New Roman"/>
          <w:b w:val="0"/>
          <w:u w:val="none"/>
        </w:rPr>
        <w:t xml:space="preserve"> – уменьшенные обобщенные образно-знаковые изображения исторических событий и периодов.</w:t>
      </w:r>
    </w:p>
    <w:p w14:paraId="C6000000">
      <w:pPr>
        <w:spacing w:line="276" w:lineRule="auto"/>
        <w:ind w:firstLine="425" w:left="0"/>
        <w:jc w:val="both"/>
        <w:rPr>
          <w:rFonts w:ascii="Times New Roman" w:hAnsi="Times New Roman"/>
          <w:b w:val="0"/>
          <w:u w:val="none"/>
        </w:rPr>
      </w:pPr>
    </w:p>
    <w:p w14:paraId="C7000000">
      <w:pPr>
        <w:spacing w:line="276" w:lineRule="auto"/>
        <w:ind w:firstLine="425" w:left="0"/>
        <w:jc w:val="both"/>
        <w:rPr>
          <w:rFonts w:ascii="Times New Roman" w:hAnsi="Times New Roman"/>
          <w:b w:val="0"/>
          <w:u w:val="none"/>
        </w:rPr>
      </w:pPr>
      <w:r>
        <w:rPr>
          <w:rFonts w:ascii="Times New Roman" w:hAnsi="Times New Roman"/>
          <w:b w:val="0"/>
          <w:u w:val="none"/>
        </w:rPr>
        <w:t>Учитель</w:t>
      </w:r>
      <w:r>
        <w:rPr>
          <w:rFonts w:ascii="Times New Roman" w:hAnsi="Times New Roman"/>
          <w:b w:val="0"/>
          <w:u w:val="none"/>
        </w:rPr>
        <w:t>: Сегодня мы с вами узнаем, как работать с исторической картой.</w:t>
      </w:r>
    </w:p>
    <w:p w14:paraId="C8000000">
      <w:pPr>
        <w:spacing w:line="276" w:lineRule="auto"/>
        <w:ind w:firstLine="425" w:left="0"/>
        <w:jc w:val="both"/>
        <w:rPr>
          <w:rFonts w:ascii="Times New Roman" w:hAnsi="Times New Roman"/>
          <w:b w:val="0"/>
          <w:u w:val="none"/>
        </w:rPr>
      </w:pPr>
      <w:r>
        <w:rPr>
          <w:rFonts w:ascii="Times New Roman" w:hAnsi="Times New Roman"/>
          <w:b w:val="0"/>
          <w:u w:val="none"/>
        </w:rPr>
        <w:t>Приступая к работе с картой, необходимо ознакомиться с ее условными обозначениями, с так называемой легендой – табличкой у края карты. Легенда является важной опорой в действиях с картой.</w:t>
      </w:r>
    </w:p>
    <w:p w14:paraId="C9000000">
      <w:pPr>
        <w:spacing w:line="276" w:lineRule="auto"/>
        <w:ind w:firstLine="425" w:left="0"/>
        <w:jc w:val="both"/>
        <w:rPr>
          <w:rFonts w:ascii="Times New Roman" w:hAnsi="Times New Roman"/>
          <w:b w:val="0"/>
          <w:u w:val="none"/>
        </w:rPr>
      </w:pPr>
      <w:r>
        <w:rPr>
          <w:rFonts w:ascii="Times New Roman" w:hAnsi="Times New Roman"/>
          <w:b w:val="0"/>
          <w:u w:val="none"/>
        </w:rPr>
        <w:t>Для того, чтобы заставить карту заговорить, рассмотрите представленные в легенде условные знаки, раскраску и прочитайте подписи.</w:t>
      </w:r>
    </w:p>
    <w:p w14:paraId="CA000000">
      <w:pPr>
        <w:spacing w:line="276" w:lineRule="auto"/>
        <w:ind w:firstLine="425" w:left="0"/>
        <w:jc w:val="both"/>
        <w:rPr>
          <w:rFonts w:ascii="Times New Roman" w:hAnsi="Times New Roman"/>
          <w:b w:val="0"/>
          <w:u w:val="none"/>
        </w:rPr>
      </w:pPr>
      <w:r>
        <w:rPr>
          <w:rFonts w:ascii="Times New Roman" w:hAnsi="Times New Roman"/>
          <w:b w:val="0"/>
          <w:u w:val="none"/>
        </w:rPr>
        <w:t>После этого вы легко найдете на карте то, что вам нужно.</w:t>
      </w:r>
    </w:p>
    <w:p w14:paraId="CB000000">
      <w:pPr>
        <w:spacing w:line="276" w:lineRule="auto"/>
        <w:ind w:firstLine="425" w:left="0"/>
        <w:jc w:val="both"/>
        <w:rPr>
          <w:rFonts w:ascii="Times New Roman" w:hAnsi="Times New Roman"/>
          <w:b w:val="0"/>
          <w:u w:val="none"/>
        </w:rPr>
      </w:pPr>
    </w:p>
    <w:p w14:paraId="CC000000">
      <w:pPr>
        <w:spacing w:line="276" w:lineRule="auto"/>
        <w:ind w:firstLine="425" w:left="0"/>
        <w:jc w:val="both"/>
        <w:rPr>
          <w:rFonts w:ascii="Times New Roman" w:hAnsi="Times New Roman"/>
          <w:b w:val="0"/>
          <w:u w:val="none"/>
        </w:rPr>
      </w:pPr>
      <w:r>
        <w:rPr>
          <w:rFonts w:ascii="Times New Roman" w:hAnsi="Times New Roman"/>
          <w:b w:val="0"/>
          <w:u w:val="none"/>
        </w:rPr>
        <w:t>Учитель</w:t>
      </w:r>
      <w:r>
        <w:rPr>
          <w:rFonts w:ascii="Times New Roman" w:hAnsi="Times New Roman"/>
          <w:b w:val="0"/>
          <w:u w:val="none"/>
        </w:rPr>
        <w:t>: Сейчас я вам расскажу, как работать на контурных картах.</w:t>
      </w:r>
    </w:p>
    <w:p w14:paraId="CD000000">
      <w:pPr>
        <w:spacing w:line="276" w:lineRule="auto"/>
        <w:ind w:firstLine="425" w:left="0"/>
        <w:jc w:val="both"/>
        <w:rPr>
          <w:rFonts w:ascii="Times New Roman" w:hAnsi="Times New Roman"/>
          <w:b w:val="0"/>
          <w:u w:val="none"/>
        </w:rPr>
      </w:pPr>
    </w:p>
    <w:p w14:paraId="CE000000">
      <w:pPr>
        <w:spacing w:line="276" w:lineRule="auto"/>
        <w:ind w:firstLine="0" w:left="0"/>
        <w:jc w:val="center"/>
        <w:rPr>
          <w:rFonts w:ascii="Times New Roman" w:hAnsi="Times New Roman"/>
          <w:b w:val="1"/>
          <w:u w:val="none"/>
        </w:rPr>
      </w:pPr>
      <w:r>
        <w:rPr>
          <w:rFonts w:ascii="Times New Roman" w:hAnsi="Times New Roman"/>
          <w:b w:val="1"/>
          <w:u w:val="none"/>
        </w:rPr>
        <w:t>Правила работы с контурной картой:</w:t>
      </w:r>
    </w:p>
    <w:p w14:paraId="CF000000">
      <w:pPr>
        <w:spacing w:line="276" w:lineRule="auto"/>
        <w:ind w:firstLine="0" w:left="0"/>
        <w:jc w:val="center"/>
        <w:rPr>
          <w:rFonts w:ascii="Times New Roman" w:hAnsi="Times New Roman"/>
          <w:b w:val="1"/>
          <w:u w:val="none"/>
        </w:rPr>
      </w:pPr>
    </w:p>
    <w:p w14:paraId="D0000000">
      <w:pPr>
        <w:numPr>
          <w:numId w:val="3"/>
        </w:numPr>
        <w:spacing w:line="276" w:lineRule="auto"/>
        <w:ind/>
        <w:jc w:val="both"/>
        <w:rPr>
          <w:rFonts w:ascii="Times New Roman" w:hAnsi="Times New Roman"/>
          <w:b w:val="0"/>
          <w:u w:val="none"/>
        </w:rPr>
      </w:pPr>
      <w:r>
        <w:rPr>
          <w:rFonts w:ascii="Times New Roman" w:hAnsi="Times New Roman"/>
          <w:b w:val="0"/>
          <w:u w:val="none"/>
        </w:rPr>
        <w:t>Заполнять контурную карту аккуратно.</w:t>
      </w:r>
    </w:p>
    <w:p w14:paraId="D1000000">
      <w:pPr>
        <w:numPr>
          <w:numId w:val="3"/>
        </w:numPr>
        <w:spacing w:line="276" w:lineRule="auto"/>
        <w:ind/>
        <w:jc w:val="both"/>
        <w:rPr>
          <w:rFonts w:ascii="Times New Roman" w:hAnsi="Times New Roman"/>
          <w:b w:val="0"/>
          <w:u w:val="none"/>
        </w:rPr>
      </w:pPr>
      <w:r>
        <w:rPr>
          <w:rFonts w:ascii="Times New Roman" w:hAnsi="Times New Roman"/>
          <w:b w:val="0"/>
          <w:u w:val="none"/>
        </w:rPr>
        <w:t>В работе можно использовать только цветные карандаши, черную ручку и обычные карандаши.</w:t>
      </w:r>
    </w:p>
    <w:p w14:paraId="D2000000">
      <w:pPr>
        <w:numPr>
          <w:numId w:val="3"/>
        </w:numPr>
        <w:spacing w:line="276" w:lineRule="auto"/>
        <w:ind/>
        <w:jc w:val="both"/>
        <w:rPr>
          <w:rFonts w:ascii="Times New Roman" w:hAnsi="Times New Roman"/>
          <w:b w:val="0"/>
          <w:u w:val="none"/>
        </w:rPr>
      </w:pPr>
      <w:r>
        <w:rPr>
          <w:rFonts w:ascii="Times New Roman" w:hAnsi="Times New Roman"/>
          <w:b w:val="0"/>
          <w:u w:val="none"/>
        </w:rPr>
        <w:t>Писать на карте строго печатными буквами.</w:t>
      </w:r>
    </w:p>
    <w:p w14:paraId="D3000000">
      <w:pPr>
        <w:numPr>
          <w:numId w:val="3"/>
        </w:numPr>
        <w:spacing w:line="276" w:lineRule="auto"/>
        <w:ind/>
        <w:jc w:val="both"/>
        <w:rPr>
          <w:rFonts w:ascii="Times New Roman" w:hAnsi="Times New Roman"/>
          <w:b w:val="0"/>
          <w:u w:val="none"/>
        </w:rPr>
      </w:pPr>
      <w:r>
        <w:rPr>
          <w:rFonts w:ascii="Times New Roman" w:hAnsi="Times New Roman"/>
          <w:b w:val="0"/>
          <w:u w:val="none"/>
        </w:rPr>
        <w:t>Чтобы не перегружать контурную карту, мелкие объекты обозначаются цифрами с последующим объяснением за рамками карты в графе: «условные знаки».</w:t>
      </w:r>
    </w:p>
    <w:p w14:paraId="D4000000">
      <w:pPr>
        <w:spacing w:line="276" w:lineRule="auto"/>
        <w:ind w:firstLine="567" w:left="0"/>
        <w:jc w:val="both"/>
        <w:rPr>
          <w:rFonts w:ascii="Times New Roman" w:hAnsi="Times New Roman"/>
          <w:b w:val="0"/>
          <w:u w:val="none"/>
        </w:rPr>
      </w:pPr>
    </w:p>
    <w:p w14:paraId="D5000000">
      <w:pPr>
        <w:spacing w:line="276" w:lineRule="auto"/>
        <w:ind w:firstLine="425" w:left="0"/>
        <w:jc w:val="both"/>
        <w:rPr>
          <w:rFonts w:ascii="Times New Roman" w:hAnsi="Times New Roman"/>
          <w:b w:val="0"/>
          <w:u w:val="none"/>
        </w:rPr>
      </w:pPr>
      <w:r>
        <w:rPr>
          <w:rFonts w:ascii="Times New Roman" w:hAnsi="Times New Roman"/>
          <w:b w:val="0"/>
          <w:u w:val="none"/>
        </w:rPr>
        <w:t>Учитель</w:t>
      </w:r>
      <w:r>
        <w:rPr>
          <w:rFonts w:ascii="Times New Roman" w:hAnsi="Times New Roman"/>
          <w:b w:val="0"/>
          <w:u w:val="none"/>
        </w:rPr>
        <w:t>: Сегодня, наша с вами задача нанести на контурную карту древние цивилизации: Древний Египет, Древняя Индия, Древняя Греция, Древний Китай.</w:t>
      </w:r>
    </w:p>
    <w:p w14:paraId="D6000000">
      <w:pPr>
        <w:spacing w:line="276" w:lineRule="auto"/>
        <w:ind w:firstLine="425" w:left="0"/>
        <w:jc w:val="both"/>
        <w:rPr>
          <w:rFonts w:ascii="Times New Roman" w:hAnsi="Times New Roman"/>
          <w:b w:val="0"/>
          <w:u w:val="none"/>
        </w:rPr>
      </w:pPr>
      <w:r>
        <w:rPr>
          <w:rFonts w:ascii="Times New Roman" w:hAnsi="Times New Roman"/>
          <w:b w:val="0"/>
          <w:u w:val="none"/>
        </w:rPr>
        <w:t>Учитель раздает атласы и контурные карты</w:t>
      </w:r>
      <w:r>
        <w:rPr>
          <w:rFonts w:ascii="Times New Roman" w:hAnsi="Times New Roman"/>
          <w:b w:val="0"/>
          <w:i w:val="1"/>
          <w:u w:val="none"/>
        </w:rPr>
        <w:t xml:space="preserve"> -  </w:t>
      </w:r>
      <w:r>
        <w:rPr>
          <w:rFonts w:ascii="Times New Roman" w:hAnsi="Times New Roman"/>
          <w:b w:val="0"/>
          <w:i w:val="0"/>
          <w:u w:val="none"/>
        </w:rPr>
        <w:t>Древний мир</w:t>
      </w:r>
      <w:r>
        <w:rPr>
          <w:rFonts w:ascii="Times New Roman" w:hAnsi="Times New Roman"/>
          <w:b w:val="0"/>
          <w:i w:val="1"/>
          <w:u w:val="none"/>
        </w:rPr>
        <w:t>.</w:t>
      </w:r>
    </w:p>
    <w:p w14:paraId="D7000000">
      <w:pPr>
        <w:spacing w:line="276" w:lineRule="auto"/>
        <w:ind w:firstLine="425" w:left="0"/>
        <w:jc w:val="both"/>
        <w:rPr>
          <w:rFonts w:ascii="Times New Roman" w:hAnsi="Times New Roman"/>
          <w:b w:val="0"/>
          <w:u w:val="none"/>
        </w:rPr>
      </w:pPr>
    </w:p>
    <w:p w14:paraId="D8000000">
      <w:pPr>
        <w:spacing w:line="276" w:lineRule="auto"/>
        <w:ind w:firstLine="0" w:left="0"/>
        <w:jc w:val="both"/>
        <w:rPr>
          <w:rFonts w:ascii="Times New Roman" w:hAnsi="Times New Roman"/>
          <w:b w:val="0"/>
          <w:u w:val="none"/>
        </w:rPr>
      </w:pPr>
      <w:r>
        <w:drawing>
          <wp:inline>
            <wp:extent cx="6118860" cy="3771900"/>
            <wp:docPr hidden="false" id="24" name="Picture 24"/>
            <a:graphic>
              <a:graphicData uri="http://schemas.openxmlformats.org/drawingml/2006/picture">
                <pic:pic>
                  <pic:nvPicPr>
                    <pic:cNvPr hidden="false" id="23" name="Picture 23"/>
                    <pic:cNvPicPr preferRelativeResize="true"/>
                  </pic:nvPicPr>
                  <pic:blipFill>
                    <a:blip r:embed="rId12"/>
                    <a:stretch/>
                  </pic:blipFill>
                  <pic:spPr>
                    <a:xfrm flipH="false" flipV="false" rot="0">
                      <a:ext cx="6118860" cy="3771900"/>
                    </a:xfrm>
                    <a:prstGeom prst="rect"/>
                  </pic:spPr>
                </pic:pic>
              </a:graphicData>
            </a:graphic>
          </wp:inline>
        </w:drawing>
      </w:r>
    </w:p>
    <w:p w14:paraId="D9000000">
      <w:pPr>
        <w:spacing w:line="276" w:lineRule="auto"/>
        <w:ind w:firstLine="425" w:left="0"/>
        <w:jc w:val="both"/>
        <w:rPr>
          <w:rFonts w:ascii="Times New Roman" w:hAnsi="Times New Roman"/>
          <w:b w:val="0"/>
          <w:u w:val="none"/>
        </w:rPr>
      </w:pPr>
    </w:p>
    <w:p w14:paraId="DA000000">
      <w:pPr>
        <w:spacing w:line="276" w:lineRule="auto"/>
        <w:ind w:firstLine="425" w:left="0"/>
        <w:jc w:val="both"/>
        <w:rPr>
          <w:rFonts w:ascii="Times New Roman" w:hAnsi="Times New Roman"/>
          <w:b w:val="0"/>
          <w:u w:val="none"/>
        </w:rPr>
      </w:pPr>
      <w:r>
        <w:rPr>
          <w:rFonts w:ascii="Times New Roman" w:hAnsi="Times New Roman"/>
          <w:b w:val="0"/>
          <w:u w:val="none"/>
        </w:rPr>
        <w:t>Дети наносят на контурную карту древние цивилизации и главные реки древнего мира.</w:t>
      </w:r>
    </w:p>
    <w:p w14:paraId="DB000000">
      <w:pPr>
        <w:spacing w:line="276" w:lineRule="auto"/>
        <w:ind w:firstLine="425" w:left="0"/>
        <w:jc w:val="both"/>
        <w:rPr>
          <w:rFonts w:ascii="Times New Roman" w:hAnsi="Times New Roman"/>
          <w:b w:val="0"/>
          <w:u w:val="none"/>
        </w:rPr>
      </w:pPr>
    </w:p>
    <w:p w14:paraId="DC000000">
      <w:pPr>
        <w:spacing w:line="276" w:lineRule="auto"/>
        <w:ind w:firstLine="425" w:left="0"/>
        <w:jc w:val="both"/>
        <w:rPr>
          <w:rFonts w:ascii="Times New Roman" w:hAnsi="Times New Roman"/>
          <w:b w:val="1"/>
          <w:u w:val="none"/>
        </w:rPr>
      </w:pPr>
      <w:r>
        <w:rPr>
          <w:rFonts w:ascii="Times New Roman" w:hAnsi="Times New Roman"/>
          <w:b w:val="1"/>
          <w:u w:val="none"/>
        </w:rPr>
        <w:t>V. Закрепление материала</w:t>
      </w:r>
    </w:p>
    <w:p w14:paraId="DD000000">
      <w:pPr>
        <w:spacing w:line="276" w:lineRule="auto"/>
        <w:ind w:firstLine="425" w:left="0"/>
        <w:jc w:val="both"/>
        <w:rPr>
          <w:rFonts w:ascii="Times New Roman" w:hAnsi="Times New Roman"/>
          <w:u w:val="none"/>
        </w:rPr>
      </w:pPr>
      <w:r>
        <w:rPr>
          <w:rFonts w:ascii="Times New Roman" w:hAnsi="Times New Roman"/>
          <w:u w:val="none"/>
        </w:rPr>
        <w:t>Вопросы классу для проверки понимания пройденного материала:</w:t>
      </w:r>
    </w:p>
    <w:p w14:paraId="DE000000">
      <w:pPr>
        <w:pStyle w:val="Style_1"/>
        <w:spacing w:line="276" w:lineRule="auto"/>
        <w:ind w:firstLine="425" w:left="0"/>
        <w:jc w:val="both"/>
        <w:rPr>
          <w:rFonts w:ascii="Times New Roman" w:hAnsi="Times New Roman"/>
          <w:u w:val="none"/>
        </w:rPr>
      </w:pPr>
      <w:r>
        <w:rPr>
          <w:rFonts w:ascii="Times New Roman" w:hAnsi="Times New Roman"/>
          <w:u w:val="none"/>
        </w:rPr>
        <w:t>Учитель</w:t>
      </w:r>
      <w:r>
        <w:rPr>
          <w:rFonts w:ascii="Times New Roman" w:hAnsi="Times New Roman"/>
          <w:u w:val="none"/>
        </w:rPr>
        <w:t xml:space="preserve">: </w:t>
      </w:r>
      <w:r>
        <w:rPr>
          <w:rFonts w:ascii="Times New Roman" w:hAnsi="Times New Roman"/>
          <w:u w:val="none"/>
        </w:rPr>
        <w:t>В какую эпоху мы совершили наше сегодняшнее путешествие?</w:t>
      </w:r>
    </w:p>
    <w:p w14:paraId="DF000000">
      <w:pPr>
        <w:pStyle w:val="Style_1"/>
        <w:spacing w:line="276" w:lineRule="auto"/>
        <w:ind w:firstLine="425" w:left="0"/>
        <w:jc w:val="both"/>
        <w:rPr>
          <w:rFonts w:ascii="Times New Roman" w:hAnsi="Times New Roman"/>
          <w:u w:val="none"/>
        </w:rPr>
      </w:pPr>
      <w:r>
        <w:rPr>
          <w:rFonts w:ascii="Times New Roman" w:hAnsi="Times New Roman"/>
          <w:u w:val="none"/>
        </w:rPr>
        <w:t>Дети:</w:t>
      </w:r>
      <w:r>
        <w:rPr>
          <w:rFonts w:ascii="Times New Roman" w:hAnsi="Times New Roman"/>
          <w:u w:val="none"/>
        </w:rPr>
        <w:t> В эпоху Древнего мира.</w:t>
      </w:r>
    </w:p>
    <w:p w14:paraId="E0000000">
      <w:pPr>
        <w:pStyle w:val="Style_1"/>
        <w:spacing w:line="276" w:lineRule="auto"/>
        <w:ind w:firstLine="425" w:left="0"/>
        <w:jc w:val="both"/>
        <w:rPr>
          <w:rFonts w:ascii="Times New Roman" w:hAnsi="Times New Roman"/>
          <w:u w:val="none"/>
        </w:rPr>
      </w:pPr>
      <w:r>
        <w:rPr>
          <w:rFonts w:ascii="Times New Roman" w:hAnsi="Times New Roman"/>
          <w:u w:val="none"/>
        </w:rPr>
        <w:t>Учитель</w:t>
      </w:r>
      <w:r>
        <w:rPr>
          <w:rFonts w:ascii="Times New Roman" w:hAnsi="Times New Roman"/>
          <w:u w:val="none"/>
        </w:rPr>
        <w:t>: Какая это по счету эпоха?</w:t>
      </w:r>
    </w:p>
    <w:p w14:paraId="E1000000">
      <w:pPr>
        <w:pStyle w:val="Style_1"/>
        <w:spacing w:line="276" w:lineRule="auto"/>
        <w:ind w:firstLine="425" w:left="0"/>
        <w:jc w:val="both"/>
        <w:rPr>
          <w:rFonts w:ascii="Times New Roman" w:hAnsi="Times New Roman"/>
          <w:u w:val="none"/>
        </w:rPr>
      </w:pPr>
      <w:r>
        <w:rPr>
          <w:rFonts w:ascii="Times New Roman" w:hAnsi="Times New Roman"/>
          <w:u w:val="none"/>
        </w:rPr>
        <w:t>Дети:</w:t>
      </w:r>
      <w:r>
        <w:rPr>
          <w:rFonts w:ascii="Times New Roman" w:hAnsi="Times New Roman"/>
          <w:u w:val="none"/>
        </w:rPr>
        <w:t> Вторая.</w:t>
      </w:r>
    </w:p>
    <w:p w14:paraId="E2000000">
      <w:pPr>
        <w:pStyle w:val="Style_1"/>
        <w:spacing w:line="276" w:lineRule="auto"/>
        <w:ind w:firstLine="425" w:left="0"/>
        <w:jc w:val="both"/>
        <w:rPr>
          <w:rFonts w:ascii="Times New Roman" w:hAnsi="Times New Roman"/>
          <w:u w:val="none"/>
        </w:rPr>
      </w:pPr>
      <w:r>
        <w:rPr>
          <w:rFonts w:ascii="Times New Roman" w:hAnsi="Times New Roman"/>
          <w:u w:val="none"/>
        </w:rPr>
        <w:t>Учитель</w:t>
      </w:r>
      <w:r>
        <w:rPr>
          <w:rFonts w:ascii="Times New Roman" w:hAnsi="Times New Roman"/>
          <w:u w:val="none"/>
        </w:rPr>
        <w:t>: Кто сможет определить временной промежуток эпохи Древнего мира?</w:t>
      </w:r>
    </w:p>
    <w:p w14:paraId="E3000000">
      <w:pPr>
        <w:pStyle w:val="Style_1"/>
        <w:spacing w:line="276" w:lineRule="auto"/>
        <w:ind w:firstLine="425" w:left="0"/>
        <w:jc w:val="both"/>
        <w:rPr>
          <w:rFonts w:ascii="Times New Roman" w:hAnsi="Times New Roman"/>
          <w:u w:val="none"/>
        </w:rPr>
      </w:pPr>
      <w:r>
        <w:rPr>
          <w:rFonts w:ascii="Times New Roman" w:hAnsi="Times New Roman"/>
          <w:u w:val="none"/>
        </w:rPr>
        <w:t>Дети:</w:t>
      </w:r>
      <w:r>
        <w:rPr>
          <w:rFonts w:ascii="Times New Roman" w:hAnsi="Times New Roman"/>
          <w:u w:val="none"/>
        </w:rPr>
        <w:t> </w:t>
      </w:r>
      <w:r>
        <w:rPr>
          <w:rFonts w:ascii="Times New Roman" w:hAnsi="Times New Roman"/>
          <w:u w:val="none"/>
        </w:rPr>
        <w:t>ХХХ в. до н.э. - 4 в. н.э.</w:t>
      </w:r>
      <w:r>
        <w:rPr>
          <w:rFonts w:ascii="Times New Roman" w:hAnsi="Times New Roman"/>
          <w:u w:val="none"/>
        </w:rPr>
        <w:t> </w:t>
      </w:r>
      <w:r>
        <w:rPr>
          <w:rFonts w:ascii="Times New Roman" w:hAnsi="Times New Roman"/>
          <w:u w:val="none"/>
        </w:rPr>
        <w:t xml:space="preserve"> </w:t>
      </w:r>
    </w:p>
    <w:p w14:paraId="E4000000">
      <w:pPr>
        <w:pStyle w:val="Style_1"/>
        <w:spacing w:line="276" w:lineRule="auto"/>
        <w:ind w:firstLine="425" w:left="0"/>
        <w:jc w:val="both"/>
        <w:rPr>
          <w:rFonts w:ascii="Times New Roman" w:hAnsi="Times New Roman"/>
          <w:u w:val="none"/>
        </w:rPr>
      </w:pPr>
      <w:r>
        <w:rPr>
          <w:rFonts w:ascii="Times New Roman" w:hAnsi="Times New Roman"/>
          <w:u w:val="none"/>
        </w:rPr>
        <w:t>Учитель:</w:t>
      </w:r>
      <w:r>
        <w:rPr>
          <w:rFonts w:ascii="Times New Roman" w:hAnsi="Times New Roman"/>
          <w:u w:val="none"/>
        </w:rPr>
        <w:t xml:space="preserve"> Мы совершили путешествие во вторую эпоху человечества. </w:t>
      </w:r>
      <w:r>
        <w:rPr>
          <w:rFonts w:ascii="Times New Roman" w:hAnsi="Times New Roman"/>
          <w:u w:val="none"/>
        </w:rPr>
        <w:t>Примерно пять тысяч лет назад возникли на Земле первые государства. Люди на тот момент уже научились обрабатывать почву, разводить скот.</w:t>
      </w:r>
    </w:p>
    <w:p w14:paraId="E5000000">
      <w:pPr>
        <w:spacing w:line="276" w:lineRule="auto"/>
        <w:ind w:firstLine="425" w:left="0"/>
        <w:jc w:val="both"/>
        <w:rPr>
          <w:rFonts w:ascii="Times New Roman" w:hAnsi="Times New Roman"/>
          <w:u w:val="none"/>
        </w:rPr>
      </w:pPr>
      <w:r>
        <w:rPr>
          <w:rFonts w:ascii="Times New Roman" w:hAnsi="Times New Roman"/>
          <w:u w:val="none"/>
        </w:rPr>
        <w:t>Учитель</w:t>
      </w:r>
      <w:r>
        <w:rPr>
          <w:rFonts w:ascii="Times New Roman" w:hAnsi="Times New Roman"/>
          <w:u w:val="none"/>
        </w:rPr>
        <w:t xml:space="preserve">: </w:t>
      </w:r>
      <w:r>
        <w:rPr>
          <w:rFonts w:ascii="Times New Roman" w:hAnsi="Times New Roman"/>
          <w:u w:val="none"/>
        </w:rPr>
        <w:t>Какие государства входили в состав древнего мира?</w:t>
      </w:r>
      <w:r>
        <w:rPr>
          <w:rFonts w:ascii="Times New Roman" w:hAnsi="Times New Roman"/>
          <w:b w:val="1"/>
          <w:sz w:val="28"/>
          <w:u w:val="none"/>
        </w:rPr>
        <w:t xml:space="preserve"> </w:t>
      </w:r>
      <w:r>
        <w:rPr>
          <w:rFonts w:ascii="Times New Roman" w:hAnsi="Times New Roman"/>
          <w:i w:val="1"/>
          <w:u w:val="none"/>
        </w:rPr>
        <w:t>(ответы детей)</w:t>
      </w:r>
    </w:p>
    <w:p w14:paraId="E6000000">
      <w:pPr>
        <w:spacing w:line="276" w:lineRule="auto"/>
        <w:ind w:firstLine="425" w:left="0"/>
        <w:jc w:val="both"/>
        <w:rPr>
          <w:rFonts w:ascii="Times New Roman" w:hAnsi="Times New Roman"/>
          <w:u w:val="none"/>
        </w:rPr>
      </w:pPr>
      <w:r>
        <w:rPr>
          <w:rFonts w:ascii="Times New Roman" w:hAnsi="Times New Roman"/>
          <w:u w:val="none"/>
        </w:rPr>
        <w:t>Учитель</w:t>
      </w:r>
      <w:r>
        <w:rPr>
          <w:rFonts w:ascii="Times New Roman" w:hAnsi="Times New Roman"/>
          <w:u w:val="none"/>
        </w:rPr>
        <w:t xml:space="preserve">: </w:t>
      </w:r>
      <w:r>
        <w:rPr>
          <w:rFonts w:ascii="Times New Roman" w:hAnsi="Times New Roman"/>
          <w:u w:val="none"/>
        </w:rPr>
        <w:t>Какова была роль рек в развитии первых цивилизаций?</w:t>
      </w:r>
      <w:r>
        <w:rPr>
          <w:rFonts w:ascii="Times New Roman" w:hAnsi="Times New Roman"/>
          <w:b w:val="1"/>
          <w:sz w:val="28"/>
          <w:u w:val="none"/>
        </w:rPr>
        <w:t xml:space="preserve"> </w:t>
      </w:r>
      <w:r>
        <w:rPr>
          <w:rFonts w:ascii="Times New Roman" w:hAnsi="Times New Roman"/>
          <w:i w:val="1"/>
          <w:u w:val="none"/>
        </w:rPr>
        <w:t>(ответы детей)</w:t>
      </w:r>
    </w:p>
    <w:p w14:paraId="E7000000">
      <w:pPr>
        <w:spacing w:line="276" w:lineRule="auto"/>
        <w:ind w:firstLine="425" w:left="0"/>
        <w:jc w:val="both"/>
        <w:rPr>
          <w:rFonts w:ascii="Times New Roman" w:hAnsi="Times New Roman"/>
          <w:u w:val="none"/>
        </w:rPr>
      </w:pPr>
      <w:r>
        <w:rPr>
          <w:rFonts w:ascii="Times New Roman" w:hAnsi="Times New Roman"/>
          <w:u w:val="none"/>
        </w:rPr>
        <w:t>Учитель</w:t>
      </w:r>
      <w:r>
        <w:rPr>
          <w:rFonts w:ascii="Times New Roman" w:hAnsi="Times New Roman"/>
          <w:u w:val="none"/>
        </w:rPr>
        <w:t xml:space="preserve">: </w:t>
      </w:r>
      <w:r>
        <w:rPr>
          <w:rFonts w:ascii="Times New Roman" w:hAnsi="Times New Roman"/>
          <w:u w:val="none"/>
        </w:rPr>
        <w:t>Почему важно изучать историю древнего мира?</w:t>
      </w:r>
      <w:r>
        <w:rPr>
          <w:rFonts w:ascii="Times New Roman" w:hAnsi="Times New Roman"/>
          <w:b w:val="1"/>
          <w:sz w:val="28"/>
          <w:u w:val="none"/>
        </w:rPr>
        <w:t xml:space="preserve"> </w:t>
      </w:r>
      <w:r>
        <w:rPr>
          <w:rFonts w:ascii="Times New Roman" w:hAnsi="Times New Roman"/>
          <w:i w:val="1"/>
          <w:u w:val="none"/>
        </w:rPr>
        <w:t>(ответы детей)</w:t>
      </w:r>
    </w:p>
    <w:p w14:paraId="E8000000">
      <w:pPr>
        <w:spacing w:line="276" w:lineRule="auto"/>
        <w:ind w:firstLine="425" w:left="0"/>
        <w:jc w:val="both"/>
        <w:rPr>
          <w:rFonts w:ascii="Times New Roman" w:hAnsi="Times New Roman"/>
          <w:u w:val="none"/>
        </w:rPr>
      </w:pPr>
    </w:p>
    <w:p w14:paraId="E9000000">
      <w:pPr>
        <w:spacing w:line="276" w:lineRule="auto"/>
        <w:ind w:firstLine="425" w:left="0"/>
        <w:jc w:val="both"/>
        <w:rPr>
          <w:rFonts w:ascii="Times New Roman" w:hAnsi="Times New Roman"/>
          <w:b w:val="1"/>
          <w:u w:val="none"/>
        </w:rPr>
      </w:pPr>
      <w:r>
        <w:rPr>
          <w:rFonts w:ascii="Times New Roman" w:hAnsi="Times New Roman"/>
          <w:b w:val="1"/>
          <w:u w:val="none"/>
        </w:rPr>
        <w:t>VI. Подведение итогов</w:t>
      </w:r>
    </w:p>
    <w:p w14:paraId="EA000000">
      <w:pPr>
        <w:spacing w:line="276" w:lineRule="auto"/>
        <w:ind w:firstLine="425" w:left="0"/>
        <w:jc w:val="both"/>
        <w:rPr>
          <w:rFonts w:ascii="Times New Roman" w:hAnsi="Times New Roman"/>
          <w:u w:val="none"/>
        </w:rPr>
      </w:pPr>
      <w:r>
        <w:rPr>
          <w:rFonts w:ascii="Times New Roman" w:hAnsi="Times New Roman"/>
          <w:u w:val="none"/>
        </w:rPr>
        <w:t>Краткое повторение основных положений урока, оценка активности учеников.</w:t>
      </w:r>
    </w:p>
    <w:p w14:paraId="EB000000">
      <w:pPr>
        <w:spacing w:line="276" w:lineRule="auto"/>
        <w:ind w:firstLine="425" w:left="0"/>
        <w:jc w:val="both"/>
        <w:rPr>
          <w:rFonts w:ascii="Times New Roman" w:hAnsi="Times New Roman"/>
          <w:b w:val="1"/>
          <w:u w:val="none"/>
        </w:rPr>
      </w:pPr>
      <w:r>
        <w:rPr>
          <w:rFonts w:ascii="Times New Roman" w:hAnsi="Times New Roman"/>
          <w:b w:val="1"/>
          <w:u w:val="none"/>
        </w:rPr>
        <w:t xml:space="preserve"> VII. Домашнее задание</w:t>
      </w:r>
    </w:p>
    <w:p w14:paraId="EC000000">
      <w:pPr>
        <w:spacing w:line="276" w:lineRule="auto"/>
        <w:ind w:firstLine="425" w:left="0"/>
        <w:jc w:val="both"/>
        <w:rPr>
          <w:rFonts w:ascii="Times New Roman" w:hAnsi="Times New Roman"/>
          <w:u w:val="none"/>
        </w:rPr>
      </w:pPr>
      <w:r>
        <w:rPr>
          <w:rFonts w:ascii="Times New Roman" w:hAnsi="Times New Roman"/>
          <w:u w:val="none"/>
        </w:rPr>
        <w:t>Подготовить сообщение о культуре одной из древних цивилизаций (Египет, Греция, Рим).</w:t>
      </w:r>
    </w:p>
    <w:sectPr>
      <w:pgSz w:h="16838" w:orient="portrait" w:w="11906"/>
      <w:pgMar w:bottom="1134" w:left="1304" w:right="737" w:top="1134"/>
      <w:pgNumType w:fmt="decimal"/>
    </w:sectPr>
  </w:body>
</w:document>
</file>

<file path=word/fontTable.xml><?xml version="1.0" encoding="utf-8"?>
<w:fonts xmlns:w="http://schemas.openxmlformats.org/wordprocessingml/2006/main">
  <w:font w:name="Cambria">
    <w:panose1 w:val="02040503050406030204"/>
    <w:charset w:val="00"/>
    <w:family w:val="auto"/>
    <w:pitch w:val="variable"/>
    <w:sig w:csb0="0000019F" w:csb1="00000000" w:usb0="E00002FF" w:usb1="400004FF" w:usb2="00000000" w:usb3="00000000"/>
  </w:font>
  <w:font w:name="ＭＳ 明朝">
    <w:panose1 w:val="00000000000000000000"/>
    <w:charset w:val="80"/>
    <w:family w:val="roman"/>
    <w:notTrueType/>
    <w:pitch w:val="fixed"/>
    <w:sig w:csb0="00020000" w:csb1="00000000" w:usb0="00000001" w:usb1="08070000" w:usb2="00000010" w:usb3="00000000"/>
  </w:font>
  <w:font w:name="Times New Roman">
    <w:panose1 w:val="02020603050405020304"/>
    <w:charset w:val="00"/>
    <w:family w:val="auto"/>
    <w:pitch w:val="variable"/>
    <w:sig w:csb0="00000001" w:csb1="00000000" w:usb0="00000003" w:usb1="00000000" w:usb2="00000000" w:usb3="00000000"/>
  </w:font>
  <w:font w:name="Calibri">
    <w:panose1 w:val="020F0502020204030204"/>
    <w:charset w:val="00"/>
    <w:family w:val="auto"/>
    <w:pitch w:val="variable"/>
    <w:sig w:csb0="0000019F" w:csb1="00000000" w:usb0="E10002FF" w:usb1="4000ACFF" w:usb2="00000009" w:usb3="00000000"/>
  </w:font>
  <w:font w:name="ＭＳ ゴシック">
    <w:panose1 w:val="00000000000000000000"/>
    <w:charset w:val="80"/>
    <w:family w:val="modern"/>
    <w:notTrueType/>
    <w:pitch w:val="fixed"/>
    <w:sig w:csb0="00020000" w:csb1="00000000" w:usb0="00000001" w:usb1="08070000" w:usb2="00000010" w:usb3="00000000"/>
  </w:font>
  <w:font w:name="Consolas">
    <w:panose1 w:val="020B0609020204030204"/>
    <w:charset w:val="00"/>
    <w:family w:val="auto"/>
    <w:pitch w:val="variable"/>
    <w:sig w:csb0="0000019F" w:csb1="00000000" w:usb0="E10002FF" w:usb1="4000FCFF" w:usb2="00000009" w:usb3="00000000"/>
  </w:font>
  <w:font w:name="Arial">
    <w:panose1 w:val="020B0604020202020204"/>
    <w:charset w:val="00"/>
    <w:family w:val="auto"/>
    <w:pitch w:val="variable"/>
    <w:sig w:csb0="00000001" w:csb1="00000000" w:usb0="00000003" w:usb1="00000000" w:usb2="00000000" w:usb3="00000000"/>
  </w:font>
</w:fonts>
</file>

<file path=word/numbering.xml><?xml version="1.0" encoding="utf-8"?>
<w:numbering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abstractNum w:abstractNumId="0">
    <w:lvl w:ilvl="0">
      <w:numFmt w:val="bullet"/>
      <w:lvlText w:val=""/>
      <w:pPr>
        <w:ind w:hanging="360" w:left="720"/>
      </w:pPr>
      <w:rPr>
        <w:rFonts w:ascii="Symbol" w:hAnsi="Symbol"/>
      </w:rPr>
    </w:lvl>
    <w:lvl w:ilvl="1">
      <w:numFmt w:val="bullet"/>
      <w:lvlText w:val="o"/>
      <w:pPr>
        <w:ind w:hanging="360" w:left="1440"/>
      </w:pPr>
      <w:rPr>
        <w:rFonts w:ascii="Courier New" w:hAnsi="Courier New"/>
      </w:rPr>
    </w:lvl>
    <w:lvl w:ilvl="2">
      <w:numFmt w:val="bullet"/>
      <w:lvlText w:val=""/>
      <w:pPr>
        <w:ind w:hanging="360" w:left="2160"/>
      </w:pPr>
      <w:rPr>
        <w:rFonts w:ascii="Wingdings" w:hAnsi="Wingdings"/>
      </w:rPr>
    </w:lvl>
    <w:lvl w:ilvl="3">
      <w:numFmt w:val="bullet"/>
      <w:lvlText w:val=""/>
      <w:pPr>
        <w:ind w:hanging="360" w:left="2880"/>
      </w:pPr>
      <w:rPr>
        <w:rFonts w:ascii="Symbol" w:hAnsi="Symbol"/>
      </w:rPr>
    </w:lvl>
    <w:lvl w:ilvl="4">
      <w:numFmt w:val="bullet"/>
      <w:lvlText w:val="o"/>
      <w:pPr>
        <w:ind w:hanging="360" w:left="3600"/>
      </w:pPr>
      <w:rPr>
        <w:rFonts w:ascii="Courier New" w:hAnsi="Courier New"/>
      </w:rPr>
    </w:lvl>
    <w:lvl w:ilvl="5">
      <w:numFmt w:val="bullet"/>
      <w:lvlText w:val=""/>
      <w:pPr>
        <w:ind w:hanging="360" w:left="4320"/>
      </w:pPr>
      <w:rPr>
        <w:rFonts w:ascii="Wingdings" w:hAnsi="Wingdings"/>
      </w:rPr>
    </w:lvl>
    <w:lvl w:ilvl="6">
      <w:numFmt w:val="bullet"/>
      <w:lvlText w:val=""/>
      <w:pPr>
        <w:ind w:hanging="360" w:left="5040"/>
      </w:pPr>
      <w:rPr>
        <w:rFonts w:ascii="Symbol" w:hAnsi="Symbol"/>
      </w:rPr>
    </w:lvl>
    <w:lvl w:ilvl="7">
      <w:numFmt w:val="bullet"/>
      <w:lvlText w:val="o"/>
      <w:pPr>
        <w:ind w:hanging="360" w:left="5760"/>
      </w:pPr>
      <w:rPr>
        <w:rFonts w:ascii="Courier New" w:hAnsi="Courier New"/>
      </w:rPr>
    </w:lvl>
    <w:lvl w:ilvl="8">
      <w:numFmt w:val="bullet"/>
      <w:lvlText w:val=""/>
      <w:pPr>
        <w:ind w:hanging="360" w:left="6480"/>
      </w:pPr>
      <w:rPr>
        <w:rFonts w:ascii="Wingdings" w:hAnsi="Wingdings"/>
      </w:rPr>
    </w:lvl>
  </w:abstractNum>
  <w:abstractNum w:abstractNumId="1">
    <w:lvl w:ilvl="0">
      <w:start w:val="1"/>
      <w:numFmt w:val="decimal"/>
      <w:lvlText w:val="%1."/>
      <w:pPr>
        <w:ind w:hanging="360" w:left="720"/>
      </w:pPr>
    </w:lvl>
    <w:lvl w:ilvl="1">
      <w:start w:val="1"/>
      <w:numFmt w:val="lowerLetter"/>
      <w:lvlText w:val="%2."/>
      <w:pPr>
        <w:ind w:hanging="360" w:left="1440"/>
      </w:pPr>
    </w:lvl>
    <w:lvl w:ilvl="2">
      <w:start w:val="1"/>
      <w:numFmt w:val="lowerRoman"/>
      <w:lvlText w:val="%3."/>
      <w:lvlJc w:val="right"/>
      <w:pPr>
        <w:ind w:hanging="360" w:left="2160"/>
      </w:pPr>
    </w:lvl>
    <w:lvl w:ilvl="3">
      <w:start w:val="1"/>
      <w:numFmt w:val="decimal"/>
      <w:lvlText w:val="%4."/>
      <w:pPr>
        <w:ind w:hanging="360" w:left="2880"/>
      </w:pPr>
    </w:lvl>
    <w:lvl w:ilvl="4">
      <w:start w:val="1"/>
      <w:numFmt w:val="lowerLetter"/>
      <w:lvlText w:val="%5."/>
      <w:pPr>
        <w:ind w:hanging="360" w:left="3600"/>
      </w:pPr>
    </w:lvl>
    <w:lvl w:ilvl="5">
      <w:start w:val="1"/>
      <w:numFmt w:val="lowerRoman"/>
      <w:lvlText w:val="%6."/>
      <w:lvlJc w:val="right"/>
      <w:pPr>
        <w:ind w:hanging="360" w:left="4320"/>
      </w:pPr>
    </w:lvl>
    <w:lvl w:ilvl="6">
      <w:start w:val="1"/>
      <w:numFmt w:val="decimal"/>
      <w:lvlText w:val="%7."/>
      <w:pPr>
        <w:ind w:hanging="360" w:left="5040"/>
      </w:pPr>
    </w:lvl>
    <w:lvl w:ilvl="7">
      <w:start w:val="1"/>
      <w:numFmt w:val="lowerLetter"/>
      <w:lvlText w:val="%8."/>
      <w:pPr>
        <w:ind w:hanging="360" w:left="5760"/>
      </w:pPr>
    </w:lvl>
    <w:lvl w:ilvl="8">
      <w:start w:val="1"/>
      <w:numFmt w:val="lowerRoman"/>
      <w:lvlText w:val="%9."/>
      <w:lvlJc w:val="right"/>
      <w:pPr>
        <w:ind w:hanging="360" w:left="6480"/>
      </w:pPr>
    </w:lvl>
  </w:abstractNum>
  <w:abstractNum w:abstractNumId="2">
    <w:lvl w:ilvl="0">
      <w:numFmt w:val="bullet"/>
      <w:lvlText w:val=""/>
      <w:pPr>
        <w:ind w:hanging="360" w:left="720"/>
      </w:pPr>
      <w:rPr>
        <w:rFonts w:ascii="Symbol" w:hAnsi="Symbol"/>
      </w:rPr>
    </w:lvl>
    <w:lvl w:ilvl="1">
      <w:numFmt w:val="bullet"/>
      <w:lvlText w:val="o"/>
      <w:pPr>
        <w:ind w:hanging="360" w:left="1440"/>
      </w:pPr>
      <w:rPr>
        <w:rFonts w:ascii="Courier New" w:hAnsi="Courier New"/>
      </w:rPr>
    </w:lvl>
    <w:lvl w:ilvl="2">
      <w:numFmt w:val="bullet"/>
      <w:lvlText w:val=""/>
      <w:pPr>
        <w:ind w:hanging="360" w:left="2160"/>
      </w:pPr>
      <w:rPr>
        <w:rFonts w:ascii="Wingdings" w:hAnsi="Wingdings"/>
      </w:rPr>
    </w:lvl>
    <w:lvl w:ilvl="3">
      <w:numFmt w:val="bullet"/>
      <w:lvlText w:val=""/>
      <w:pPr>
        <w:ind w:hanging="360" w:left="2880"/>
      </w:pPr>
      <w:rPr>
        <w:rFonts w:ascii="Symbol" w:hAnsi="Symbol"/>
      </w:rPr>
    </w:lvl>
    <w:lvl w:ilvl="4">
      <w:numFmt w:val="bullet"/>
      <w:lvlText w:val="o"/>
      <w:pPr>
        <w:ind w:hanging="360" w:left="3600"/>
      </w:pPr>
      <w:rPr>
        <w:rFonts w:ascii="Courier New" w:hAnsi="Courier New"/>
      </w:rPr>
    </w:lvl>
    <w:lvl w:ilvl="5">
      <w:numFmt w:val="bullet"/>
      <w:lvlText w:val=""/>
      <w:pPr>
        <w:ind w:hanging="360" w:left="4320"/>
      </w:pPr>
      <w:rPr>
        <w:rFonts w:ascii="Wingdings" w:hAnsi="Wingdings"/>
      </w:rPr>
    </w:lvl>
    <w:lvl w:ilvl="6">
      <w:numFmt w:val="bullet"/>
      <w:lvlText w:val=""/>
      <w:pPr>
        <w:ind w:hanging="360" w:left="5040"/>
      </w:pPr>
      <w:rPr>
        <w:rFonts w:ascii="Symbol" w:hAnsi="Symbol"/>
      </w:rPr>
    </w:lvl>
    <w:lvl w:ilvl="7">
      <w:numFmt w:val="bullet"/>
      <w:lvlText w:val="o"/>
      <w:pPr>
        <w:ind w:hanging="360" w:left="5760"/>
      </w:pPr>
      <w:rPr>
        <w:rFonts w:ascii="Courier New" w:hAnsi="Courier New"/>
      </w:rPr>
    </w:lvl>
    <w:lvl w:ilvl="8">
      <w:numFmt w:val="bullet"/>
      <w:lvlText w:val=""/>
      <w:pPr>
        <w:ind w:hanging="360" w:left="6480"/>
      </w:pPr>
      <w:rPr>
        <w:rFonts w:ascii="Wingdings" w:hAnsi="Wingdings"/>
      </w:rPr>
    </w:lvl>
  </w:abstractNum>
  <w:num w:numId="1">
    <w:abstractNumId w:val="0"/>
  </w:num>
  <w:num w:numId="2">
    <w:abstractNumId w:val="1"/>
  </w:num>
  <w:num w:numId="3">
    <w:abstractNumId w:val="2"/>
  </w:num>
</w:numbering>
</file>

<file path=word/settings.xml><?xml version="1.0" encoding="utf-8"?>
<w:settings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defaultTabStop w:val="720"/>
  <w:clrSchemeMapping w:accent1="accent1" w:accent2="accent2" w:accent3="accent3" w:accent4="accent4" w:accent5="accent5" w:accent6="accent6" w:bg1="light1" w:bg2="light2" w:followedHyperlink="followedHyperlink" w:hyperlink="hyperlink" w:t1="dark1" w:t2="dark2"/>
</w:settings>
</file>

<file path=word/styles.xml><?xml version="1.0" encoding="utf-8"?>
<w:styles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docDefaults>
    <w:rPrDefault>
      <w:rPr>
        <w:rFonts w:ascii="XO Thames" w:hAnsi="XO Thames"/>
        <w:color w:val="000000"/>
        <w:spacing w:val="0"/>
        <w:sz w:val="24"/>
      </w:rPr>
    </w:rPrDefault>
    <w:pPrDefault>
      <w:pPr>
        <w:spacing w:after="0" w:before="0" w:line="240" w:lineRule="auto"/>
        <w:ind w:firstLine="0" w:left="0" w:right="0"/>
        <w:jc w:val="left"/>
      </w:pPr>
    </w:pPrDefault>
  </w:docDefaults>
  <w:latentStyles w:count="24" w:defLockedState="0" w:defQFormat="0" w:defSemiHidden="1" w:defUIPriority="99" w:defUnhideWhenUsed="1">
    <w:lsdException w:name="Normal" w:qFormat="1" w:semiHidden="0" w:uiPriority="0" w:unhideWhenUsed="0"/>
    <w:lsdException w:name="heading 1" w:qFormat="1" w:semiHidden="0" w:uiPriority="9" w:unhideWhenUsed="0"/>
    <w:lsdException w:name="heading 2" w:qFormat="1" w:semiHidden="0" w:uiPriority="9" w:unhideWhenUsed="0"/>
    <w:lsdException w:name="heading 3" w:qFormat="1" w:semiHidden="0" w:uiPriority="9" w:unhideWhenUsed="0"/>
    <w:lsdException w:name="heading 4" w:qFormat="1" w:semiHidden="0" w:uiPriority="9" w:unhideWhenUsed="0"/>
    <w:lsdException w:name="heading 5" w:qFormat="1" w:semiHidden="0" w:uiPriority="9" w:unhideWhenUsed="0"/>
    <w:lsdException w:name="heading 6" w:qFormat="1" w:semiHidden="1" w:uiPriority="9" w:unhideWhenUsed="1"/>
    <w:lsdException w:name="heading 7" w:qFormat="1" w:semiHidden="1" w:uiPriority="9" w:unhideWhenUsed="1"/>
    <w:lsdException w:name="heading 8" w:qFormat="1" w:semiHidden="1" w:uiPriority="9" w:unhideWhenUsed="1"/>
    <w:lsdException w:name="heading 9" w:qFormat="1" w:semiHidden="1" w:uiPriority="9" w:unhideWhenUsed="1"/>
    <w:lsdException w:name="Title" w:qFormat="1" w:semiHidden="0" w:uiPriority="10" w:unhideWhenUsed="0"/>
    <w:lsdException w:name="Subtitle" w:qFormat="1" w:semiHidden="0" w:uiPriority="11" w:unhideWhenUsed="0"/>
    <w:lsdException w:name="Header and Footer" w:qFormat="0" w:semiHidden="0" w:unhideWhenUsed="0"/>
    <w:lsdException w:name="Footnote" w:qFormat="0" w:semiHidden="0" w:unhideWhenUsed="0"/>
    <w:lsdException w:name="toc 1" w:qFormat="0" w:semiHidden="0" w:uiPriority="39" w:unhideWhenUsed="0"/>
    <w:lsdException w:name="toc 2" w:qFormat="0" w:semiHidden="0" w:uiPriority="39" w:unhideWhenUsed="0"/>
    <w:lsdException w:name="toc 3" w:qFormat="0" w:semiHidden="0" w:uiPriority="39" w:unhideWhenUsed="0"/>
    <w:lsdException w:name="toc 4" w:qFormat="0" w:semiHidden="0" w:uiPriority="39" w:unhideWhenUsed="0"/>
    <w:lsdException w:name="toc 5" w:qFormat="0" w:semiHidden="0" w:uiPriority="39" w:unhideWhenUsed="0"/>
    <w:lsdException w:name="toc 6" w:qFormat="0" w:semiHidden="0" w:uiPriority="39" w:unhideWhenUsed="0"/>
    <w:lsdException w:name="toc 7" w:qFormat="0" w:semiHidden="0" w:uiPriority="39" w:unhideWhenUsed="0"/>
    <w:lsdException w:name="toc 8" w:qFormat="0" w:semiHidden="0" w:uiPriority="39" w:unhideWhenUsed="0"/>
    <w:lsdException w:name="toc 9" w:qFormat="0" w:semiHidden="0" w:uiPriority="39" w:unhideWhenUsed="0"/>
    <w:lsdException w:name="Hyperlink" w:qFormat="0" w:semiHidden="0" w:unhideWhenUsed="0"/>
  </w:latentStyles>
  <w:style w:default="1" w:styleId="Style_1" w:type="paragraph">
    <w:name w:val="Normal"/>
    <w:link w:val="Style_1_ch"/>
    <w:uiPriority w:val="0"/>
    <w:qFormat/>
    <w:pPr>
      <w:spacing w:line="240" w:lineRule="auto"/>
      <w:ind/>
      <w:jc w:val="both"/>
    </w:pPr>
    <w:rPr>
      <w:rFonts w:ascii="XO Thames" w:hAnsi="XO Thames"/>
      <w:sz w:val="28"/>
    </w:rPr>
  </w:style>
  <w:style w:default="1" w:styleId="Style_1_ch" w:type="character">
    <w:name w:val="Normal"/>
    <w:link w:val="Style_1"/>
    <w:rPr>
      <w:rFonts w:ascii="XO Thames" w:hAnsi="XO Thames"/>
      <w:sz w:val="28"/>
    </w:rPr>
  </w:style>
  <w:style w:styleId="Style_2" w:type="paragraph">
    <w:name w:val="toc 2"/>
    <w:next w:val="Style_1"/>
    <w:link w:val="Style_2_ch"/>
    <w:uiPriority w:val="39"/>
    <w:pPr>
      <w:ind w:firstLine="0" w:left="200"/>
      <w:jc w:val="left"/>
    </w:pPr>
    <w:rPr>
      <w:rFonts w:ascii="XO Thames" w:hAnsi="XO Thames"/>
      <w:sz w:val="28"/>
    </w:rPr>
  </w:style>
  <w:style w:styleId="Style_2_ch" w:type="character">
    <w:name w:val="toc 2"/>
    <w:link w:val="Style_2"/>
    <w:rPr>
      <w:rFonts w:ascii="XO Thames" w:hAnsi="XO Thames"/>
      <w:sz w:val="28"/>
    </w:rPr>
  </w:style>
  <w:style w:styleId="Style_3" w:type="paragraph">
    <w:name w:val="toc 4"/>
    <w:next w:val="Style_1"/>
    <w:link w:val="Style_3_ch"/>
    <w:uiPriority w:val="39"/>
    <w:pPr>
      <w:ind w:firstLine="0" w:left="600"/>
      <w:jc w:val="left"/>
    </w:pPr>
    <w:rPr>
      <w:rFonts w:ascii="XO Thames" w:hAnsi="XO Thames"/>
      <w:sz w:val="28"/>
    </w:rPr>
  </w:style>
  <w:style w:styleId="Style_3_ch" w:type="character">
    <w:name w:val="toc 4"/>
    <w:link w:val="Style_3"/>
    <w:rPr>
      <w:rFonts w:ascii="XO Thames" w:hAnsi="XO Thames"/>
      <w:sz w:val="28"/>
    </w:rPr>
  </w:style>
  <w:style w:styleId="Style_4" w:type="paragraph">
    <w:name w:val="toc 6"/>
    <w:next w:val="Style_1"/>
    <w:link w:val="Style_4_ch"/>
    <w:uiPriority w:val="39"/>
    <w:pPr>
      <w:ind w:firstLine="0" w:left="1000"/>
      <w:jc w:val="left"/>
    </w:pPr>
    <w:rPr>
      <w:rFonts w:ascii="XO Thames" w:hAnsi="XO Thames"/>
      <w:sz w:val="28"/>
    </w:rPr>
  </w:style>
  <w:style w:styleId="Style_4_ch" w:type="character">
    <w:name w:val="toc 6"/>
    <w:link w:val="Style_4"/>
    <w:rPr>
      <w:rFonts w:ascii="XO Thames" w:hAnsi="XO Thames"/>
      <w:sz w:val="28"/>
    </w:rPr>
  </w:style>
  <w:style w:styleId="Style_5" w:type="paragraph">
    <w:name w:val="toc 7"/>
    <w:next w:val="Style_1"/>
    <w:link w:val="Style_5_ch"/>
    <w:uiPriority w:val="39"/>
    <w:pPr>
      <w:ind w:firstLine="0" w:left="1200"/>
      <w:jc w:val="left"/>
    </w:pPr>
    <w:rPr>
      <w:rFonts w:ascii="XO Thames" w:hAnsi="XO Thames"/>
      <w:sz w:val="28"/>
    </w:rPr>
  </w:style>
  <w:style w:styleId="Style_5_ch" w:type="character">
    <w:name w:val="toc 7"/>
    <w:link w:val="Style_5"/>
    <w:rPr>
      <w:rFonts w:ascii="XO Thames" w:hAnsi="XO Thames"/>
      <w:sz w:val="28"/>
    </w:rPr>
  </w:style>
  <w:style w:styleId="Style_6" w:type="paragraph">
    <w:name w:val="heading 3"/>
    <w:next w:val="Style_1"/>
    <w:link w:val="Style_6_ch"/>
    <w:uiPriority w:val="9"/>
    <w:qFormat/>
    <w:pPr>
      <w:spacing w:after="120" w:before="120"/>
      <w:ind/>
      <w:jc w:val="both"/>
      <w:outlineLvl w:val="2"/>
    </w:pPr>
    <w:rPr>
      <w:rFonts w:ascii="XO Thames" w:hAnsi="XO Thames"/>
      <w:b w:val="1"/>
      <w:sz w:val="26"/>
    </w:rPr>
  </w:style>
  <w:style w:styleId="Style_6_ch" w:type="character">
    <w:name w:val="heading 3"/>
    <w:link w:val="Style_6"/>
    <w:rPr>
      <w:rFonts w:ascii="XO Thames" w:hAnsi="XO Thames"/>
      <w:b w:val="1"/>
      <w:sz w:val="26"/>
    </w:rPr>
  </w:style>
  <w:style w:styleId="Style_7" w:type="paragraph">
    <w:name w:val="toc 3"/>
    <w:next w:val="Style_1"/>
    <w:link w:val="Style_7_ch"/>
    <w:uiPriority w:val="39"/>
    <w:pPr>
      <w:ind w:firstLine="0" w:left="400"/>
      <w:jc w:val="left"/>
    </w:pPr>
    <w:rPr>
      <w:rFonts w:ascii="XO Thames" w:hAnsi="XO Thames"/>
      <w:sz w:val="28"/>
    </w:rPr>
  </w:style>
  <w:style w:styleId="Style_7_ch" w:type="character">
    <w:name w:val="toc 3"/>
    <w:link w:val="Style_7"/>
    <w:rPr>
      <w:rFonts w:ascii="XO Thames" w:hAnsi="XO Thames"/>
      <w:sz w:val="28"/>
    </w:rPr>
  </w:style>
  <w:style w:styleId="Style_8" w:type="paragraph">
    <w:name w:val="heading 5"/>
    <w:next w:val="Style_1"/>
    <w:link w:val="Style_8_ch"/>
    <w:uiPriority w:val="9"/>
    <w:qFormat/>
    <w:pPr>
      <w:spacing w:after="120" w:before="120"/>
      <w:ind/>
      <w:jc w:val="both"/>
      <w:outlineLvl w:val="4"/>
    </w:pPr>
    <w:rPr>
      <w:rFonts w:ascii="XO Thames" w:hAnsi="XO Thames"/>
      <w:b w:val="1"/>
      <w:sz w:val="22"/>
    </w:rPr>
  </w:style>
  <w:style w:styleId="Style_8_ch" w:type="character">
    <w:name w:val="heading 5"/>
    <w:link w:val="Style_8"/>
    <w:rPr>
      <w:rFonts w:ascii="XO Thames" w:hAnsi="XO Thames"/>
      <w:b w:val="1"/>
      <w:sz w:val="22"/>
    </w:rPr>
  </w:style>
  <w:style w:styleId="Style_9" w:type="paragraph">
    <w:name w:val="heading 1"/>
    <w:next w:val="Style_1"/>
    <w:link w:val="Style_9_ch"/>
    <w:uiPriority w:val="9"/>
    <w:qFormat/>
    <w:pPr>
      <w:spacing w:after="120" w:before="120"/>
      <w:ind/>
      <w:jc w:val="both"/>
      <w:outlineLvl w:val="0"/>
    </w:pPr>
    <w:rPr>
      <w:rFonts w:ascii="XO Thames" w:hAnsi="XO Thames"/>
      <w:b w:val="1"/>
      <w:sz w:val="32"/>
    </w:rPr>
  </w:style>
  <w:style w:styleId="Style_9_ch" w:type="character">
    <w:name w:val="heading 1"/>
    <w:link w:val="Style_9"/>
    <w:rPr>
      <w:rFonts w:ascii="XO Thames" w:hAnsi="XO Thames"/>
      <w:b w:val="1"/>
      <w:sz w:val="32"/>
    </w:rPr>
  </w:style>
  <w:style w:styleId="Style_10" w:type="paragraph">
    <w:name w:val="Hyperlink"/>
    <w:link w:val="Style_10_ch"/>
    <w:rPr>
      <w:color w:val="0000FF"/>
      <w:u w:val="single"/>
    </w:rPr>
  </w:style>
  <w:style w:styleId="Style_10_ch" w:type="character">
    <w:name w:val="Hyperlink"/>
    <w:link w:val="Style_10"/>
    <w:rPr>
      <w:color w:val="0000FF"/>
      <w:u w:val="single"/>
    </w:rPr>
  </w:style>
  <w:style w:styleId="Style_11" w:type="paragraph">
    <w:name w:val="Footnote"/>
    <w:link w:val="Style_11_ch"/>
    <w:pPr>
      <w:ind w:firstLine="851" w:left="0"/>
      <w:jc w:val="both"/>
    </w:pPr>
    <w:rPr>
      <w:rFonts w:ascii="XO Thames" w:hAnsi="XO Thames"/>
      <w:sz w:val="22"/>
    </w:rPr>
  </w:style>
  <w:style w:styleId="Style_11_ch" w:type="character">
    <w:name w:val="Footnote"/>
    <w:link w:val="Style_11"/>
    <w:rPr>
      <w:rFonts w:ascii="XO Thames" w:hAnsi="XO Thames"/>
      <w:sz w:val="22"/>
    </w:rPr>
  </w:style>
  <w:style w:styleId="Style_12" w:type="paragraph">
    <w:name w:val="toc 1"/>
    <w:next w:val="Style_1"/>
    <w:link w:val="Style_12_ch"/>
    <w:uiPriority w:val="39"/>
    <w:pPr>
      <w:ind w:firstLine="0" w:left="0"/>
      <w:jc w:val="left"/>
    </w:pPr>
    <w:rPr>
      <w:rFonts w:ascii="XO Thames" w:hAnsi="XO Thames"/>
      <w:b w:val="1"/>
      <w:sz w:val="28"/>
    </w:rPr>
  </w:style>
  <w:style w:styleId="Style_12_ch" w:type="character">
    <w:name w:val="toc 1"/>
    <w:link w:val="Style_12"/>
    <w:rPr>
      <w:rFonts w:ascii="XO Thames" w:hAnsi="XO Thames"/>
      <w:b w:val="1"/>
      <w:sz w:val="28"/>
    </w:rPr>
  </w:style>
  <w:style w:styleId="Style_13" w:type="paragraph">
    <w:name w:val="Header and Footer"/>
    <w:link w:val="Style_13_ch"/>
    <w:pPr>
      <w:spacing w:line="240" w:lineRule="auto"/>
      <w:ind/>
      <w:jc w:val="both"/>
    </w:pPr>
    <w:rPr>
      <w:rFonts w:ascii="XO Thames" w:hAnsi="XO Thames"/>
      <w:sz w:val="20"/>
    </w:rPr>
  </w:style>
  <w:style w:styleId="Style_13_ch" w:type="character">
    <w:name w:val="Header and Footer"/>
    <w:link w:val="Style_13"/>
    <w:rPr>
      <w:rFonts w:ascii="XO Thames" w:hAnsi="XO Thames"/>
      <w:sz w:val="20"/>
    </w:rPr>
  </w:style>
  <w:style w:styleId="Style_14" w:type="paragraph">
    <w:name w:val="toc 9"/>
    <w:next w:val="Style_1"/>
    <w:link w:val="Style_14_ch"/>
    <w:uiPriority w:val="39"/>
    <w:pPr>
      <w:ind w:firstLine="0" w:left="1600"/>
      <w:jc w:val="left"/>
    </w:pPr>
    <w:rPr>
      <w:rFonts w:ascii="XO Thames" w:hAnsi="XO Thames"/>
      <w:sz w:val="28"/>
    </w:rPr>
  </w:style>
  <w:style w:styleId="Style_14_ch" w:type="character">
    <w:name w:val="toc 9"/>
    <w:link w:val="Style_14"/>
    <w:rPr>
      <w:rFonts w:ascii="XO Thames" w:hAnsi="XO Thames"/>
      <w:sz w:val="28"/>
    </w:rPr>
  </w:style>
  <w:style w:styleId="Style_15" w:type="paragraph">
    <w:name w:val="toc 8"/>
    <w:next w:val="Style_1"/>
    <w:link w:val="Style_15_ch"/>
    <w:uiPriority w:val="39"/>
    <w:pPr>
      <w:ind w:firstLine="0" w:left="1400"/>
      <w:jc w:val="left"/>
    </w:pPr>
    <w:rPr>
      <w:rFonts w:ascii="XO Thames" w:hAnsi="XO Thames"/>
      <w:sz w:val="28"/>
    </w:rPr>
  </w:style>
  <w:style w:styleId="Style_15_ch" w:type="character">
    <w:name w:val="toc 8"/>
    <w:link w:val="Style_15"/>
    <w:rPr>
      <w:rFonts w:ascii="XO Thames" w:hAnsi="XO Thames"/>
      <w:sz w:val="28"/>
    </w:rPr>
  </w:style>
  <w:style w:styleId="Style_16" w:type="paragraph">
    <w:name w:val="toc 5"/>
    <w:next w:val="Style_1"/>
    <w:link w:val="Style_16_ch"/>
    <w:uiPriority w:val="39"/>
    <w:pPr>
      <w:ind w:firstLine="0" w:left="800"/>
      <w:jc w:val="left"/>
    </w:pPr>
    <w:rPr>
      <w:rFonts w:ascii="XO Thames" w:hAnsi="XO Thames"/>
      <w:sz w:val="28"/>
    </w:rPr>
  </w:style>
  <w:style w:styleId="Style_16_ch" w:type="character">
    <w:name w:val="toc 5"/>
    <w:link w:val="Style_16"/>
    <w:rPr>
      <w:rFonts w:ascii="XO Thames" w:hAnsi="XO Thames"/>
      <w:sz w:val="28"/>
    </w:rPr>
  </w:style>
  <w:style w:styleId="Style_17" w:type="paragraph">
    <w:name w:val="Subtitle"/>
    <w:next w:val="Style_1"/>
    <w:link w:val="Style_17_ch"/>
    <w:uiPriority w:val="11"/>
    <w:qFormat/>
    <w:pPr>
      <w:ind/>
      <w:jc w:val="both"/>
    </w:pPr>
    <w:rPr>
      <w:rFonts w:ascii="XO Thames" w:hAnsi="XO Thames"/>
      <w:i w:val="1"/>
      <w:sz w:val="24"/>
    </w:rPr>
  </w:style>
  <w:style w:styleId="Style_17_ch" w:type="character">
    <w:name w:val="Subtitle"/>
    <w:link w:val="Style_17"/>
    <w:rPr>
      <w:rFonts w:ascii="XO Thames" w:hAnsi="XO Thames"/>
      <w:i w:val="1"/>
      <w:sz w:val="24"/>
    </w:rPr>
  </w:style>
  <w:style w:styleId="Style_18" w:type="paragraph">
    <w:name w:val="Title"/>
    <w:next w:val="Style_1"/>
    <w:link w:val="Style_18_ch"/>
    <w:uiPriority w:val="10"/>
    <w:qFormat/>
    <w:pPr>
      <w:spacing w:after="567" w:before="567"/>
      <w:ind/>
      <w:jc w:val="center"/>
    </w:pPr>
    <w:rPr>
      <w:rFonts w:ascii="XO Thames" w:hAnsi="XO Thames"/>
      <w:b w:val="1"/>
      <w:caps w:val="1"/>
      <w:sz w:val="40"/>
    </w:rPr>
  </w:style>
  <w:style w:styleId="Style_18_ch" w:type="character">
    <w:name w:val="Title"/>
    <w:link w:val="Style_18"/>
    <w:rPr>
      <w:rFonts w:ascii="XO Thames" w:hAnsi="XO Thames"/>
      <w:b w:val="1"/>
      <w:caps w:val="1"/>
      <w:sz w:val="40"/>
    </w:rPr>
  </w:style>
  <w:style w:styleId="Style_19" w:type="paragraph">
    <w:name w:val="heading 4"/>
    <w:next w:val="Style_1"/>
    <w:link w:val="Style_19_ch"/>
    <w:uiPriority w:val="9"/>
    <w:qFormat/>
    <w:pPr>
      <w:spacing w:after="120" w:before="120"/>
      <w:ind/>
      <w:jc w:val="both"/>
      <w:outlineLvl w:val="3"/>
    </w:pPr>
    <w:rPr>
      <w:rFonts w:ascii="XO Thames" w:hAnsi="XO Thames"/>
      <w:b w:val="1"/>
      <w:sz w:val="24"/>
    </w:rPr>
  </w:style>
  <w:style w:styleId="Style_19_ch" w:type="character">
    <w:name w:val="heading 4"/>
    <w:link w:val="Style_19"/>
    <w:rPr>
      <w:rFonts w:ascii="XO Thames" w:hAnsi="XO Thames"/>
      <w:b w:val="1"/>
      <w:sz w:val="24"/>
    </w:rPr>
  </w:style>
  <w:style w:styleId="Style_20" w:type="paragraph">
    <w:name w:val="heading 2"/>
    <w:next w:val="Style_1"/>
    <w:link w:val="Style_20_ch"/>
    <w:uiPriority w:val="9"/>
    <w:qFormat/>
    <w:pPr>
      <w:spacing w:after="120" w:before="120"/>
      <w:ind/>
      <w:jc w:val="both"/>
      <w:outlineLvl w:val="1"/>
    </w:pPr>
    <w:rPr>
      <w:rFonts w:ascii="XO Thames" w:hAnsi="XO Thames"/>
      <w:b w:val="1"/>
      <w:sz w:val="28"/>
    </w:rPr>
  </w:style>
  <w:style w:styleId="Style_20_ch" w:type="character">
    <w:name w:val="heading 2"/>
    <w:link w:val="Style_20"/>
    <w:rPr>
      <w:rFonts w:ascii="XO Thames" w:hAnsi="XO Thames"/>
      <w:b w:val="1"/>
      <w:sz w:val="28"/>
    </w:rPr>
  </w:style>
</w:styles>
</file>

<file path=word/stylesWithEffects.xml><?xml version="1.0" encoding="utf-8"?>
<w:styles xmlns:w="http://schemas.openxmlformats.org/wordprocessingml/2006/main">
  <w:docDefaults>
    <w:rPrDefault>
      <w:rPr>
        <w:rFonts w:asciiTheme="minorHAnsi" w:cstheme="minorBidi" w:eastAsiaTheme="minorEastAsia" w:hAnsiTheme="minorHAnsi"/>
        <w:sz w:val="24"/>
        <w:szCs w:val="24"/>
        <w:lang w:bidi="ar-SA" w:eastAsia="en-US" w:val="en-US"/>
      </w:rPr>
    </w:rPrDefault>
    <w:pPrDefault/>
  </w:docDefaults>
  <w:latentStyles w:count="276" w:defLockedState="0" w:defQFormat="0" w:defSemiHidden="1" w:defUIPriority="99" w:defUnhideWhenUsed="1">
    <w:lsdException w:name="Normal" w:qFormat="1" w:semiHidden="0" w:uiPriority="0" w:unhideWhenUsed="0"/>
    <w:lsdException w:name="heading 1" w:qFormat="1" w:semiHidden="0" w:uiPriority="9" w:unhideWhenUsed="0"/>
    <w:lsdException w:name="heading 2" w:qFormat="1" w:uiPriority="9"/>
    <w:lsdException w:name="heading 3" w:qFormat="1" w:uiPriority="9"/>
    <w:lsdException w:name="heading 4" w:qFormat="1" w:uiPriority="9"/>
    <w:lsdException w:name="heading 5" w:qFormat="1" w:uiPriority="9"/>
    <w:lsdException w:name="heading 6" w:qFormat="1" w:uiPriority="9"/>
    <w:lsdException w:name="heading 7" w:qFormat="1" w:uiPriority="9"/>
    <w:lsdException w:name="heading 8" w:qFormat="1" w:uiPriority="9"/>
    <w:lsdException w:name="heading 9" w:qFormat="1" w:uiPriority="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uiPriority="35"/>
    <w:lsdException w:name="Title" w:qFormat="1" w:semiHidden="0" w:uiPriority="10" w:unhideWhenUsed="0"/>
    <w:lsdException w:name="Default Paragraph Font" w:uiPriority="1"/>
    <w:lsdException w:name="Subtitle" w:qFormat="1" w:semiHidden="0" w:uiPriority="11" w:unhideWhenUsed="0"/>
    <w:lsdException w:name="Strong" w:qFormat="1" w:semiHidden="0" w:uiPriority="22" w:unhideWhenUsed="0"/>
    <w:lsdException w:name="Emphasis" w:qFormat="1" w:semiHidden="0" w:uiPriority="20" w:unhideWhenUsed="0"/>
    <w:lsdException w:name="Table Grid" w:semiHidden="0" w:uiPriority="59" w:unhideWhenUsed="0"/>
    <w:lsdException w:name="Placeholder Text" w:unhideWhenUsed="0"/>
    <w:lsdException w:name="No Spacing" w:qFormat="1"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qFormat="1" w:semiHidden="0" w:uiPriority="34" w:unhideWhenUsed="0"/>
    <w:lsdException w:name="Quote" w:qFormat="1" w:semiHidden="0" w:uiPriority="29" w:unhideWhenUsed="0"/>
    <w:lsdException w:name="Intense Quote" w:qFormat="1"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qFormat="1" w:semiHidden="0" w:uiPriority="19" w:unhideWhenUsed="0"/>
    <w:lsdException w:name="Intense Emphasis" w:qFormat="1" w:semiHidden="0" w:uiPriority="21" w:unhideWhenUsed="0"/>
    <w:lsdException w:name="Subtle Reference" w:qFormat="1" w:semiHidden="0" w:uiPriority="31" w:unhideWhenUsed="0"/>
    <w:lsdException w:name="Intense Reference" w:qFormat="1" w:semiHidden="0" w:uiPriority="32" w:unhideWhenUsed="0"/>
    <w:lsdException w:name="Book Title" w:qFormat="1" w:semiHidden="0" w:uiPriority="33" w:unhideWhenUsed="0"/>
    <w:lsdException w:name="Bibliography" w:uiPriority="37"/>
    <w:lsdException w:name="TOC Heading" w:qFormat="1" w:uiPriority="39"/>
  </w:latentStyles>
  <w:style w:default="1" w:styleId="Normal" w:type="paragraph">
    <w:name w:val="Normal"/>
    <w:qFormat/>
  </w:style>
  <w:style w:styleId="Heading1" w:type="paragraph">
    <w:name w:val="heading 1"/>
    <w:basedOn w:val="Normal"/>
    <w:next w:val="Normal"/>
    <w:link w:val="Heading1Char"/>
    <w:uiPriority w:val="9"/>
    <w:qFormat/>
    <w:rsid w:val="00111FAE"/>
    <w:pPr>
      <w:keepNext/>
      <w:keepLines/>
      <w:spacing w:before="480"/>
      <w:outlineLvl w:val="0"/>
    </w:pPr>
    <w:rPr>
      <w:rFonts w:asciiTheme="majorHAnsi" w:cstheme="majorBidi" w:eastAsiaTheme="majorEastAsia" w:hAnsiTheme="majorHAnsi"/>
      <w:b/>
      <w:bCs/>
      <w:color w:themeColor="accent1" w:themeShade="B5" w:val="345A8A"/>
      <w:sz w:val="32"/>
      <w:szCs w:val="32"/>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customStyle="1" w:styleId="Heading1Char" w:type="character">
    <w:name w:val="Heading 1 Char"/>
    <w:basedOn w:val="DefaultParagraphFont"/>
    <w:link w:val="Heading1"/>
    <w:uiPriority w:val="9"/>
    <w:rsid w:val="00111FAE"/>
    <w:rPr>
      <w:rFonts w:asciiTheme="majorHAnsi" w:cstheme="majorBidi" w:eastAsiaTheme="majorEastAsia" w:hAnsiTheme="majorHAnsi"/>
      <w:b/>
      <w:bCs/>
      <w:color w:themeColor="accent1" w:themeShade="B5" w:val="345A8A"/>
      <w:sz w:val="32"/>
      <w:szCs w:val="32"/>
    </w:r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no" ?>
<Relationships xmlns="http://schemas.openxmlformats.org/package/2006/relationships">
  <Relationship Id="rId19" Target="numbering.xml" Type="http://schemas.openxmlformats.org/officeDocument/2006/relationships/numbering"/>
  <Relationship Id="rId18" Target="theme/theme1.xml" Type="http://schemas.openxmlformats.org/officeDocument/2006/relationships/theme"/>
  <Relationship Id="rId17" Target="webSettings.xml" Type="http://schemas.openxmlformats.org/officeDocument/2006/relationships/webSettings"/>
  <Relationship Id="rId15" Target="styles.xml" Type="http://schemas.openxmlformats.org/officeDocument/2006/relationships/styles"/>
  <Relationship Id="rId11" Target="media/11.jpeg" Type="http://schemas.openxmlformats.org/officeDocument/2006/relationships/image"/>
  <Relationship Id="rId16" Target="stylesWithEffects.xml" Type="http://schemas.microsoft.com/office/2007/relationships/stylesWithEffects"/>
  <Relationship Id="rId10" Target="media/10.jpeg" Type="http://schemas.openxmlformats.org/officeDocument/2006/relationships/image"/>
  <Relationship Id="rId7" Target="media/7.jpeg" Type="http://schemas.openxmlformats.org/officeDocument/2006/relationships/image"/>
  <Relationship Id="rId14" Target="settings.xml" Type="http://schemas.openxmlformats.org/officeDocument/2006/relationships/settings"/>
  <Relationship Id="rId6" Target="media/6.jpeg" Type="http://schemas.openxmlformats.org/officeDocument/2006/relationships/image"/>
  <Relationship Id="rId13" Target="fontTable.xml" Type="http://schemas.openxmlformats.org/officeDocument/2006/relationships/fontTable"/>
  <Relationship Id="rId5" Target="media/5.jpeg" Type="http://schemas.openxmlformats.org/officeDocument/2006/relationships/image"/>
  <Relationship Id="rId9" Target="media/9.jpeg" Type="http://schemas.openxmlformats.org/officeDocument/2006/relationships/image"/>
  <Relationship Id="rId4" Target="media/4.jpeg" Type="http://schemas.openxmlformats.org/officeDocument/2006/relationships/image"/>
  <Relationship Id="rId8" Target="media/8.jpeg" Type="http://schemas.openxmlformats.org/officeDocument/2006/relationships/image"/>
  <Relationship Id="rId3" Target="media/3.jpeg" Type="http://schemas.openxmlformats.org/officeDocument/2006/relationships/image"/>
  <Relationship Id="rId12" Target="media/12.png" Type="http://schemas.openxmlformats.org/officeDocument/2006/relationships/image"/>
  <Relationship Id="rId2" Target="media/2.jpeg" Type="http://schemas.openxmlformats.org/officeDocument/2006/relationships/image"/>
  <Relationship Id="rId1" Target="media/1.jpeg" Type="http://schemas.openxmlformats.org/officeDocument/2006/relationships/image"/>
</Relationships>

</file>

<file path=word/theme/theme1.xml><?xml version="1.0" encoding="utf-8"?>
<a:theme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XO Thames"/>
        <a:ea typeface=""/>
        <a:cs typeface=""/>
      </a:majorFont>
      <a:minorFont>
        <a:latin typeface="XO Thames"/>
        <a:ea typeface=""/>
        <a:cs typeface=""/>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gradFill>
        <a:gradFill>
          <a:gsLst>
            <a:gs pos="0">
              <a:schemeClr val="phClr">
                <a:shade val="51000"/>
                <a:satMod val="130000"/>
              </a:schemeClr>
            </a:gs>
            <a:gs pos="80000">
              <a:schemeClr val="phClr">
                <a:shade val="93000"/>
                <a:satMod val="130000"/>
              </a:schemeClr>
            </a:gs>
            <a:gs pos="100000">
              <a:schemeClr val="phClr">
                <a:shade val="94000"/>
                <a:satMod val="135000"/>
              </a:schemeClr>
            </a:gs>
          </a:gsLst>
        </a:gradFill>
      </a:fillStyleLst>
      <a:lnStyleLst>
        <a:ln>
          <a:solidFill>
            <a:schemeClr val="phClr">
              <a:shade val="95000"/>
              <a:satMod val="105000"/>
            </a:schemeClr>
          </a:solidFill>
        </a:ln>
        <a:ln>
          <a:solidFill>
            <a:schemeClr val="phClr"/>
          </a:solidFill>
        </a:ln>
        <a:ln>
          <a:solidFill>
            <a:schemeClr val="phClr"/>
          </a:solidFill>
        </a:ln>
      </a:lnStyleLst>
      <a:effectStyleLst>
        <a:effectStyle>
          <a:effectLst>
            <a:outerShdw>
              <a:srgbClr val="000000">
                <a:alpha val="38000"/>
              </a:srgbClr>
            </a:outerShdw>
          </a:effectLst>
        </a:effectStyle>
        <a:effectStyle>
          <a:effectLst>
            <a:outerShdw>
              <a:srgbClr val="000000">
                <a:alpha val="35000"/>
              </a:srgbClr>
            </a:outerShdw>
          </a:effectLst>
        </a:effectStyle>
        <a:effectStyle>
          <a:effectLst>
            <a:outerShdw>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gradFill>
        <a:gradFill>
          <a:gsLst>
            <a:gs pos="0">
              <a:schemeClr val="phClr">
                <a:tint val="80000"/>
                <a:satMod val="300000"/>
              </a:schemeClr>
            </a:gs>
            <a:gs pos="100000">
              <a:schemeClr val="phClr">
                <a:shade val="30000"/>
                <a:satMod val="200000"/>
              </a:schemeClr>
            </a:gs>
          </a:gsLst>
        </a:gradFill>
      </a:bgFillStyleLst>
    </a:fmtScheme>
  </a:themeElements>
</a:theme>
</file>

<file path=docProps/app.xml><?xml version="1.0" encoding="utf-8"?>
<Properties xmlns="http://schemas.openxmlformats.org/officeDocument/2006/extended-properties">
  <Template>Normal.dotm</Template>
  <TotalTime>0</TotalTime>
  <DocSecurity>0</DocSecurity>
  <ScaleCrop>false</ScaleCrop>
  <Application>MyOffice-CoreFramework-Windows/25-982.666.6545.616.0@RELEASE-DESKTOP-WASSABI_HOME-RC-RENEW</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modified xsi:type="dcterms:W3CDTF">2025-09-25T08:25:37Z</dcterms:modified>
</cp:coreProperties>
</file>