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504" w:rsidRPr="00431AAA" w:rsidRDefault="00677504" w:rsidP="00677504">
      <w:pPr>
        <w:shd w:val="clear" w:color="auto" w:fill="FFFFFF"/>
        <w:spacing w:before="75" w:after="75" w:line="315" w:lineRule="atLeast"/>
        <w:jc w:val="center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431AA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Муниципальное бюджетное дошкольное образовательное учреждение «Детский сад комбинированного вида №2»</w:t>
      </w:r>
    </w:p>
    <w:p w:rsidR="00677504" w:rsidRPr="00431AAA" w:rsidRDefault="00677504" w:rsidP="00D0421B">
      <w:pPr>
        <w:pStyle w:val="a3"/>
        <w:spacing w:before="0" w:beforeAutospacing="0" w:after="0" w:afterAutospacing="0" w:line="276" w:lineRule="auto"/>
        <w:jc w:val="center"/>
        <w:rPr>
          <w:b/>
          <w:sz w:val="32"/>
          <w:szCs w:val="32"/>
        </w:rPr>
      </w:pPr>
    </w:p>
    <w:p w:rsidR="00677504" w:rsidRPr="00431AAA" w:rsidRDefault="00677504" w:rsidP="00D0421B">
      <w:pPr>
        <w:pStyle w:val="a3"/>
        <w:spacing w:before="0" w:beforeAutospacing="0" w:after="0" w:afterAutospacing="0" w:line="276" w:lineRule="auto"/>
        <w:jc w:val="center"/>
        <w:rPr>
          <w:b/>
          <w:sz w:val="32"/>
          <w:szCs w:val="32"/>
        </w:rPr>
      </w:pPr>
    </w:p>
    <w:p w:rsidR="00677504" w:rsidRPr="00431AAA" w:rsidRDefault="00677504" w:rsidP="00D0421B">
      <w:pPr>
        <w:pStyle w:val="a3"/>
        <w:spacing w:before="0" w:beforeAutospacing="0" w:after="0" w:afterAutospacing="0" w:line="276" w:lineRule="auto"/>
        <w:jc w:val="center"/>
        <w:rPr>
          <w:b/>
          <w:sz w:val="32"/>
          <w:szCs w:val="32"/>
        </w:rPr>
      </w:pPr>
    </w:p>
    <w:p w:rsidR="00431AAA" w:rsidRDefault="00431AAA" w:rsidP="00D0421B">
      <w:pPr>
        <w:pStyle w:val="a3"/>
        <w:spacing w:before="0" w:beforeAutospacing="0" w:after="0" w:afterAutospacing="0" w:line="276" w:lineRule="auto"/>
        <w:jc w:val="center"/>
        <w:rPr>
          <w:b/>
          <w:color w:val="7030A0"/>
          <w:sz w:val="48"/>
          <w:szCs w:val="48"/>
        </w:rPr>
      </w:pPr>
    </w:p>
    <w:p w:rsidR="00677504" w:rsidRPr="00431AAA" w:rsidRDefault="00D0421B" w:rsidP="00D0421B">
      <w:pPr>
        <w:pStyle w:val="a3"/>
        <w:spacing w:before="0" w:beforeAutospacing="0" w:after="0" w:afterAutospacing="0" w:line="276" w:lineRule="auto"/>
        <w:jc w:val="center"/>
        <w:rPr>
          <w:b/>
          <w:color w:val="7030A0"/>
          <w:sz w:val="48"/>
          <w:szCs w:val="48"/>
        </w:rPr>
      </w:pPr>
      <w:proofErr w:type="spellStart"/>
      <w:r w:rsidRPr="00431AAA">
        <w:rPr>
          <w:b/>
          <w:color w:val="7030A0"/>
          <w:sz w:val="48"/>
          <w:szCs w:val="48"/>
        </w:rPr>
        <w:t>Синквейн</w:t>
      </w:r>
      <w:proofErr w:type="spellEnd"/>
      <w:r w:rsidRPr="00431AAA">
        <w:rPr>
          <w:b/>
          <w:color w:val="7030A0"/>
          <w:sz w:val="48"/>
          <w:szCs w:val="48"/>
        </w:rPr>
        <w:t xml:space="preserve"> </w:t>
      </w:r>
    </w:p>
    <w:p w:rsidR="00677504" w:rsidRDefault="00431AAA" w:rsidP="00677504">
      <w:pPr>
        <w:pStyle w:val="a3"/>
        <w:spacing w:before="0" w:beforeAutospacing="0" w:after="0" w:afterAutospacing="0" w:line="276" w:lineRule="auto"/>
        <w:jc w:val="center"/>
        <w:rPr>
          <w:b/>
          <w:color w:val="7030A0"/>
          <w:sz w:val="48"/>
          <w:szCs w:val="48"/>
        </w:rPr>
      </w:pPr>
      <w:r>
        <w:rPr>
          <w:b/>
          <w:color w:val="7030A0"/>
          <w:sz w:val="48"/>
          <w:szCs w:val="48"/>
        </w:rPr>
        <w:t xml:space="preserve">в работе </w:t>
      </w:r>
      <w:r w:rsidR="00D0421B" w:rsidRPr="00431AAA">
        <w:rPr>
          <w:b/>
          <w:color w:val="7030A0"/>
          <w:sz w:val="48"/>
          <w:szCs w:val="48"/>
        </w:rPr>
        <w:t xml:space="preserve"> </w:t>
      </w:r>
      <w:r w:rsidR="00DF0DE6">
        <w:rPr>
          <w:b/>
          <w:color w:val="7030A0"/>
          <w:sz w:val="48"/>
          <w:szCs w:val="48"/>
        </w:rPr>
        <w:t xml:space="preserve">по </w:t>
      </w:r>
      <w:r>
        <w:rPr>
          <w:b/>
          <w:color w:val="7030A0"/>
          <w:sz w:val="48"/>
          <w:szCs w:val="48"/>
        </w:rPr>
        <w:t>развитию</w:t>
      </w:r>
      <w:r w:rsidR="00D0421B" w:rsidRPr="00431AAA">
        <w:rPr>
          <w:b/>
          <w:color w:val="7030A0"/>
          <w:sz w:val="48"/>
          <w:szCs w:val="48"/>
        </w:rPr>
        <w:t xml:space="preserve"> речи дошкольников</w:t>
      </w:r>
    </w:p>
    <w:p w:rsidR="00237526" w:rsidRPr="00431AAA" w:rsidRDefault="00237526" w:rsidP="00677504">
      <w:pPr>
        <w:pStyle w:val="a3"/>
        <w:spacing w:before="0" w:beforeAutospacing="0" w:after="0" w:afterAutospacing="0" w:line="276" w:lineRule="auto"/>
        <w:jc w:val="center"/>
        <w:rPr>
          <w:b/>
          <w:color w:val="7030A0"/>
          <w:sz w:val="48"/>
          <w:szCs w:val="48"/>
        </w:rPr>
      </w:pPr>
      <w:r>
        <w:rPr>
          <w:b/>
          <w:color w:val="7030A0"/>
          <w:sz w:val="48"/>
          <w:szCs w:val="48"/>
        </w:rPr>
        <w:t>(из опыта работы)</w:t>
      </w:r>
    </w:p>
    <w:p w:rsidR="00677504" w:rsidRPr="00431AAA" w:rsidRDefault="00677504" w:rsidP="00D25A5A">
      <w:pPr>
        <w:pStyle w:val="a3"/>
        <w:spacing w:before="0" w:beforeAutospacing="0" w:after="0" w:afterAutospacing="0" w:line="276" w:lineRule="auto"/>
        <w:jc w:val="right"/>
        <w:rPr>
          <w:sz w:val="28"/>
          <w:szCs w:val="28"/>
        </w:rPr>
      </w:pPr>
      <w:r w:rsidRPr="00431AAA">
        <w:rPr>
          <w:noProof/>
          <w:sz w:val="28"/>
          <w:szCs w:val="28"/>
        </w:rPr>
        <mc:AlternateContent>
          <mc:Choice Requires="wps">
            <w:drawing>
              <wp:inline distT="0" distB="0" distL="0" distR="0">
                <wp:extent cx="307340" cy="307340"/>
                <wp:effectExtent l="0" t="0" r="0" b="0"/>
                <wp:docPr id="2" name="Прямоугольник 2" descr="https://s0.slide-share.ru/s_slide/ca90ec036d2a81c9eeabf7ef99a39806/40701b9b-019d-4e21-91e3-62c3182b76b4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2A51100" id="Прямоугольник 2" o:spid="_x0000_s1026" alt="https://s0.slide-share.ru/s_slide/ca90ec036d2a81c9eeabf7ef99a39806/40701b9b-019d-4e21-91e3-62c3182b76b4.jpeg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" filled="f" stroked="f">
                <o:lock v:ext="edit" aspectratio="t"/>
                <w10:anchorlock/>
              </v:rect>
            </w:pict>
          </mc:Fallback>
        </mc:AlternateContent>
      </w:r>
      <w:r w:rsidRPr="00431AAA">
        <w:rPr>
          <w:noProof/>
        </w:rPr>
        <mc:AlternateContent>
          <mc:Choice Requires="wps">
            <w:drawing>
              <wp:inline distT="0" distB="0" distL="0" distR="0" wp14:anchorId="6F942F9A" wp14:editId="7F116CC2">
                <wp:extent cx="307340" cy="307340"/>
                <wp:effectExtent l="0" t="0" r="0" b="0"/>
                <wp:docPr id="7" name="AutoShape 8" descr="https://s0.slide-share.ru/s_slide/ca90ec036d2a81c9eeabf7ef99a39806/40701b9b-019d-4e21-91e3-62c3182b76b4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D14F69F" id="AutoShape 8" o:spid="_x0000_s1026" alt="https://s0.slide-share.ru/s_slide/ca90ec036d2a81c9eeabf7ef99a39806/40701b9b-019d-4e21-91e3-62c3182b76b4.jpeg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" filled="f" stroked="f">
                <o:lock v:ext="edit" aspectratio="t"/>
                <w10:anchorlock/>
              </v:rect>
            </w:pict>
          </mc:Fallback>
        </mc:AlternateContent>
      </w:r>
      <w:r w:rsidRPr="00431AAA">
        <w:rPr>
          <w:noProof/>
        </w:rPr>
        <mc:AlternateContent>
          <mc:Choice Requires="wps">
            <w:drawing>
              <wp:inline distT="0" distB="0" distL="0" distR="0" wp14:anchorId="5B656C68" wp14:editId="1ED0FECF">
                <wp:extent cx="307340" cy="307340"/>
                <wp:effectExtent l="0" t="0" r="0" b="0"/>
                <wp:docPr id="4" name="AutoShape 5" descr="https://s0.slide-share.ru/s_slide/ca90ec036d2a81c9eeabf7ef99a39806/40701b9b-019d-4e21-91e3-62c3182b76b4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96268F1" id="AutoShape 5" o:spid="_x0000_s1026" alt="https://s0.slide-share.ru/s_slide/ca90ec036d2a81c9eeabf7ef99a39806/40701b9b-019d-4e21-91e3-62c3182b76b4.jpeg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" filled="f" stroked="f">
                <o:lock v:ext="edit" aspectratio="t"/>
                <w10:anchorlock/>
              </v:rect>
            </w:pict>
          </mc:Fallback>
        </mc:AlternateContent>
      </w:r>
    </w:p>
    <w:p w:rsidR="00677504" w:rsidRPr="00431AAA" w:rsidRDefault="00D25A5A" w:rsidP="00D25A5A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431AAA">
        <w:rPr>
          <w:noProof/>
        </w:rPr>
        <w:drawing>
          <wp:inline distT="0" distB="0" distL="0" distR="0" wp14:anchorId="3016EB25" wp14:editId="2E0FE25F">
            <wp:extent cx="3391469" cy="3391469"/>
            <wp:effectExtent l="0" t="0" r="0" b="0"/>
            <wp:docPr id="17" name="Рисунок 17" descr="http://school18.pupils.ru/upload/school_18/information_system_1083/4/0/0/4/9/item_400490/item_4004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school18.pupils.ru/upload/school_18/information_system_1083/4/0/0/4/9/item_400490/item_40049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074" cy="3434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504" w:rsidRPr="00431AAA" w:rsidRDefault="00677504" w:rsidP="00D0421B">
      <w:pPr>
        <w:pStyle w:val="a3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D25A5A" w:rsidRPr="00431AAA" w:rsidRDefault="00D25A5A" w:rsidP="00D0421B">
      <w:pPr>
        <w:pStyle w:val="a3"/>
        <w:spacing w:before="0" w:beforeAutospacing="0" w:after="0" w:afterAutospacing="0" w:line="276" w:lineRule="auto"/>
        <w:jc w:val="right"/>
        <w:rPr>
          <w:b/>
          <w:color w:val="7030A0"/>
          <w:sz w:val="28"/>
          <w:szCs w:val="28"/>
        </w:rPr>
      </w:pPr>
    </w:p>
    <w:p w:rsidR="00D25A5A" w:rsidRPr="00431AAA" w:rsidRDefault="00D25A5A" w:rsidP="00D0421B">
      <w:pPr>
        <w:pStyle w:val="a3"/>
        <w:spacing w:before="0" w:beforeAutospacing="0" w:after="0" w:afterAutospacing="0" w:line="276" w:lineRule="auto"/>
        <w:jc w:val="right"/>
        <w:rPr>
          <w:b/>
          <w:color w:val="7030A0"/>
          <w:sz w:val="28"/>
          <w:szCs w:val="28"/>
        </w:rPr>
      </w:pPr>
    </w:p>
    <w:p w:rsidR="00D25A5A" w:rsidRDefault="00710002" w:rsidP="00D0421B">
      <w:pPr>
        <w:pStyle w:val="a3"/>
        <w:spacing w:before="0" w:beforeAutospacing="0" w:after="0" w:afterAutospacing="0" w:line="276" w:lineRule="auto"/>
        <w:jc w:val="right"/>
        <w:rPr>
          <w:b/>
          <w:color w:val="7030A0"/>
          <w:sz w:val="32"/>
          <w:szCs w:val="32"/>
        </w:rPr>
      </w:pPr>
      <w:r>
        <w:rPr>
          <w:b/>
          <w:color w:val="7030A0"/>
          <w:sz w:val="32"/>
          <w:szCs w:val="32"/>
        </w:rPr>
        <w:t xml:space="preserve">Воспитатель высшей </w:t>
      </w:r>
      <w:proofErr w:type="spellStart"/>
      <w:r>
        <w:rPr>
          <w:b/>
          <w:color w:val="7030A0"/>
          <w:sz w:val="32"/>
          <w:szCs w:val="32"/>
        </w:rPr>
        <w:t>кв</w:t>
      </w:r>
      <w:proofErr w:type="gramStart"/>
      <w:r>
        <w:rPr>
          <w:b/>
          <w:color w:val="7030A0"/>
          <w:sz w:val="32"/>
          <w:szCs w:val="32"/>
        </w:rPr>
        <w:t>.к</w:t>
      </w:r>
      <w:proofErr w:type="gramEnd"/>
      <w:r>
        <w:rPr>
          <w:b/>
          <w:color w:val="7030A0"/>
          <w:sz w:val="32"/>
          <w:szCs w:val="32"/>
        </w:rPr>
        <w:t>ат</w:t>
      </w:r>
      <w:proofErr w:type="spellEnd"/>
      <w:r>
        <w:rPr>
          <w:b/>
          <w:color w:val="7030A0"/>
          <w:sz w:val="32"/>
          <w:szCs w:val="32"/>
        </w:rPr>
        <w:t>.</w:t>
      </w:r>
    </w:p>
    <w:p w:rsidR="00710002" w:rsidRPr="00237526" w:rsidRDefault="00710002" w:rsidP="00D0421B">
      <w:pPr>
        <w:pStyle w:val="a3"/>
        <w:spacing w:before="0" w:beforeAutospacing="0" w:after="0" w:afterAutospacing="0" w:line="276" w:lineRule="auto"/>
        <w:jc w:val="right"/>
        <w:rPr>
          <w:b/>
          <w:color w:val="385623" w:themeColor="accent6" w:themeShade="80"/>
          <w:sz w:val="32"/>
          <w:szCs w:val="32"/>
        </w:rPr>
      </w:pPr>
      <w:r>
        <w:rPr>
          <w:b/>
          <w:color w:val="7030A0"/>
          <w:sz w:val="32"/>
          <w:szCs w:val="32"/>
        </w:rPr>
        <w:t>Сю-</w:t>
      </w:r>
      <w:proofErr w:type="spellStart"/>
      <w:r>
        <w:rPr>
          <w:b/>
          <w:color w:val="7030A0"/>
          <w:sz w:val="32"/>
          <w:szCs w:val="32"/>
        </w:rPr>
        <w:t>Тя</w:t>
      </w:r>
      <w:proofErr w:type="spellEnd"/>
      <w:r>
        <w:rPr>
          <w:b/>
          <w:color w:val="7030A0"/>
          <w:sz w:val="32"/>
          <w:szCs w:val="32"/>
        </w:rPr>
        <w:t>-Не К.В.</w:t>
      </w:r>
    </w:p>
    <w:p w:rsidR="00677504" w:rsidRPr="00431AAA" w:rsidRDefault="00677504" w:rsidP="00D0421B">
      <w:pPr>
        <w:pStyle w:val="a3"/>
        <w:spacing w:before="0" w:beforeAutospacing="0" w:after="0" w:afterAutospacing="0" w:line="276" w:lineRule="auto"/>
        <w:jc w:val="right"/>
        <w:rPr>
          <w:b/>
          <w:color w:val="7030A0"/>
          <w:sz w:val="28"/>
          <w:szCs w:val="28"/>
        </w:rPr>
      </w:pPr>
      <w:r w:rsidRPr="00431AAA">
        <w:rPr>
          <w:b/>
          <w:noProof/>
          <w:color w:val="7030A0"/>
          <w:sz w:val="28"/>
          <w:szCs w:val="28"/>
        </w:rPr>
        <mc:AlternateContent>
          <mc:Choice Requires="wps">
            <w:drawing>
              <wp:inline distT="0" distB="0" distL="0" distR="0">
                <wp:extent cx="307340" cy="307340"/>
                <wp:effectExtent l="0" t="0" r="0" b="0"/>
                <wp:docPr id="3" name="Прямоугольник 3" descr="https://s0.slide-share.ru/s_slide/ca90ec036d2a81c9eeabf7ef99a39806/40701b9b-019d-4e21-91e3-62c3182b76b4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6036ED55" id="Прямоугольник 3" o:spid="_x0000_s1026" alt="https://s0.slide-share.ru/s_slide/ca90ec036d2a81c9eeabf7ef99a39806/40701b9b-019d-4e21-91e3-62c3182b76b4.jpeg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" filled="f" stroked="f">
                <o:lock v:ext="edit" aspectratio="t"/>
                <w10:anchorlock/>
              </v:rect>
            </w:pict>
          </mc:Fallback>
        </mc:AlternateContent>
      </w:r>
    </w:p>
    <w:p w:rsidR="00677504" w:rsidRDefault="00677504" w:rsidP="00D0421B">
      <w:pPr>
        <w:pStyle w:val="a3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237526" w:rsidRDefault="00237526" w:rsidP="00D0421B">
      <w:pPr>
        <w:pStyle w:val="a3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710002" w:rsidRPr="00431AAA" w:rsidRDefault="00710002" w:rsidP="00D0421B">
      <w:pPr>
        <w:pStyle w:val="a3"/>
        <w:spacing w:before="0" w:beforeAutospacing="0" w:after="0" w:afterAutospacing="0" w:line="276" w:lineRule="auto"/>
        <w:jc w:val="right"/>
        <w:rPr>
          <w:sz w:val="28"/>
          <w:szCs w:val="28"/>
        </w:rPr>
      </w:pPr>
      <w:bookmarkStart w:id="0" w:name="_GoBack"/>
      <w:bookmarkEnd w:id="0"/>
    </w:p>
    <w:p w:rsidR="00431AAA" w:rsidRDefault="00431AAA" w:rsidP="00431AAA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</w:p>
    <w:p w:rsidR="002C544C" w:rsidRPr="002C544C" w:rsidRDefault="002C544C" w:rsidP="00237526">
      <w:pPr>
        <w:pStyle w:val="a3"/>
        <w:spacing w:before="0" w:beforeAutospacing="0" w:after="0" w:afterAutospacing="0" w:line="276" w:lineRule="auto"/>
        <w:jc w:val="right"/>
        <w:rPr>
          <w:sz w:val="28"/>
          <w:szCs w:val="28"/>
        </w:rPr>
      </w:pPr>
      <w:r w:rsidRPr="002C544C">
        <w:rPr>
          <w:sz w:val="28"/>
          <w:szCs w:val="28"/>
        </w:rPr>
        <w:lastRenderedPageBreak/>
        <w:t>«Изучая родной язык, ребенок усваивает</w:t>
      </w:r>
    </w:p>
    <w:p w:rsidR="002C544C" w:rsidRPr="002C544C" w:rsidRDefault="002C544C" w:rsidP="00237526">
      <w:pPr>
        <w:pStyle w:val="a3"/>
        <w:spacing w:before="0" w:beforeAutospacing="0" w:after="0" w:afterAutospacing="0" w:line="276" w:lineRule="auto"/>
        <w:jc w:val="right"/>
        <w:rPr>
          <w:sz w:val="28"/>
          <w:szCs w:val="28"/>
        </w:rPr>
      </w:pPr>
      <w:r w:rsidRPr="002C544C">
        <w:rPr>
          <w:sz w:val="28"/>
          <w:szCs w:val="28"/>
        </w:rPr>
        <w:t>не только слова, но и множество понятий, мыслей,</w:t>
      </w:r>
    </w:p>
    <w:p w:rsidR="002C544C" w:rsidRDefault="002C544C" w:rsidP="00237526">
      <w:pPr>
        <w:pStyle w:val="a3"/>
        <w:spacing w:before="0" w:beforeAutospacing="0" w:after="0" w:afterAutospacing="0" w:line="276" w:lineRule="auto"/>
        <w:jc w:val="right"/>
        <w:rPr>
          <w:sz w:val="28"/>
          <w:szCs w:val="28"/>
        </w:rPr>
      </w:pPr>
      <w:r w:rsidRPr="002C544C">
        <w:rPr>
          <w:sz w:val="28"/>
          <w:szCs w:val="28"/>
        </w:rPr>
        <w:t>чувств, художественных образов…»</w:t>
      </w:r>
    </w:p>
    <w:p w:rsidR="002C544C" w:rsidRDefault="002C544C" w:rsidP="00237526">
      <w:pPr>
        <w:pStyle w:val="a3"/>
        <w:spacing w:before="0" w:beforeAutospacing="0" w:after="0" w:afterAutospacing="0" w:line="276" w:lineRule="auto"/>
        <w:jc w:val="right"/>
        <w:rPr>
          <w:sz w:val="28"/>
          <w:szCs w:val="28"/>
        </w:rPr>
      </w:pPr>
      <w:r w:rsidRPr="002C544C">
        <w:rPr>
          <w:sz w:val="28"/>
          <w:szCs w:val="28"/>
        </w:rPr>
        <w:t>К. Д. Ушинский</w:t>
      </w:r>
    </w:p>
    <w:p w:rsidR="00D0421B" w:rsidRDefault="00D0421B" w:rsidP="00237526">
      <w:pPr>
        <w:pStyle w:val="a3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3C1CF8" w:rsidRPr="00CB4C4A" w:rsidRDefault="00DF0DE6" w:rsidP="0023752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954828" w:rsidRPr="00CB4C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современных </w:t>
      </w:r>
      <w:r w:rsidR="00954828" w:rsidRPr="00CB4C4A">
        <w:rPr>
          <w:sz w:val="28"/>
          <w:szCs w:val="28"/>
        </w:rPr>
        <w:t>старших дошкольников</w:t>
      </w:r>
      <w:r>
        <w:rPr>
          <w:sz w:val="28"/>
          <w:szCs w:val="28"/>
        </w:rPr>
        <w:t xml:space="preserve">, к сожалению, </w:t>
      </w:r>
      <w:r w:rsidR="00954828" w:rsidRPr="00CB4C4A">
        <w:rPr>
          <w:sz w:val="28"/>
          <w:szCs w:val="28"/>
        </w:rPr>
        <w:t xml:space="preserve"> часто имеются нарушения речи, </w:t>
      </w:r>
      <w:r>
        <w:rPr>
          <w:sz w:val="28"/>
          <w:szCs w:val="28"/>
        </w:rPr>
        <w:t xml:space="preserve">наблюдается </w:t>
      </w:r>
      <w:r w:rsidR="00954828" w:rsidRPr="00CB4C4A">
        <w:rPr>
          <w:sz w:val="28"/>
          <w:szCs w:val="28"/>
        </w:rPr>
        <w:t xml:space="preserve">бедный словарный запас, </w:t>
      </w:r>
      <w:r>
        <w:rPr>
          <w:sz w:val="28"/>
          <w:szCs w:val="28"/>
        </w:rPr>
        <w:t xml:space="preserve">многие </w:t>
      </w:r>
      <w:r w:rsidR="00954828" w:rsidRPr="00CB4C4A">
        <w:rPr>
          <w:sz w:val="28"/>
          <w:szCs w:val="28"/>
        </w:rPr>
        <w:t>дети не умеют составлять рассказ по картинке, пересказать прочитанное, им трудно выучить наизусть стихотворение. Один из способов частичного решения этих проблем - составление синквейна.</w:t>
      </w:r>
      <w:r w:rsidR="003C1CF8" w:rsidRPr="00CB4C4A">
        <w:rPr>
          <w:sz w:val="28"/>
          <w:szCs w:val="28"/>
        </w:rPr>
        <w:t xml:space="preserve"> </w:t>
      </w:r>
      <w:proofErr w:type="spellStart"/>
      <w:r w:rsidR="003C1CF8" w:rsidRPr="00CB4C4A">
        <w:rPr>
          <w:bCs/>
          <w:sz w:val="28"/>
          <w:szCs w:val="28"/>
        </w:rPr>
        <w:t>Синквейн</w:t>
      </w:r>
      <w:proofErr w:type="spellEnd"/>
      <w:r w:rsidR="003C1CF8" w:rsidRPr="00CB4C4A">
        <w:rPr>
          <w:bCs/>
          <w:sz w:val="28"/>
          <w:szCs w:val="28"/>
        </w:rPr>
        <w:t> </w:t>
      </w:r>
      <w:r w:rsidR="003C1CF8" w:rsidRPr="00CB4C4A">
        <w:rPr>
          <w:i/>
          <w:iCs/>
          <w:sz w:val="28"/>
          <w:szCs w:val="28"/>
        </w:rPr>
        <w:t>(слово франц.)</w:t>
      </w:r>
      <w:r w:rsidR="003C1CF8" w:rsidRPr="00CB4C4A">
        <w:rPr>
          <w:sz w:val="28"/>
          <w:szCs w:val="28"/>
        </w:rPr>
        <w:t> в переводе означает нерифмованное стихотворение из пяти строк. Родиной </w:t>
      </w:r>
      <w:r w:rsidR="003C1CF8" w:rsidRPr="00CB4C4A">
        <w:rPr>
          <w:bCs/>
          <w:sz w:val="28"/>
          <w:szCs w:val="28"/>
        </w:rPr>
        <w:t>синквейна</w:t>
      </w:r>
      <w:r w:rsidR="003C1CF8" w:rsidRPr="00CB4C4A">
        <w:rPr>
          <w:sz w:val="28"/>
          <w:szCs w:val="28"/>
        </w:rPr>
        <w:t> можно считать США</w:t>
      </w:r>
      <w:r>
        <w:rPr>
          <w:sz w:val="28"/>
          <w:szCs w:val="28"/>
        </w:rPr>
        <w:t>, он появился</w:t>
      </w:r>
      <w:r w:rsidR="003C1CF8" w:rsidRPr="00CB4C4A">
        <w:rPr>
          <w:sz w:val="28"/>
          <w:szCs w:val="28"/>
        </w:rPr>
        <w:t xml:space="preserve"> в начале XX века. </w:t>
      </w:r>
      <w:r>
        <w:rPr>
          <w:sz w:val="28"/>
          <w:szCs w:val="28"/>
        </w:rPr>
        <w:t>Эту форму разработала а</w:t>
      </w:r>
      <w:r w:rsidR="003C1CF8" w:rsidRPr="00CB4C4A">
        <w:rPr>
          <w:sz w:val="28"/>
          <w:szCs w:val="28"/>
        </w:rPr>
        <w:t>мериканская поэтесса Адела</w:t>
      </w:r>
      <w:r>
        <w:rPr>
          <w:sz w:val="28"/>
          <w:szCs w:val="28"/>
        </w:rPr>
        <w:t xml:space="preserve">ида </w:t>
      </w:r>
      <w:proofErr w:type="spellStart"/>
      <w:r>
        <w:rPr>
          <w:sz w:val="28"/>
          <w:szCs w:val="28"/>
        </w:rPr>
        <w:t>Крэпси</w:t>
      </w:r>
      <w:proofErr w:type="spellEnd"/>
      <w:r w:rsidR="003C1CF8" w:rsidRPr="00CB4C4A">
        <w:rPr>
          <w:sz w:val="28"/>
          <w:szCs w:val="28"/>
        </w:rPr>
        <w:t>.</w:t>
      </w:r>
    </w:p>
    <w:p w:rsidR="003C1CF8" w:rsidRPr="00CB4C4A" w:rsidRDefault="003C1CF8" w:rsidP="0023752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spellStart"/>
      <w:r w:rsidRPr="00CB4C4A">
        <w:rPr>
          <w:bCs/>
          <w:sz w:val="28"/>
          <w:szCs w:val="28"/>
        </w:rPr>
        <w:t>Синквейн</w:t>
      </w:r>
      <w:proofErr w:type="spellEnd"/>
      <w:r w:rsidRPr="00CB4C4A">
        <w:rPr>
          <w:sz w:val="28"/>
          <w:szCs w:val="28"/>
        </w:rPr>
        <w:t xml:space="preserve">, </w:t>
      </w:r>
      <w:proofErr w:type="gramStart"/>
      <w:r w:rsidRPr="00CB4C4A">
        <w:rPr>
          <w:sz w:val="28"/>
          <w:szCs w:val="28"/>
        </w:rPr>
        <w:t>котор</w:t>
      </w:r>
      <w:r w:rsidR="00DF0DE6">
        <w:rPr>
          <w:sz w:val="28"/>
          <w:szCs w:val="28"/>
        </w:rPr>
        <w:t>ый</w:t>
      </w:r>
      <w:proofErr w:type="gramEnd"/>
      <w:r w:rsidR="00DF0DE6">
        <w:rPr>
          <w:sz w:val="28"/>
          <w:szCs w:val="28"/>
        </w:rPr>
        <w:t xml:space="preserve"> используется с целью обучения</w:t>
      </w:r>
      <w:r w:rsidRPr="00CB4C4A">
        <w:rPr>
          <w:sz w:val="28"/>
          <w:szCs w:val="28"/>
        </w:rPr>
        <w:t>, называется дидактическим</w:t>
      </w:r>
      <w:r w:rsidRPr="00CB4C4A">
        <w:rPr>
          <w:bCs/>
          <w:sz w:val="28"/>
          <w:szCs w:val="28"/>
        </w:rPr>
        <w:t>.</w:t>
      </w:r>
      <w:r w:rsidRPr="00CB4C4A">
        <w:rPr>
          <w:sz w:val="28"/>
          <w:szCs w:val="28"/>
        </w:rPr>
        <w:t xml:space="preserve"> В </w:t>
      </w:r>
      <w:proofErr w:type="gramStart"/>
      <w:r w:rsidRPr="00CB4C4A">
        <w:rPr>
          <w:sz w:val="28"/>
          <w:szCs w:val="28"/>
        </w:rPr>
        <w:t>дидактичес</w:t>
      </w:r>
      <w:r w:rsidR="00DF0DE6">
        <w:rPr>
          <w:sz w:val="28"/>
          <w:szCs w:val="28"/>
        </w:rPr>
        <w:t>ком</w:t>
      </w:r>
      <w:proofErr w:type="gramEnd"/>
      <w:r w:rsidR="00DF0DE6">
        <w:rPr>
          <w:sz w:val="28"/>
          <w:szCs w:val="28"/>
        </w:rPr>
        <w:t xml:space="preserve"> </w:t>
      </w:r>
      <w:proofErr w:type="spellStart"/>
      <w:r w:rsidR="00DF0DE6">
        <w:rPr>
          <w:sz w:val="28"/>
          <w:szCs w:val="28"/>
        </w:rPr>
        <w:t>синквейне</w:t>
      </w:r>
      <w:proofErr w:type="spellEnd"/>
      <w:r w:rsidR="00DF0DE6">
        <w:rPr>
          <w:sz w:val="28"/>
          <w:szCs w:val="28"/>
        </w:rPr>
        <w:t xml:space="preserve"> самое главное -</w:t>
      </w:r>
      <w:r w:rsidRPr="00CB4C4A">
        <w:rPr>
          <w:sz w:val="28"/>
          <w:szCs w:val="28"/>
        </w:rPr>
        <w:t xml:space="preserve"> смысловое содержание и часть речи, которая используется в каждой строке.</w:t>
      </w:r>
    </w:p>
    <w:p w:rsidR="003C1CF8" w:rsidRDefault="003C1CF8" w:rsidP="00237526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B4C4A">
        <w:rPr>
          <w:sz w:val="28"/>
          <w:szCs w:val="28"/>
        </w:rPr>
        <w:t>Составление синквей</w:t>
      </w:r>
      <w:r w:rsidR="00DF0DE6">
        <w:rPr>
          <w:sz w:val="28"/>
          <w:szCs w:val="28"/>
        </w:rPr>
        <w:t xml:space="preserve">на не требует особых условий для его применения, он </w:t>
      </w:r>
      <w:r w:rsidRPr="00CB4C4A">
        <w:rPr>
          <w:sz w:val="28"/>
          <w:szCs w:val="28"/>
        </w:rPr>
        <w:t>органично вписывается в работу по развитию л</w:t>
      </w:r>
      <w:r w:rsidR="00DF0DE6">
        <w:rPr>
          <w:sz w:val="28"/>
          <w:szCs w:val="28"/>
        </w:rPr>
        <w:t>ексико-грамматических категорий. Его использование</w:t>
      </w:r>
      <w:r w:rsidRPr="00CB4C4A">
        <w:rPr>
          <w:sz w:val="28"/>
          <w:szCs w:val="28"/>
        </w:rPr>
        <w:t xml:space="preserve"> способствует обогащению и актуализации словаря, уточняет содержание понятий, дает </w:t>
      </w:r>
      <w:r w:rsidR="00DF0DE6">
        <w:rPr>
          <w:sz w:val="28"/>
          <w:szCs w:val="28"/>
        </w:rPr>
        <w:t xml:space="preserve">педагогу возможность </w:t>
      </w:r>
      <w:r w:rsidRPr="00CB4C4A">
        <w:rPr>
          <w:sz w:val="28"/>
          <w:szCs w:val="28"/>
        </w:rPr>
        <w:t xml:space="preserve">оценить уровень усвоения </w:t>
      </w:r>
      <w:r w:rsidR="00DF0DE6">
        <w:rPr>
          <w:sz w:val="28"/>
          <w:szCs w:val="28"/>
        </w:rPr>
        <w:t xml:space="preserve">ребенком пройденного материала. Важно, что этот прием </w:t>
      </w:r>
      <w:r w:rsidRPr="00CB4C4A">
        <w:rPr>
          <w:sz w:val="28"/>
          <w:szCs w:val="28"/>
        </w:rPr>
        <w:t xml:space="preserve">носит характер комплексного воздействия, не только развивая речь, но </w:t>
      </w:r>
      <w:r w:rsidR="00DF0DE6">
        <w:rPr>
          <w:sz w:val="28"/>
          <w:szCs w:val="28"/>
        </w:rPr>
        <w:t xml:space="preserve">и </w:t>
      </w:r>
      <w:r w:rsidRPr="00CB4C4A">
        <w:rPr>
          <w:sz w:val="28"/>
          <w:szCs w:val="28"/>
        </w:rPr>
        <w:t>способствуя развитию высших психических функц</w:t>
      </w:r>
      <w:r w:rsidR="00DF0DE6">
        <w:rPr>
          <w:sz w:val="28"/>
          <w:szCs w:val="28"/>
        </w:rPr>
        <w:t>ий (памяти, внимания, мышления). Участие в составлении синквейна</w:t>
      </w:r>
      <w:r w:rsidRPr="00CB4C4A">
        <w:rPr>
          <w:sz w:val="28"/>
          <w:szCs w:val="28"/>
        </w:rPr>
        <w:t xml:space="preserve"> позволяет ребенку быть активным, творческим участником образовательного процесса.</w:t>
      </w:r>
    </w:p>
    <w:p w:rsidR="00DF0DE6" w:rsidRPr="00CB4C4A" w:rsidRDefault="00DF0DE6" w:rsidP="00237526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DF0DE6" w:rsidRDefault="003C1CF8" w:rsidP="0023752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B4C4A">
        <w:rPr>
          <w:sz w:val="28"/>
          <w:szCs w:val="28"/>
        </w:rPr>
        <w:t xml:space="preserve">Существуют определенные </w:t>
      </w:r>
      <w:r w:rsidRPr="00CB4C4A">
        <w:rPr>
          <w:b/>
          <w:sz w:val="28"/>
          <w:szCs w:val="28"/>
        </w:rPr>
        <w:t>правила написания </w:t>
      </w:r>
      <w:r w:rsidRPr="00CB4C4A">
        <w:rPr>
          <w:rStyle w:val="a5"/>
          <w:sz w:val="28"/>
          <w:szCs w:val="28"/>
        </w:rPr>
        <w:t>синквейна</w:t>
      </w:r>
      <w:r w:rsidRPr="00CB4C4A">
        <w:rPr>
          <w:sz w:val="28"/>
          <w:szCs w:val="28"/>
        </w:rPr>
        <w:t>.</w:t>
      </w:r>
    </w:p>
    <w:p w:rsidR="003C1CF8" w:rsidRPr="00CB4C4A" w:rsidRDefault="003C1CF8" w:rsidP="0023752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B4C4A">
        <w:rPr>
          <w:sz w:val="28"/>
          <w:szCs w:val="28"/>
        </w:rPr>
        <w:t xml:space="preserve"> Он состоит из 5-ти строк. Его форма напоминает </w:t>
      </w:r>
      <w:r w:rsidRPr="00CB4C4A">
        <w:rPr>
          <w:rStyle w:val="a6"/>
          <w:sz w:val="28"/>
          <w:szCs w:val="28"/>
        </w:rPr>
        <w:t>«елочку»</w:t>
      </w:r>
      <w:r w:rsidRPr="00CB4C4A">
        <w:rPr>
          <w:sz w:val="28"/>
          <w:szCs w:val="28"/>
        </w:rPr>
        <w:t>.</w:t>
      </w:r>
    </w:p>
    <w:p w:rsidR="00DF0DE6" w:rsidRDefault="003C1CF8" w:rsidP="00237526">
      <w:pPr>
        <w:pStyle w:val="a3"/>
        <w:spacing w:before="0" w:beforeAutospacing="0" w:after="0" w:afterAutospacing="0"/>
        <w:jc w:val="both"/>
        <w:rPr>
          <w:rStyle w:val="a6"/>
          <w:sz w:val="28"/>
          <w:szCs w:val="28"/>
        </w:rPr>
      </w:pPr>
      <w:r w:rsidRPr="00CB4C4A">
        <w:rPr>
          <w:rStyle w:val="a5"/>
          <w:sz w:val="28"/>
          <w:szCs w:val="28"/>
        </w:rPr>
        <w:t>1-я строка</w:t>
      </w:r>
      <w:r w:rsidRPr="00CB4C4A">
        <w:rPr>
          <w:sz w:val="28"/>
          <w:szCs w:val="28"/>
        </w:rPr>
        <w:t xml:space="preserve"> (вершина </w:t>
      </w:r>
      <w:r w:rsidRPr="00CB4C4A">
        <w:rPr>
          <w:rStyle w:val="a6"/>
          <w:sz w:val="28"/>
          <w:szCs w:val="28"/>
        </w:rPr>
        <w:t>«елочки»</w:t>
      </w:r>
      <w:r w:rsidRPr="00CB4C4A">
        <w:rPr>
          <w:sz w:val="28"/>
          <w:szCs w:val="28"/>
        </w:rPr>
        <w:t xml:space="preserve">) – заголовок, тема, состоящая из одного слова, </w:t>
      </w:r>
      <w:r w:rsidRPr="00CB4C4A">
        <w:rPr>
          <w:rStyle w:val="a6"/>
          <w:sz w:val="28"/>
          <w:szCs w:val="28"/>
        </w:rPr>
        <w:t>обычно это явление или предмет, о котором идет речь.</w:t>
      </w:r>
    </w:p>
    <w:p w:rsidR="003C1CF8" w:rsidRPr="00CB4C4A" w:rsidRDefault="00DF0DE6" w:rsidP="002375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Используется</w:t>
      </w:r>
      <w:r w:rsidR="003C1CF8" w:rsidRPr="00CB4C4A">
        <w:rPr>
          <w:sz w:val="28"/>
          <w:szCs w:val="28"/>
        </w:rPr>
        <w:t xml:space="preserve"> существительное или местоимение, и отвечает на вопросы: </w:t>
      </w:r>
      <w:r w:rsidR="003C1CF8" w:rsidRPr="00CB4C4A">
        <w:rPr>
          <w:rStyle w:val="a5"/>
          <w:sz w:val="28"/>
          <w:szCs w:val="28"/>
        </w:rPr>
        <w:t>кто? что?</w:t>
      </w:r>
    </w:p>
    <w:p w:rsidR="00DF0DE6" w:rsidRDefault="003C1CF8" w:rsidP="002375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B4C4A">
        <w:rPr>
          <w:rStyle w:val="a5"/>
          <w:sz w:val="28"/>
          <w:szCs w:val="28"/>
        </w:rPr>
        <w:t xml:space="preserve">2-я строка </w:t>
      </w:r>
      <w:r w:rsidRPr="00CB4C4A">
        <w:rPr>
          <w:sz w:val="28"/>
          <w:szCs w:val="28"/>
        </w:rPr>
        <w:t xml:space="preserve">– два слова, которые </w:t>
      </w:r>
      <w:r w:rsidRPr="00CB4C4A">
        <w:rPr>
          <w:rStyle w:val="a6"/>
          <w:sz w:val="28"/>
          <w:szCs w:val="28"/>
        </w:rPr>
        <w:t xml:space="preserve">описывают свойства </w:t>
      </w:r>
      <w:r w:rsidRPr="00CB4C4A">
        <w:rPr>
          <w:sz w:val="28"/>
          <w:szCs w:val="28"/>
        </w:rPr>
        <w:t xml:space="preserve">и </w:t>
      </w:r>
      <w:r w:rsidRPr="00CB4C4A">
        <w:rPr>
          <w:rStyle w:val="a6"/>
          <w:sz w:val="28"/>
          <w:szCs w:val="28"/>
        </w:rPr>
        <w:t xml:space="preserve">признаки этого предмета или явления, </w:t>
      </w:r>
      <w:r w:rsidRPr="00CB4C4A">
        <w:rPr>
          <w:sz w:val="28"/>
          <w:szCs w:val="28"/>
        </w:rPr>
        <w:t>раскрывающ</w:t>
      </w:r>
      <w:r w:rsidR="00DF0DE6">
        <w:rPr>
          <w:sz w:val="28"/>
          <w:szCs w:val="28"/>
        </w:rPr>
        <w:t xml:space="preserve">ие тему синквейна. </w:t>
      </w:r>
    </w:p>
    <w:p w:rsidR="003C1CF8" w:rsidRPr="00CB4C4A" w:rsidRDefault="00DF0DE6" w:rsidP="002375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Чаще всего это</w:t>
      </w:r>
      <w:r w:rsidR="003C1CF8" w:rsidRPr="00CB4C4A">
        <w:rPr>
          <w:sz w:val="28"/>
          <w:szCs w:val="28"/>
        </w:rPr>
        <w:t xml:space="preserve"> прилагательное, реже причастие, отвечающее на вопрос</w:t>
      </w:r>
      <w:r w:rsidR="003C1CF8" w:rsidRPr="00CB4C4A">
        <w:rPr>
          <w:rStyle w:val="a5"/>
          <w:sz w:val="28"/>
          <w:szCs w:val="28"/>
        </w:rPr>
        <w:t xml:space="preserve">: какой? </w:t>
      </w:r>
      <w:proofErr w:type="gramStart"/>
      <w:r w:rsidR="003C1CF8" w:rsidRPr="00CB4C4A">
        <w:rPr>
          <w:rStyle w:val="a5"/>
          <w:sz w:val="28"/>
          <w:szCs w:val="28"/>
        </w:rPr>
        <w:t>какая</w:t>
      </w:r>
      <w:proofErr w:type="gramEnd"/>
      <w:r w:rsidR="003C1CF8" w:rsidRPr="00CB4C4A">
        <w:rPr>
          <w:rStyle w:val="a5"/>
          <w:sz w:val="28"/>
          <w:szCs w:val="28"/>
        </w:rPr>
        <w:t>? какое? какие?</w:t>
      </w:r>
    </w:p>
    <w:p w:rsidR="00DF0DE6" w:rsidRDefault="003C1CF8" w:rsidP="002375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B4C4A">
        <w:rPr>
          <w:rStyle w:val="a5"/>
          <w:sz w:val="28"/>
          <w:szCs w:val="28"/>
        </w:rPr>
        <w:t>3-я строка</w:t>
      </w:r>
      <w:r w:rsidR="00DF0DE6">
        <w:rPr>
          <w:sz w:val="28"/>
          <w:szCs w:val="28"/>
        </w:rPr>
        <w:t xml:space="preserve"> – состоит из трёх слов. </w:t>
      </w:r>
    </w:p>
    <w:p w:rsidR="003C1CF8" w:rsidRPr="00CB4C4A" w:rsidRDefault="00DF0DE6" w:rsidP="002375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Это г</w:t>
      </w:r>
      <w:r w:rsidR="00B524E4">
        <w:rPr>
          <w:sz w:val="28"/>
          <w:szCs w:val="28"/>
        </w:rPr>
        <w:t>лаголы или деепричастия, описывающие</w:t>
      </w:r>
      <w:r w:rsidR="003C1CF8" w:rsidRPr="00CB4C4A">
        <w:rPr>
          <w:sz w:val="28"/>
          <w:szCs w:val="28"/>
        </w:rPr>
        <w:t xml:space="preserve"> действия предмета и отвечающие на вопрос: </w:t>
      </w:r>
      <w:r w:rsidR="003C1CF8" w:rsidRPr="00CB4C4A">
        <w:rPr>
          <w:rStyle w:val="a5"/>
          <w:sz w:val="28"/>
          <w:szCs w:val="28"/>
        </w:rPr>
        <w:t>что делает? что делают?</w:t>
      </w:r>
    </w:p>
    <w:p w:rsidR="003C1CF8" w:rsidRPr="00CB4C4A" w:rsidRDefault="003C1CF8" w:rsidP="002375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B4C4A">
        <w:rPr>
          <w:rStyle w:val="a5"/>
          <w:sz w:val="28"/>
          <w:szCs w:val="28"/>
        </w:rPr>
        <w:t>4-я строка</w:t>
      </w:r>
      <w:r w:rsidR="00B524E4">
        <w:rPr>
          <w:sz w:val="28"/>
          <w:szCs w:val="28"/>
        </w:rPr>
        <w:t xml:space="preserve"> – четыре слова; Здесь ребенок выражает</w:t>
      </w:r>
      <w:r w:rsidRPr="00CB4C4A">
        <w:rPr>
          <w:sz w:val="28"/>
          <w:szCs w:val="28"/>
        </w:rPr>
        <w:t xml:space="preserve"> непосредственно свое мнение о затронутой теме. Это фраза или предложение, состоящее из нескольких слов. Самый традиционный вариант, когда предложение состоит </w:t>
      </w:r>
      <w:r w:rsidRPr="00CB4C4A">
        <w:rPr>
          <w:rStyle w:val="a5"/>
          <w:sz w:val="28"/>
          <w:szCs w:val="28"/>
        </w:rPr>
        <w:t>из четырех слов</w:t>
      </w:r>
      <w:r w:rsidRPr="00CB4C4A">
        <w:rPr>
          <w:sz w:val="28"/>
          <w:szCs w:val="28"/>
        </w:rPr>
        <w:t>.</w:t>
      </w:r>
    </w:p>
    <w:p w:rsidR="00954828" w:rsidRPr="00CB4C4A" w:rsidRDefault="003C1CF8" w:rsidP="002375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B4C4A">
        <w:rPr>
          <w:rStyle w:val="a5"/>
          <w:sz w:val="28"/>
          <w:szCs w:val="28"/>
        </w:rPr>
        <w:lastRenderedPageBreak/>
        <w:t>5-я строка</w:t>
      </w:r>
      <w:r w:rsidRPr="00CB4C4A">
        <w:rPr>
          <w:sz w:val="28"/>
          <w:szCs w:val="28"/>
        </w:rPr>
        <w:t xml:space="preserve"> (основание </w:t>
      </w:r>
      <w:r w:rsidRPr="00CB4C4A">
        <w:rPr>
          <w:rStyle w:val="a6"/>
          <w:sz w:val="28"/>
          <w:szCs w:val="28"/>
        </w:rPr>
        <w:t>«елочки»</w:t>
      </w:r>
      <w:r w:rsidRPr="00CB4C4A">
        <w:rPr>
          <w:sz w:val="28"/>
          <w:szCs w:val="28"/>
        </w:rPr>
        <w:t xml:space="preserve">) – одно слово, (существительное) для выражения своих чувств, </w:t>
      </w:r>
      <w:r w:rsidRPr="00CB4C4A">
        <w:rPr>
          <w:rStyle w:val="a5"/>
          <w:sz w:val="28"/>
          <w:szCs w:val="28"/>
        </w:rPr>
        <w:t>ассоциаций</w:t>
      </w:r>
      <w:r w:rsidRPr="00CB4C4A">
        <w:rPr>
          <w:sz w:val="28"/>
          <w:szCs w:val="28"/>
        </w:rPr>
        <w:t xml:space="preserve">, связанных с предметом, о котором говорится в </w:t>
      </w:r>
      <w:proofErr w:type="spellStart"/>
      <w:r w:rsidRPr="00CB4C4A">
        <w:rPr>
          <w:sz w:val="28"/>
          <w:szCs w:val="28"/>
        </w:rPr>
        <w:t>синквейне</w:t>
      </w:r>
      <w:proofErr w:type="spellEnd"/>
      <w:r w:rsidRPr="00CB4C4A">
        <w:rPr>
          <w:sz w:val="28"/>
          <w:szCs w:val="28"/>
        </w:rPr>
        <w:t>, или повторение сути, синоним,</w:t>
      </w:r>
      <w:r w:rsidR="00D77DB9" w:rsidRPr="00CB4C4A">
        <w:rPr>
          <w:sz w:val="28"/>
          <w:szCs w:val="28"/>
        </w:rPr>
        <w:t xml:space="preserve"> </w:t>
      </w:r>
      <w:r w:rsidRPr="00CB4C4A">
        <w:rPr>
          <w:sz w:val="28"/>
          <w:szCs w:val="28"/>
        </w:rPr>
        <w:t>обобщающее</w:t>
      </w:r>
      <w:r w:rsidR="00D77DB9" w:rsidRPr="00CB4C4A">
        <w:rPr>
          <w:sz w:val="28"/>
          <w:szCs w:val="28"/>
        </w:rPr>
        <w:t xml:space="preserve"> </w:t>
      </w:r>
      <w:r w:rsidRPr="00CB4C4A">
        <w:rPr>
          <w:sz w:val="28"/>
          <w:szCs w:val="28"/>
        </w:rPr>
        <w:t>слово.</w:t>
      </w:r>
    </w:p>
    <w:p w:rsidR="00D0421B" w:rsidRPr="00CB4C4A" w:rsidRDefault="00CB4C4A" w:rsidP="002375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B4C4A">
        <w:rPr>
          <w:noProof/>
          <w:sz w:val="28"/>
          <w:szCs w:val="28"/>
        </w:rPr>
        <w:t xml:space="preserve">                                          </w:t>
      </w:r>
      <w:r w:rsidR="003C1CF8" w:rsidRPr="00CB4C4A">
        <w:rPr>
          <w:noProof/>
          <w:sz w:val="28"/>
          <w:szCs w:val="28"/>
        </w:rPr>
        <w:drawing>
          <wp:inline distT="0" distB="0" distL="0" distR="0" wp14:anchorId="36A0761B" wp14:editId="44DFB111">
            <wp:extent cx="2162175" cy="1750608"/>
            <wp:effectExtent l="0" t="0" r="0" b="2540"/>
            <wp:docPr id="12292" name="Рисунок 4" descr="http://festival.1september.ru/articles/586446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2" name="Рисунок 4" descr="http://festival.1september.ru/articles/586446/img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883" cy="1773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9575DB" w:rsidRPr="009575DB" w:rsidRDefault="009575DB" w:rsidP="00237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по обучению </w:t>
      </w:r>
      <w:r w:rsidRPr="009575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дошкольников составлению синквейна ведется поэтапно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575DB" w:rsidRPr="009575DB" w:rsidRDefault="00237526" w:rsidP="002375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 этап. П</w:t>
      </w:r>
      <w:r w:rsidR="009575DB" w:rsidRPr="009575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одготовительный </w:t>
      </w:r>
    </w:p>
    <w:p w:rsidR="00CB4C4A" w:rsidRDefault="009575DB" w:rsidP="002375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</w:t>
      </w:r>
      <w:proofErr w:type="gramStart"/>
      <w:r w:rsidR="002375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правильно, полно, грамотно выразить свою мысль, ребенок должен иметь достаточный словарный запас. </w:t>
      </w:r>
    </w:p>
    <w:p w:rsidR="009575DB" w:rsidRPr="009575DB" w:rsidRDefault="009575DB" w:rsidP="002375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5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этапа: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знакомство и обогащение словаря </w:t>
      </w:r>
      <w:r w:rsidRPr="009575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дошкольников словами-понятиями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Pr="009575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«слово-предмет»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9575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«слово-определение»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9575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«слово-действие»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9575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«слово-ассоциация»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9575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«предложение»</w:t>
      </w:r>
      <w:r w:rsidR="00CB4C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75DB" w:rsidRPr="009575DB" w:rsidRDefault="00CB4C4A" w:rsidP="00237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9575DB"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ормы образовательной деятельности </w:t>
      </w:r>
      <w:r w:rsidR="009575DB" w:rsidRPr="009575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дошкольников</w:t>
      </w:r>
      <w:r w:rsidR="009575DB"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обогащения и активизации</w:t>
      </w:r>
      <w:r w:rsidR="009575DB"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словаря:</w:t>
      </w:r>
    </w:p>
    <w:p w:rsidR="009575DB" w:rsidRPr="009575DB" w:rsidRDefault="009575DB" w:rsidP="002375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Словесные игры и упражнения (</w:t>
      </w:r>
      <w:r w:rsidRPr="009575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«Кто это? Что это?»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9575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«Отгадай загадки»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9575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«Узнай по описанию»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9575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«Скажи, какой? какая? какое? какие?»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9575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«Подбери признаки»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9575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«Кто что делает?»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другие.)</w:t>
      </w:r>
    </w:p>
    <w:p w:rsidR="009575DB" w:rsidRPr="009575DB" w:rsidRDefault="009575DB" w:rsidP="002375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5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Дидактические игры </w:t>
      </w:r>
      <w:r w:rsidRPr="009575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«Найди пару»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9575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«Кто что делает?»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9575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«Слова с противоположным значением»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др.</w:t>
      </w:r>
    </w:p>
    <w:p w:rsidR="009575DB" w:rsidRPr="009575DB" w:rsidRDefault="009575DB" w:rsidP="002375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- Игры малой подвижности (</w:t>
      </w:r>
      <w:r w:rsidRPr="009575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«У Маланьи, у старушки»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9575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«Что мы делаем – не скажем»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9575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«Живые слова»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другие.)</w:t>
      </w:r>
    </w:p>
    <w:p w:rsidR="009575DB" w:rsidRPr="009575DB" w:rsidRDefault="00237526" w:rsidP="002375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 этап. О</w:t>
      </w:r>
      <w:r w:rsidR="009575DB" w:rsidRPr="009575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сновной.</w:t>
      </w:r>
    </w:p>
    <w:p w:rsidR="009575DB" w:rsidRPr="009575DB" w:rsidRDefault="009575DB" w:rsidP="002375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5D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Цель</w:t>
      </w:r>
      <w:r w:rsidRPr="009575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знакомство с алгоритмом составления </w:t>
      </w:r>
      <w:r w:rsidRPr="009575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синквейна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формирование первоначального умения составлять </w:t>
      </w:r>
      <w:proofErr w:type="spellStart"/>
      <w:r w:rsidRPr="009575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синквейн</w:t>
      </w:r>
      <w:proofErr w:type="spellEnd"/>
      <w:r w:rsidRPr="009575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9575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 помощью педагога)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75DB" w:rsidRPr="009575DB" w:rsidRDefault="009575DB" w:rsidP="0023752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Существует алгоритм </w:t>
      </w:r>
      <w:r w:rsidRPr="009575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синквейна для детей-дошкольников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пока не умеют читать. Предполагается, что с детьми </w:t>
      </w:r>
      <w:r w:rsidRPr="009575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дошкольного возраста строгое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четкое соблюдение правил составления </w:t>
      </w:r>
      <w:r w:rsidRPr="009575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синквейна необязательно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Так в четвертой строке </w:t>
      </w:r>
      <w:r w:rsidRPr="009575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синквейна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предложение может состоять не из четырех слов, а из трех. Также можно вспомнить с детьми пословицу, крылатое выражение или афоризм на заданную тему. А в пятой строке тоже одно слово необязательно, может быть два или три.</w:t>
      </w:r>
    </w:p>
    <w:p w:rsidR="009575DB" w:rsidRPr="009575DB" w:rsidRDefault="009575DB" w:rsidP="0023752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C40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усвоения навыка составления синквейна 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можно использовать разные способы работы:</w:t>
      </w:r>
    </w:p>
    <w:p w:rsidR="009575DB" w:rsidRPr="009575DB" w:rsidRDefault="009575DB" w:rsidP="0023752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5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spellStart"/>
      <w:r w:rsidRPr="009575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Синквейн</w:t>
      </w:r>
      <w:proofErr w:type="spellEnd"/>
      <w:r w:rsidRPr="009575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-загадка».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 читает стихотворение, не называя первой строки, предлагая ребенку догадаться по содержанию текста, о каком предмете или явлении идет речь.</w:t>
      </w:r>
    </w:p>
    <w:p w:rsidR="009575DB" w:rsidRPr="009575DB" w:rsidRDefault="009575DB" w:rsidP="0023752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5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«Нарисуй предмет-отгадку».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дети одновременно рисуют отгадку. Затем рисунки вывешиваются на доске, и педагог может видеть насколько у каждого ребенка есть знания о данном предмете. Насколько он правильно понимает смысл и значение слов. Хорошо ли он усвоил словарь лексической темы.</w:t>
      </w:r>
    </w:p>
    <w:p w:rsidR="009575DB" w:rsidRPr="009575DB" w:rsidRDefault="009575DB" w:rsidP="0023752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Составь </w:t>
      </w:r>
      <w:r w:rsidRPr="009575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spellStart"/>
      <w:r w:rsidRPr="009575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Синквейн</w:t>
      </w:r>
      <w:proofErr w:type="spellEnd"/>
      <w:r w:rsidRPr="009575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образцу»</w:t>
      </w:r>
    </w:p>
    <w:p w:rsidR="009575DB" w:rsidRPr="009575DB" w:rsidRDefault="009575DB" w:rsidP="0023752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5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«Закончи стихотворение»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Ребенок называет слово последней строчки. Как правило – это обобщающее слово.</w:t>
      </w:r>
    </w:p>
    <w:p w:rsidR="009575DB" w:rsidRPr="009575DB" w:rsidRDefault="009575DB" w:rsidP="0023752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5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«Найди ошибки в стихотворении».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третьей и четвертой строчке педагог намеренно допускает ошибку в подборе признака или действие</w:t>
      </w:r>
      <w:r w:rsidR="002375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нехарактерное для данного предмета.</w:t>
      </w:r>
    </w:p>
    <w:p w:rsidR="009575DB" w:rsidRPr="009575DB" w:rsidRDefault="009575DB" w:rsidP="0023752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5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«Чужое слово».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Аналогичное задание.</w:t>
      </w:r>
    </w:p>
    <w:p w:rsidR="009575DB" w:rsidRPr="009575DB" w:rsidRDefault="009575DB" w:rsidP="0023752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5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«Один начинает, другой продолжает».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Называется предмет. Один ребенок составляет вторую строку стихотво</w:t>
      </w:r>
      <w:r w:rsidR="00237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рения, второй - третью. Третий - 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четвертую, четвертый</w:t>
      </w:r>
      <w:r w:rsidR="00237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пятую.</w:t>
      </w:r>
    </w:p>
    <w:p w:rsidR="00C400C3" w:rsidRDefault="009575DB" w:rsidP="002375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575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 этап</w:t>
      </w:r>
      <w:r w:rsidR="002375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</w:t>
      </w:r>
      <w:r w:rsidRPr="009575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рактический.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575DB" w:rsidRPr="009575DB" w:rsidRDefault="00C400C3" w:rsidP="002375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5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575DB" w:rsidRPr="009575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="009575DB"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умения и совершенствование навыка составления дидактического </w:t>
      </w:r>
      <w:r w:rsidR="009575DB" w:rsidRPr="009575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синквейна</w:t>
      </w:r>
      <w:r w:rsidR="009575DB"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 лексическим темам.</w:t>
      </w:r>
    </w:p>
    <w:p w:rsidR="009575DB" w:rsidRPr="009575DB" w:rsidRDefault="009575DB" w:rsidP="0023752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</w:t>
      </w:r>
      <w:r w:rsidR="00C400C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gramStart"/>
      <w:r w:rsidR="002375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C40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разнообразить занятия, 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этом этапе используем следующие игровые приемы:</w:t>
      </w:r>
    </w:p>
    <w:p w:rsidR="009575DB" w:rsidRPr="009575DB" w:rsidRDefault="00237526" w:rsidP="0023752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«Чей </w:t>
      </w:r>
      <w:proofErr w:type="spellStart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синквейн</w:t>
      </w:r>
      <w:proofErr w:type="spellEnd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л</w:t>
      </w:r>
      <w:r w:rsidR="009575DB" w:rsidRPr="009575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учше?»</w:t>
      </w:r>
      <w:r w:rsidR="009575DB"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Составляется </w:t>
      </w:r>
      <w:proofErr w:type="gramStart"/>
      <w:r w:rsidR="009575DB"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дидактический</w:t>
      </w:r>
      <w:proofErr w:type="gramEnd"/>
      <w:r w:rsidR="009575DB"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575DB"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="009575DB"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зным словам-предметам, связанным</w:t>
      </w:r>
      <w:r w:rsidR="009575DB"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собой одной лексической темой (например, разные виды одежды). А затем обсуждается, чей текст был наиболее удачным и почему.</w:t>
      </w:r>
    </w:p>
    <w:p w:rsidR="009575DB" w:rsidRPr="009575DB" w:rsidRDefault="009575DB" w:rsidP="0023752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5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</w:t>
      </w:r>
      <w:proofErr w:type="spellStart"/>
      <w:r w:rsidRPr="009575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Речецветик</w:t>
      </w:r>
      <w:proofErr w:type="spellEnd"/>
      <w:r w:rsidRPr="009575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».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Детям предлагается цветок с несколькими лепестками. На каждом лепестке изображен предмет по определенной лексической теме. Каждый ребенок, не глядя на картинку, отрывает лепесток и составляет </w:t>
      </w:r>
      <w:proofErr w:type="spellStart"/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75DB" w:rsidRPr="009575DB" w:rsidRDefault="009575DB" w:rsidP="0023752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5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«Занимательный кубик».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каждой стороне кубика картинка с изображением предмета или явления. Дети по очереди бросают кубик, выпавшая картинка </w:t>
      </w:r>
      <w:r w:rsidR="00237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и есть тема синквейна.</w:t>
      </w:r>
    </w:p>
    <w:p w:rsidR="009575DB" w:rsidRPr="009575DB" w:rsidRDefault="009575DB" w:rsidP="0023752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5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«Волчок».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Круглое поле делится на несколько секторов. В каждом секторе изображен предмет изучаемой лексической темы. Ребенок вращает волчок</w:t>
      </w:r>
      <w:r w:rsidR="002375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какой</w:t>
      </w:r>
      <w:r w:rsidR="00237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 попадет стрелка волчка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окончания вращения, о том предмете </w:t>
      </w:r>
      <w:r w:rsidR="00237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составляется </w:t>
      </w:r>
      <w:proofErr w:type="spellStart"/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9575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75DB" w:rsidRPr="00237526" w:rsidRDefault="009575DB" w:rsidP="0023752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375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«Отгадай загадку, и на отгадку составь </w:t>
      </w:r>
      <w:proofErr w:type="spellStart"/>
      <w:r w:rsidRPr="002375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синквейн</w:t>
      </w:r>
      <w:proofErr w:type="spellEnd"/>
      <w:r w:rsidRPr="002375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</w:p>
    <w:p w:rsidR="0058122B" w:rsidRDefault="0058122B" w:rsidP="00237526">
      <w:pPr>
        <w:pStyle w:val="a3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p w:rsidR="00D0421B" w:rsidRPr="003C1CF8" w:rsidRDefault="00C400C3" w:rsidP="00237526">
      <w:pPr>
        <w:pStyle w:val="a3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Чем выше уровень речевого развития ребенка, тем интереснее получаются </w:t>
      </w:r>
      <w:proofErr w:type="spellStart"/>
      <w:r>
        <w:rPr>
          <w:sz w:val="28"/>
          <w:szCs w:val="28"/>
        </w:rPr>
        <w:t>синквейны</w:t>
      </w:r>
      <w:proofErr w:type="spellEnd"/>
      <w:r>
        <w:rPr>
          <w:sz w:val="28"/>
          <w:szCs w:val="28"/>
        </w:rPr>
        <w:t>. Кажущаяся простота формы э</w:t>
      </w:r>
      <w:r w:rsidR="00237526">
        <w:rPr>
          <w:sz w:val="28"/>
          <w:szCs w:val="28"/>
        </w:rPr>
        <w:t>того приёма скрывает сильнейший и</w:t>
      </w:r>
      <w:r>
        <w:rPr>
          <w:sz w:val="28"/>
          <w:szCs w:val="28"/>
        </w:rPr>
        <w:t xml:space="preserve"> многосторонний инструмент для рефлексии. Ведь оценивать информацию, излагать мысли, чувства и представления в нескольких словах, на самом деле, не так-то просто даже взрослому. Это сложная и плодотворная работа.</w:t>
      </w:r>
    </w:p>
    <w:p w:rsidR="0058122B" w:rsidRPr="00237526" w:rsidRDefault="00237526" w:rsidP="002375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37526">
        <w:rPr>
          <w:sz w:val="28"/>
          <w:szCs w:val="28"/>
        </w:rPr>
        <w:t>Попробуйте и у вас обязательно получиться превратить работу по развитию речи детей в интересный и увлекательный процесс!</w:t>
      </w:r>
    </w:p>
    <w:sectPr w:rsidR="0058122B" w:rsidRPr="00237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3402E"/>
    <w:multiLevelType w:val="multilevel"/>
    <w:tmpl w:val="CEDA0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791415"/>
    <w:multiLevelType w:val="multilevel"/>
    <w:tmpl w:val="5F8CE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44C"/>
    <w:rsid w:val="00063F74"/>
    <w:rsid w:val="00237526"/>
    <w:rsid w:val="00243ED1"/>
    <w:rsid w:val="002C544C"/>
    <w:rsid w:val="0030458C"/>
    <w:rsid w:val="00342F34"/>
    <w:rsid w:val="003C1CF8"/>
    <w:rsid w:val="00421E0F"/>
    <w:rsid w:val="00431AAA"/>
    <w:rsid w:val="0058122B"/>
    <w:rsid w:val="00677504"/>
    <w:rsid w:val="00710002"/>
    <w:rsid w:val="00764AB6"/>
    <w:rsid w:val="00954828"/>
    <w:rsid w:val="009575DB"/>
    <w:rsid w:val="009C20DA"/>
    <w:rsid w:val="009C7DCA"/>
    <w:rsid w:val="00B524E4"/>
    <w:rsid w:val="00C400C3"/>
    <w:rsid w:val="00CB4C4A"/>
    <w:rsid w:val="00D0421B"/>
    <w:rsid w:val="00D25A5A"/>
    <w:rsid w:val="00D77DB9"/>
    <w:rsid w:val="00D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5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3C1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C1CF8"/>
    <w:rPr>
      <w:b/>
      <w:bCs/>
    </w:rPr>
  </w:style>
  <w:style w:type="character" w:styleId="a6">
    <w:name w:val="Emphasis"/>
    <w:basedOn w:val="a0"/>
    <w:uiPriority w:val="20"/>
    <w:qFormat/>
    <w:rsid w:val="003C1CF8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DF0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0D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5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3C1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C1CF8"/>
    <w:rPr>
      <w:b/>
      <w:bCs/>
    </w:rPr>
  </w:style>
  <w:style w:type="character" w:styleId="a6">
    <w:name w:val="Emphasis"/>
    <w:basedOn w:val="a0"/>
    <w:uiPriority w:val="20"/>
    <w:qFormat/>
    <w:rsid w:val="003C1CF8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DF0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0D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7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1037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gorodovoi 9</dc:creator>
  <cp:keywords/>
  <dc:description/>
  <cp:lastModifiedBy>user</cp:lastModifiedBy>
  <cp:revision>6</cp:revision>
  <dcterms:created xsi:type="dcterms:W3CDTF">2021-12-11T15:36:00Z</dcterms:created>
  <dcterms:modified xsi:type="dcterms:W3CDTF">2022-01-01T07:27:00Z</dcterms:modified>
</cp:coreProperties>
</file>